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A20" w:rsidRDefault="000F5A20" w:rsidP="000F5A2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14DBF" w:rsidRPr="00514DBF" w:rsidRDefault="00514DBF" w:rsidP="000F5A20">
      <w:pPr>
        <w:jc w:val="center"/>
        <w:rPr>
          <w:rFonts w:ascii="Times New Roman" w:hAnsi="Times New Roman" w:cs="Times New Roman"/>
          <w:sz w:val="28"/>
          <w:szCs w:val="28"/>
        </w:rPr>
      </w:pPr>
      <w:r w:rsidRPr="00514DBF">
        <w:rPr>
          <w:rFonts w:ascii="Times New Roman" w:hAnsi="Times New Roman" w:cs="Times New Roman"/>
          <w:sz w:val="28"/>
          <w:szCs w:val="28"/>
        </w:rPr>
        <w:t>Государство проконтролирует освоение дачных участков.</w:t>
      </w:r>
    </w:p>
    <w:p w:rsidR="00514DBF" w:rsidRPr="00514DBF" w:rsidRDefault="00514DBF" w:rsidP="000F5A20">
      <w:pPr>
        <w:jc w:val="both"/>
        <w:rPr>
          <w:rFonts w:ascii="Times New Roman" w:hAnsi="Times New Roman" w:cs="Times New Roman"/>
          <w:sz w:val="28"/>
          <w:szCs w:val="28"/>
        </w:rPr>
      </w:pPr>
      <w:r w:rsidRPr="00514DBF">
        <w:rPr>
          <w:rFonts w:ascii="Times New Roman" w:hAnsi="Times New Roman" w:cs="Times New Roman"/>
          <w:sz w:val="28"/>
          <w:szCs w:val="28"/>
        </w:rPr>
        <w:t>Федеральным законом от 8 августа 2024 г. № 307-ФЗ внесены изменения в Земельный кодекс Российской Федерации и статью 23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</w:t>
      </w:r>
    </w:p>
    <w:p w:rsidR="00514DBF" w:rsidRPr="00514DBF" w:rsidRDefault="00514DBF" w:rsidP="000F5A20">
      <w:pPr>
        <w:jc w:val="both"/>
        <w:rPr>
          <w:rFonts w:ascii="Times New Roman" w:hAnsi="Times New Roman" w:cs="Times New Roman"/>
          <w:sz w:val="28"/>
          <w:szCs w:val="28"/>
        </w:rPr>
      </w:pPr>
      <w:r w:rsidRPr="00514DBF">
        <w:rPr>
          <w:rFonts w:ascii="Times New Roman" w:hAnsi="Times New Roman" w:cs="Times New Roman"/>
          <w:sz w:val="28"/>
          <w:szCs w:val="28"/>
        </w:rPr>
        <w:t>В частности, с 1 марта 2025 г. вносятся изменения в Земельный кодекс и Закон о ведении гражданами садоводства и огородничества для собственных нужд. В них введут нормы об освоении и использовании участков из состава земель населенных пунктов.</w:t>
      </w:r>
    </w:p>
    <w:p w:rsidR="00514DBF" w:rsidRPr="00514DBF" w:rsidRDefault="00514DBF" w:rsidP="000F5A20">
      <w:pPr>
        <w:jc w:val="both"/>
        <w:rPr>
          <w:rFonts w:ascii="Times New Roman" w:hAnsi="Times New Roman" w:cs="Times New Roman"/>
          <w:sz w:val="28"/>
          <w:szCs w:val="28"/>
        </w:rPr>
      </w:pPr>
      <w:r w:rsidRPr="00514DBF">
        <w:rPr>
          <w:rFonts w:ascii="Times New Roman" w:hAnsi="Times New Roman" w:cs="Times New Roman"/>
          <w:sz w:val="28"/>
          <w:szCs w:val="28"/>
        </w:rPr>
        <w:t>Под освоением понимается проведение мероприятий по приведению участка в состояние, пригодное для использования в соответствии с целевым назначением и разрешенным использованием. Перечень мероприятий определит Правительство.</w:t>
      </w:r>
    </w:p>
    <w:p w:rsidR="00514DBF" w:rsidRPr="00514DBF" w:rsidRDefault="00514DBF" w:rsidP="000F5A20">
      <w:pPr>
        <w:jc w:val="both"/>
        <w:rPr>
          <w:rFonts w:ascii="Times New Roman" w:hAnsi="Times New Roman" w:cs="Times New Roman"/>
          <w:sz w:val="28"/>
          <w:szCs w:val="28"/>
        </w:rPr>
      </w:pPr>
      <w:r w:rsidRPr="00514DBF">
        <w:rPr>
          <w:rFonts w:ascii="Times New Roman" w:hAnsi="Times New Roman" w:cs="Times New Roman"/>
          <w:sz w:val="28"/>
          <w:szCs w:val="28"/>
        </w:rPr>
        <w:t>Срок освоения по общему правилу составляет 3 года. Исключение - освоение в рамках проекта рекультивации.</w:t>
      </w:r>
    </w:p>
    <w:p w:rsidR="00514DBF" w:rsidRPr="00514DBF" w:rsidRDefault="00514DBF" w:rsidP="000F5A20">
      <w:pPr>
        <w:jc w:val="both"/>
        <w:rPr>
          <w:rFonts w:ascii="Times New Roman" w:hAnsi="Times New Roman" w:cs="Times New Roman"/>
          <w:sz w:val="28"/>
          <w:szCs w:val="28"/>
        </w:rPr>
      </w:pPr>
      <w:r w:rsidRPr="00514DBF">
        <w:rPr>
          <w:rFonts w:ascii="Times New Roman" w:hAnsi="Times New Roman" w:cs="Times New Roman"/>
          <w:sz w:val="28"/>
          <w:szCs w:val="28"/>
        </w:rPr>
        <w:t>Также Правительство определит признаки неиспользования участков.</w:t>
      </w:r>
    </w:p>
    <w:p w:rsidR="00B349E3" w:rsidRPr="00514DBF" w:rsidRDefault="00B349E3" w:rsidP="000F5A2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349E3" w:rsidRPr="00514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C3F"/>
    <w:rsid w:val="000F5A20"/>
    <w:rsid w:val="00514DBF"/>
    <w:rsid w:val="006F7C3F"/>
    <w:rsid w:val="00B3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Company>SPecialiST RePack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3</cp:revision>
  <dcterms:created xsi:type="dcterms:W3CDTF">2024-12-18T11:28:00Z</dcterms:created>
  <dcterms:modified xsi:type="dcterms:W3CDTF">2024-12-18T11:29:00Z</dcterms:modified>
</cp:coreProperties>
</file>