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D9" w:rsidRDefault="00F310D9" w:rsidP="00F310D9"/>
    <w:p w:rsidR="00F310D9" w:rsidRDefault="00F310D9" w:rsidP="00F310D9">
      <w:pPr>
        <w:jc w:val="center"/>
      </w:pPr>
      <w:bookmarkStart w:id="0" w:name="_GoBack"/>
      <w:r>
        <w:t>1 февраля в России повысятся тарифы за проезд больше</w:t>
      </w:r>
      <w:r w:rsidR="00984F5B">
        <w:t xml:space="preserve"> </w:t>
      </w:r>
      <w:r>
        <w:t>грузов</w:t>
      </w:r>
    </w:p>
    <w:bookmarkEnd w:id="0"/>
    <w:p w:rsidR="00F310D9" w:rsidRDefault="00F310D9" w:rsidP="00F310D9">
      <w:r>
        <w:t xml:space="preserve">  </w:t>
      </w:r>
    </w:p>
    <w:p w:rsidR="00F310D9" w:rsidRDefault="00F310D9" w:rsidP="00F310D9">
      <w:r>
        <w:t xml:space="preserve">В соответствии с постановлением Правительства РФ от 29.06.2019 № 843 с 1 февраля 2025 года в рамках ежегодной индексации размер платы в государственной системе «Платон» составит 3,34 рубля за км пробега. Текущий размер платы – 3,05 рубля за </w:t>
      </w:r>
      <w:proofErr w:type="gramStart"/>
      <w:r>
        <w:t>км</w:t>
      </w:r>
      <w:proofErr w:type="gramEnd"/>
      <w:r>
        <w:t xml:space="preserve"> пробега.</w:t>
      </w:r>
    </w:p>
    <w:p w:rsidR="00F310D9" w:rsidRDefault="00F310D9" w:rsidP="00F310D9">
      <w:proofErr w:type="spellStart"/>
      <w:r>
        <w:t>Росавтодор</w:t>
      </w:r>
      <w:proofErr w:type="spellEnd"/>
      <w:r>
        <w:t xml:space="preserve"> в соответствии с разработанной Минтрансом России совместно с грузоперевозчиками программой предсказуемости размера опубликовал прогнозируемый размер платы в государственной системе «Платон». Фактический размер платы рассчитывается ежегодно в период с 10 по 20 января с учетом публикации информации Росстата об индексе потребительских цен за предыдущий год.</w:t>
      </w:r>
    </w:p>
    <w:p w:rsidR="00F310D9" w:rsidRDefault="00F310D9" w:rsidP="00F310D9"/>
    <w:p w:rsidR="00F310D9" w:rsidRDefault="00F310D9" w:rsidP="00F310D9"/>
    <w:p w:rsidR="00F310D9" w:rsidRDefault="00F310D9" w:rsidP="00F310D9"/>
    <w:p w:rsidR="004D130A" w:rsidRDefault="004D130A"/>
    <w:sectPr w:rsidR="004D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32D"/>
    <w:rsid w:val="004D130A"/>
    <w:rsid w:val="0087132D"/>
    <w:rsid w:val="00984F5B"/>
    <w:rsid w:val="00F3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4</cp:revision>
  <dcterms:created xsi:type="dcterms:W3CDTF">2025-02-12T08:30:00Z</dcterms:created>
  <dcterms:modified xsi:type="dcterms:W3CDTF">2025-02-12T08:43:00Z</dcterms:modified>
</cp:coreProperties>
</file>