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58B" w:rsidRPr="00CE358B" w:rsidRDefault="00CE358B" w:rsidP="00CE358B">
      <w:pPr>
        <w:pStyle w:val="ConsPlusTitle"/>
        <w:jc w:val="both"/>
      </w:pPr>
      <w:bookmarkStart w:id="0" w:name="_GoBack"/>
      <w:bookmarkEnd w:id="0"/>
    </w:p>
    <w:p w:rsidR="00CE358B" w:rsidRPr="00CE358B" w:rsidRDefault="00CE358B" w:rsidP="00CE358B">
      <w:pPr>
        <w:suppressAutoHyphens/>
        <w:spacing w:line="192" w:lineRule="auto"/>
        <w:jc w:val="center"/>
        <w:rPr>
          <w:rFonts w:ascii="Times New Roman" w:hAnsi="Times New Roman" w:cs="Times New Roman"/>
          <w:sz w:val="30"/>
          <w:szCs w:val="30"/>
          <w:lang w:eastAsia="ar-SA"/>
        </w:rPr>
      </w:pPr>
      <w:r w:rsidRPr="00CE358B">
        <w:rPr>
          <w:rFonts w:ascii="Times New Roman" w:hAnsi="Times New Roman" w:cs="Times New Roman"/>
          <w:noProof/>
        </w:rPr>
        <w:drawing>
          <wp:inline distT="0" distB="0" distL="0" distR="0">
            <wp:extent cx="695325" cy="771525"/>
            <wp:effectExtent l="19050" t="0" r="9525" b="0"/>
            <wp:docPr id="1"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5"/>
                    <a:srcRect/>
                    <a:stretch>
                      <a:fillRect/>
                    </a:stretch>
                  </pic:blipFill>
                  <pic:spPr bwMode="auto">
                    <a:xfrm>
                      <a:off x="0" y="0"/>
                      <a:ext cx="695325" cy="771525"/>
                    </a:xfrm>
                    <a:prstGeom prst="rect">
                      <a:avLst/>
                    </a:prstGeom>
                    <a:noFill/>
                    <a:ln w="9525">
                      <a:noFill/>
                      <a:miter lim="800000"/>
                      <a:headEnd/>
                      <a:tailEnd/>
                    </a:ln>
                  </pic:spPr>
                </pic:pic>
              </a:graphicData>
            </a:graphic>
          </wp:inline>
        </w:drawing>
      </w:r>
    </w:p>
    <w:tbl>
      <w:tblPr>
        <w:tblpPr w:leftFromText="180" w:rightFromText="180" w:vertAnchor="text" w:horzAnchor="margin" w:tblpY="132"/>
        <w:tblW w:w="9720" w:type="dxa"/>
        <w:tblLayout w:type="fixed"/>
        <w:tblCellMar>
          <w:left w:w="0" w:type="dxa"/>
          <w:right w:w="0" w:type="dxa"/>
        </w:tblCellMar>
        <w:tblLook w:val="01E0"/>
      </w:tblPr>
      <w:tblGrid>
        <w:gridCol w:w="9720"/>
      </w:tblGrid>
      <w:tr w:rsidR="00CE358B" w:rsidRPr="00CE358B" w:rsidTr="00195369">
        <w:tc>
          <w:tcPr>
            <w:tcW w:w="9720" w:type="dxa"/>
          </w:tcPr>
          <w:p w:rsidR="00CE358B" w:rsidRPr="00CE358B" w:rsidRDefault="00CE358B" w:rsidP="00896E1C">
            <w:pPr>
              <w:keepNext/>
              <w:tabs>
                <w:tab w:val="num" w:pos="0"/>
              </w:tabs>
              <w:suppressAutoHyphens/>
              <w:spacing w:after="0" w:line="240" w:lineRule="auto"/>
              <w:jc w:val="center"/>
              <w:outlineLvl w:val="2"/>
              <w:rPr>
                <w:rFonts w:ascii="Times New Roman" w:hAnsi="Times New Roman" w:cs="Times New Roman"/>
                <w:b/>
                <w:bCs/>
                <w:sz w:val="36"/>
                <w:szCs w:val="36"/>
                <w:lang w:eastAsia="ar-SA"/>
              </w:rPr>
            </w:pPr>
            <w:r w:rsidRPr="00CE358B">
              <w:rPr>
                <w:rFonts w:ascii="Times New Roman" w:hAnsi="Times New Roman" w:cs="Times New Roman"/>
                <w:b/>
                <w:bCs/>
                <w:sz w:val="36"/>
                <w:szCs w:val="36"/>
                <w:lang w:eastAsia="ar-SA"/>
              </w:rPr>
              <w:t>АДМИНИСТРАЦИЯ ИССИНСКОГО РАЙОНА</w:t>
            </w:r>
          </w:p>
        </w:tc>
      </w:tr>
      <w:tr w:rsidR="00CE358B" w:rsidRPr="00CE358B" w:rsidTr="00195369">
        <w:trPr>
          <w:trHeight w:hRule="exact" w:val="397"/>
        </w:trPr>
        <w:tc>
          <w:tcPr>
            <w:tcW w:w="9720" w:type="dxa"/>
            <w:vAlign w:val="center"/>
          </w:tcPr>
          <w:p w:rsidR="00CE358B" w:rsidRPr="00CE358B" w:rsidRDefault="00CE358B" w:rsidP="00896E1C">
            <w:pPr>
              <w:keepNext/>
              <w:tabs>
                <w:tab w:val="num" w:pos="0"/>
              </w:tabs>
              <w:suppressAutoHyphens/>
              <w:spacing w:after="0" w:line="240" w:lineRule="auto"/>
              <w:jc w:val="center"/>
              <w:outlineLvl w:val="2"/>
              <w:rPr>
                <w:rFonts w:ascii="Times New Roman" w:hAnsi="Times New Roman" w:cs="Times New Roman"/>
                <w:b/>
                <w:bCs/>
                <w:sz w:val="36"/>
                <w:szCs w:val="36"/>
                <w:lang w:eastAsia="ar-SA"/>
              </w:rPr>
            </w:pPr>
            <w:r w:rsidRPr="00CE358B">
              <w:rPr>
                <w:rFonts w:ascii="Times New Roman" w:hAnsi="Times New Roman" w:cs="Times New Roman"/>
                <w:b/>
                <w:bCs/>
                <w:sz w:val="36"/>
                <w:szCs w:val="36"/>
                <w:lang w:eastAsia="ar-SA"/>
              </w:rPr>
              <w:t>ПЕНЗЕНСКОЙ ОБЛАСТИ</w:t>
            </w:r>
          </w:p>
        </w:tc>
      </w:tr>
      <w:tr w:rsidR="00CE358B" w:rsidRPr="00CE358B" w:rsidTr="00195369">
        <w:trPr>
          <w:trHeight w:val="294"/>
        </w:trPr>
        <w:tc>
          <w:tcPr>
            <w:tcW w:w="9720" w:type="dxa"/>
          </w:tcPr>
          <w:p w:rsidR="00CE358B" w:rsidRPr="00CE358B" w:rsidRDefault="00CE358B" w:rsidP="00896E1C">
            <w:pPr>
              <w:keepNext/>
              <w:tabs>
                <w:tab w:val="num" w:pos="0"/>
              </w:tabs>
              <w:suppressAutoHyphens/>
              <w:spacing w:after="0" w:line="240" w:lineRule="auto"/>
              <w:jc w:val="center"/>
              <w:outlineLvl w:val="2"/>
              <w:rPr>
                <w:rFonts w:ascii="Times New Roman" w:hAnsi="Times New Roman" w:cs="Times New Roman"/>
                <w:b/>
                <w:bCs/>
                <w:sz w:val="40"/>
                <w:szCs w:val="40"/>
                <w:lang w:eastAsia="ar-SA"/>
              </w:rPr>
            </w:pPr>
          </w:p>
        </w:tc>
      </w:tr>
      <w:tr w:rsidR="00CE358B" w:rsidRPr="00CE358B" w:rsidTr="00195369">
        <w:trPr>
          <w:trHeight w:hRule="exact" w:val="542"/>
        </w:trPr>
        <w:tc>
          <w:tcPr>
            <w:tcW w:w="9720" w:type="dxa"/>
            <w:vAlign w:val="center"/>
          </w:tcPr>
          <w:p w:rsidR="00CE358B" w:rsidRPr="00CE358B" w:rsidRDefault="00CE358B" w:rsidP="00896E1C">
            <w:pPr>
              <w:keepNext/>
              <w:tabs>
                <w:tab w:val="num" w:pos="0"/>
              </w:tabs>
              <w:suppressAutoHyphens/>
              <w:spacing w:after="0" w:line="240" w:lineRule="auto"/>
              <w:jc w:val="center"/>
              <w:outlineLvl w:val="2"/>
              <w:rPr>
                <w:rFonts w:ascii="Times New Roman" w:hAnsi="Times New Roman" w:cs="Times New Roman"/>
                <w:b/>
                <w:bCs/>
                <w:sz w:val="28"/>
                <w:szCs w:val="28"/>
                <w:lang w:eastAsia="ar-SA"/>
              </w:rPr>
            </w:pPr>
            <w:r w:rsidRPr="00CE358B">
              <w:rPr>
                <w:rFonts w:ascii="Times New Roman" w:hAnsi="Times New Roman" w:cs="Times New Roman"/>
                <w:b/>
                <w:bCs/>
                <w:sz w:val="28"/>
                <w:szCs w:val="28"/>
                <w:lang w:eastAsia="ar-SA"/>
              </w:rPr>
              <w:t>ПОСТАНОВЛЕНИЕ</w:t>
            </w:r>
          </w:p>
        </w:tc>
      </w:tr>
      <w:tr w:rsidR="00CE358B" w:rsidRPr="00CE358B" w:rsidTr="00195369">
        <w:trPr>
          <w:trHeight w:hRule="exact" w:val="212"/>
        </w:trPr>
        <w:tc>
          <w:tcPr>
            <w:tcW w:w="9720" w:type="dxa"/>
            <w:vAlign w:val="center"/>
          </w:tcPr>
          <w:p w:rsidR="00CE358B" w:rsidRPr="00CE358B" w:rsidRDefault="00CE358B" w:rsidP="00896E1C">
            <w:pPr>
              <w:keepNext/>
              <w:tabs>
                <w:tab w:val="num" w:pos="0"/>
              </w:tabs>
              <w:suppressAutoHyphens/>
              <w:spacing w:after="0" w:line="240" w:lineRule="auto"/>
              <w:jc w:val="center"/>
              <w:outlineLvl w:val="2"/>
              <w:rPr>
                <w:rFonts w:ascii="Times New Roman" w:hAnsi="Times New Roman" w:cs="Times New Roman"/>
                <w:b/>
                <w:bCs/>
                <w:sz w:val="28"/>
                <w:szCs w:val="28"/>
                <w:lang w:eastAsia="ar-SA"/>
              </w:rPr>
            </w:pPr>
          </w:p>
        </w:tc>
      </w:tr>
    </w:tbl>
    <w:p w:rsidR="00CE358B" w:rsidRPr="00CE358B" w:rsidRDefault="00CE358B" w:rsidP="00CE358B">
      <w:pPr>
        <w:suppressAutoHyphens/>
        <w:spacing w:after="0" w:line="240" w:lineRule="auto"/>
        <w:rPr>
          <w:rFonts w:ascii="Times New Roman" w:hAnsi="Times New Roman" w:cs="Times New Roman"/>
          <w:sz w:val="28"/>
          <w:szCs w:val="28"/>
          <w:lang w:eastAsia="ar-SA"/>
        </w:rPr>
      </w:pPr>
    </w:p>
    <w:tbl>
      <w:tblPr>
        <w:tblpPr w:leftFromText="180" w:rightFromText="180" w:vertAnchor="text" w:horzAnchor="page" w:tblpX="4099" w:tblpY="168"/>
        <w:tblW w:w="0" w:type="auto"/>
        <w:tblLayout w:type="fixed"/>
        <w:tblCellMar>
          <w:left w:w="0" w:type="dxa"/>
          <w:right w:w="0" w:type="dxa"/>
        </w:tblCellMar>
        <w:tblLook w:val="0000"/>
      </w:tblPr>
      <w:tblGrid>
        <w:gridCol w:w="284"/>
        <w:gridCol w:w="2835"/>
        <w:gridCol w:w="397"/>
        <w:gridCol w:w="1134"/>
      </w:tblGrid>
      <w:tr w:rsidR="00CE358B" w:rsidRPr="00896E1C" w:rsidTr="00195369">
        <w:tc>
          <w:tcPr>
            <w:tcW w:w="284" w:type="dxa"/>
            <w:vAlign w:val="bottom"/>
          </w:tcPr>
          <w:p w:rsidR="00CE358B" w:rsidRPr="00896E1C" w:rsidRDefault="00CE358B" w:rsidP="00CE358B">
            <w:pPr>
              <w:suppressAutoHyphens/>
              <w:spacing w:after="0" w:line="240" w:lineRule="auto"/>
              <w:rPr>
                <w:rFonts w:ascii="Times New Roman" w:hAnsi="Times New Roman" w:cs="Times New Roman"/>
                <w:sz w:val="24"/>
                <w:szCs w:val="24"/>
                <w:lang w:eastAsia="ar-SA"/>
              </w:rPr>
            </w:pPr>
            <w:r w:rsidRPr="00896E1C">
              <w:rPr>
                <w:rFonts w:ascii="Times New Roman" w:hAnsi="Times New Roman" w:cs="Times New Roman"/>
                <w:sz w:val="24"/>
                <w:szCs w:val="24"/>
                <w:lang w:eastAsia="ar-SA"/>
              </w:rPr>
              <w:t>от</w:t>
            </w:r>
          </w:p>
        </w:tc>
        <w:tc>
          <w:tcPr>
            <w:tcW w:w="2835" w:type="dxa"/>
            <w:tcBorders>
              <w:bottom w:val="single" w:sz="6" w:space="0" w:color="auto"/>
            </w:tcBorders>
          </w:tcPr>
          <w:p w:rsidR="00CE358B" w:rsidRPr="00896E1C" w:rsidRDefault="00896E1C" w:rsidP="00CE358B">
            <w:pPr>
              <w:suppressAutoHyphens/>
              <w:spacing w:after="0" w:line="240" w:lineRule="auto"/>
              <w:jc w:val="center"/>
              <w:rPr>
                <w:rFonts w:ascii="Times New Roman" w:hAnsi="Times New Roman" w:cs="Times New Roman"/>
                <w:sz w:val="24"/>
                <w:szCs w:val="24"/>
                <w:lang w:eastAsia="ar-SA"/>
              </w:rPr>
            </w:pPr>
            <w:r w:rsidRPr="00896E1C">
              <w:rPr>
                <w:rFonts w:ascii="Times New Roman" w:hAnsi="Times New Roman" w:cs="Times New Roman"/>
                <w:sz w:val="24"/>
                <w:szCs w:val="24"/>
                <w:lang w:eastAsia="ar-SA"/>
              </w:rPr>
              <w:t>15.12.2021</w:t>
            </w:r>
          </w:p>
        </w:tc>
        <w:tc>
          <w:tcPr>
            <w:tcW w:w="397" w:type="dxa"/>
            <w:vAlign w:val="bottom"/>
          </w:tcPr>
          <w:p w:rsidR="00CE358B" w:rsidRPr="00896E1C" w:rsidRDefault="00CE358B" w:rsidP="00CE358B">
            <w:pPr>
              <w:suppressAutoHyphens/>
              <w:spacing w:after="0" w:line="240" w:lineRule="auto"/>
              <w:jc w:val="center"/>
              <w:rPr>
                <w:rFonts w:ascii="Times New Roman" w:hAnsi="Times New Roman" w:cs="Times New Roman"/>
                <w:sz w:val="24"/>
                <w:szCs w:val="24"/>
                <w:lang w:eastAsia="ar-SA"/>
              </w:rPr>
            </w:pPr>
            <w:r w:rsidRPr="00896E1C">
              <w:rPr>
                <w:rFonts w:ascii="Times New Roman" w:hAnsi="Times New Roman" w:cs="Times New Roman"/>
                <w:sz w:val="24"/>
                <w:szCs w:val="24"/>
                <w:lang w:eastAsia="ar-SA"/>
              </w:rPr>
              <w:t>№</w:t>
            </w:r>
          </w:p>
        </w:tc>
        <w:tc>
          <w:tcPr>
            <w:tcW w:w="1134" w:type="dxa"/>
            <w:tcBorders>
              <w:bottom w:val="single" w:sz="6" w:space="0" w:color="auto"/>
            </w:tcBorders>
          </w:tcPr>
          <w:p w:rsidR="00CE358B" w:rsidRPr="00896E1C" w:rsidRDefault="00CE358B" w:rsidP="00CE358B">
            <w:pPr>
              <w:suppressAutoHyphens/>
              <w:spacing w:after="0" w:line="240" w:lineRule="auto"/>
              <w:rPr>
                <w:rFonts w:ascii="Times New Roman" w:hAnsi="Times New Roman" w:cs="Times New Roman"/>
                <w:sz w:val="24"/>
                <w:szCs w:val="24"/>
                <w:lang w:eastAsia="ar-SA"/>
              </w:rPr>
            </w:pPr>
            <w:r w:rsidRPr="00896E1C">
              <w:rPr>
                <w:rFonts w:ascii="Times New Roman" w:hAnsi="Times New Roman" w:cs="Times New Roman"/>
                <w:sz w:val="24"/>
                <w:szCs w:val="24"/>
                <w:lang w:eastAsia="ar-SA"/>
              </w:rPr>
              <w:t xml:space="preserve"> </w:t>
            </w:r>
            <w:r w:rsidR="00896E1C">
              <w:rPr>
                <w:rFonts w:ascii="Times New Roman" w:hAnsi="Times New Roman" w:cs="Times New Roman"/>
                <w:sz w:val="24"/>
                <w:szCs w:val="24"/>
                <w:lang w:eastAsia="ar-SA"/>
              </w:rPr>
              <w:t>384-п</w:t>
            </w:r>
          </w:p>
        </w:tc>
      </w:tr>
      <w:tr w:rsidR="00CE358B" w:rsidRPr="00896E1C" w:rsidTr="00195369">
        <w:tc>
          <w:tcPr>
            <w:tcW w:w="4650" w:type="dxa"/>
            <w:gridSpan w:val="4"/>
          </w:tcPr>
          <w:p w:rsidR="00CE358B" w:rsidRPr="00896E1C" w:rsidRDefault="00CE358B" w:rsidP="00CE358B">
            <w:pPr>
              <w:suppressAutoHyphens/>
              <w:spacing w:after="0" w:line="240" w:lineRule="auto"/>
              <w:jc w:val="center"/>
              <w:rPr>
                <w:rFonts w:ascii="Times New Roman" w:hAnsi="Times New Roman" w:cs="Times New Roman"/>
                <w:sz w:val="24"/>
                <w:szCs w:val="24"/>
                <w:lang w:eastAsia="ar-SA"/>
              </w:rPr>
            </w:pPr>
          </w:p>
          <w:p w:rsidR="00CE358B" w:rsidRPr="00896E1C" w:rsidRDefault="00CE358B" w:rsidP="00CE358B">
            <w:pPr>
              <w:suppressAutoHyphens/>
              <w:spacing w:after="0" w:line="240" w:lineRule="auto"/>
              <w:jc w:val="center"/>
              <w:rPr>
                <w:rFonts w:ascii="Times New Roman" w:hAnsi="Times New Roman" w:cs="Times New Roman"/>
                <w:sz w:val="24"/>
                <w:szCs w:val="24"/>
                <w:lang w:eastAsia="ar-SA"/>
              </w:rPr>
            </w:pPr>
            <w:proofErr w:type="spellStart"/>
            <w:r w:rsidRPr="00896E1C">
              <w:rPr>
                <w:rFonts w:ascii="Times New Roman" w:hAnsi="Times New Roman" w:cs="Times New Roman"/>
                <w:sz w:val="24"/>
                <w:szCs w:val="24"/>
                <w:lang w:eastAsia="ar-SA"/>
              </w:rPr>
              <w:t>Р.п</w:t>
            </w:r>
            <w:proofErr w:type="gramStart"/>
            <w:r w:rsidRPr="00896E1C">
              <w:rPr>
                <w:rFonts w:ascii="Times New Roman" w:hAnsi="Times New Roman" w:cs="Times New Roman"/>
                <w:sz w:val="24"/>
                <w:szCs w:val="24"/>
                <w:lang w:eastAsia="ar-SA"/>
              </w:rPr>
              <w:t>.И</w:t>
            </w:r>
            <w:proofErr w:type="gramEnd"/>
            <w:r w:rsidRPr="00896E1C">
              <w:rPr>
                <w:rFonts w:ascii="Times New Roman" w:hAnsi="Times New Roman" w:cs="Times New Roman"/>
                <w:sz w:val="24"/>
                <w:szCs w:val="24"/>
                <w:lang w:eastAsia="ar-SA"/>
              </w:rPr>
              <w:t>сса</w:t>
            </w:r>
            <w:proofErr w:type="spellEnd"/>
          </w:p>
        </w:tc>
      </w:tr>
    </w:tbl>
    <w:p w:rsidR="00CE358B" w:rsidRPr="00CE358B" w:rsidRDefault="00CE358B" w:rsidP="00CE358B">
      <w:pPr>
        <w:suppressAutoHyphens/>
        <w:spacing w:after="0" w:line="240" w:lineRule="auto"/>
        <w:ind w:left="-900"/>
        <w:rPr>
          <w:rFonts w:ascii="Times New Roman" w:hAnsi="Times New Roman" w:cs="Times New Roman"/>
          <w:b/>
          <w:bCs/>
          <w:lang w:eastAsia="ar-SA"/>
        </w:rPr>
      </w:pPr>
    </w:p>
    <w:p w:rsidR="00CE358B" w:rsidRPr="00CE358B" w:rsidRDefault="00CE358B" w:rsidP="00CE358B">
      <w:pPr>
        <w:suppressAutoHyphens/>
        <w:spacing w:after="0" w:line="240" w:lineRule="auto"/>
        <w:ind w:left="-900"/>
        <w:rPr>
          <w:rFonts w:ascii="Times New Roman" w:hAnsi="Times New Roman" w:cs="Times New Roman"/>
          <w:b/>
          <w:bCs/>
          <w:lang w:eastAsia="ar-SA"/>
        </w:rPr>
      </w:pPr>
    </w:p>
    <w:p w:rsidR="00CE358B" w:rsidRPr="00CE358B" w:rsidRDefault="00CE358B" w:rsidP="00CE358B">
      <w:pPr>
        <w:widowControl w:val="0"/>
        <w:autoSpaceDE w:val="0"/>
        <w:autoSpaceDN w:val="0"/>
        <w:rPr>
          <w:rFonts w:ascii="Times New Roman" w:hAnsi="Times New Roman" w:cs="Times New Roman"/>
          <w:sz w:val="20"/>
          <w:szCs w:val="20"/>
        </w:rPr>
      </w:pPr>
    </w:p>
    <w:p w:rsidR="00CE358B" w:rsidRPr="00CE358B" w:rsidRDefault="00CE358B" w:rsidP="00CE358B">
      <w:pPr>
        <w:widowControl w:val="0"/>
        <w:autoSpaceDE w:val="0"/>
        <w:autoSpaceDN w:val="0"/>
        <w:rPr>
          <w:rFonts w:ascii="Times New Roman" w:hAnsi="Times New Roman" w:cs="Times New Roman"/>
          <w:b/>
          <w:bCs/>
        </w:rPr>
      </w:pPr>
    </w:p>
    <w:p w:rsidR="00CE358B" w:rsidRPr="00CE358B" w:rsidRDefault="00CE358B" w:rsidP="00CE358B">
      <w:pPr>
        <w:widowControl w:val="0"/>
        <w:autoSpaceDE w:val="0"/>
        <w:autoSpaceDN w:val="0"/>
        <w:jc w:val="center"/>
        <w:rPr>
          <w:rFonts w:ascii="Times New Roman" w:hAnsi="Times New Roman" w:cs="Times New Roman"/>
        </w:rPr>
      </w:pPr>
      <w:r w:rsidRPr="00CE358B">
        <w:rPr>
          <w:rFonts w:ascii="Times New Roman" w:hAnsi="Times New Roman" w:cs="Times New Roman"/>
          <w:b/>
          <w:bCs/>
          <w:sz w:val="28"/>
          <w:szCs w:val="28"/>
        </w:rPr>
        <w:t>О</w:t>
      </w:r>
      <w:r>
        <w:rPr>
          <w:rFonts w:ascii="Times New Roman" w:hAnsi="Times New Roman" w:cs="Times New Roman"/>
          <w:b/>
          <w:bCs/>
          <w:sz w:val="28"/>
          <w:szCs w:val="28"/>
        </w:rPr>
        <w:t>б</w:t>
      </w:r>
      <w:r w:rsidR="00197494">
        <w:rPr>
          <w:rFonts w:ascii="Times New Roman" w:hAnsi="Times New Roman" w:cs="Times New Roman"/>
          <w:b/>
          <w:bCs/>
          <w:sz w:val="28"/>
          <w:szCs w:val="28"/>
        </w:rPr>
        <w:t xml:space="preserve"> утверждении Порядка и условий</w:t>
      </w:r>
      <w:r w:rsidR="00376C30">
        <w:rPr>
          <w:rFonts w:ascii="Times New Roman" w:hAnsi="Times New Roman" w:cs="Times New Roman"/>
          <w:b/>
          <w:bCs/>
          <w:sz w:val="28"/>
          <w:szCs w:val="28"/>
        </w:rPr>
        <w:t xml:space="preserve"> предоставления</w:t>
      </w:r>
      <w:r>
        <w:rPr>
          <w:rFonts w:ascii="Times New Roman" w:hAnsi="Times New Roman" w:cs="Times New Roman"/>
          <w:b/>
          <w:bCs/>
          <w:sz w:val="28"/>
          <w:szCs w:val="28"/>
        </w:rPr>
        <w:t xml:space="preserve"> муниципальных гарантий Иссинского района Пензенской области</w:t>
      </w:r>
    </w:p>
    <w:p w:rsidR="00896E1C" w:rsidRDefault="00CE358B" w:rsidP="00896E1C">
      <w:pPr>
        <w:widowControl w:val="0"/>
        <w:autoSpaceDE w:val="0"/>
        <w:autoSpaceDN w:val="0"/>
        <w:spacing w:after="0" w:line="240" w:lineRule="auto"/>
        <w:ind w:firstLine="539"/>
        <w:jc w:val="both"/>
        <w:rPr>
          <w:rFonts w:ascii="Times New Roman" w:hAnsi="Times New Roman" w:cs="Times New Roman"/>
          <w:b/>
          <w:bCs/>
          <w:sz w:val="28"/>
          <w:szCs w:val="28"/>
        </w:rPr>
      </w:pPr>
      <w:r>
        <w:rPr>
          <w:rFonts w:ascii="Times New Roman" w:hAnsi="Times New Roman" w:cs="Times New Roman"/>
          <w:sz w:val="28"/>
          <w:szCs w:val="28"/>
        </w:rPr>
        <w:t>В соответствии со статья</w:t>
      </w:r>
      <w:r w:rsidR="00937079">
        <w:rPr>
          <w:rFonts w:ascii="Times New Roman" w:hAnsi="Times New Roman" w:cs="Times New Roman"/>
          <w:sz w:val="28"/>
          <w:szCs w:val="28"/>
        </w:rPr>
        <w:t xml:space="preserve">ми 115, </w:t>
      </w:r>
      <w:r>
        <w:rPr>
          <w:rFonts w:ascii="Times New Roman" w:hAnsi="Times New Roman" w:cs="Times New Roman"/>
          <w:sz w:val="28"/>
          <w:szCs w:val="28"/>
        </w:rPr>
        <w:t xml:space="preserve">117 Бюджетного кодекса Российской Федерации, </w:t>
      </w:r>
      <w:r w:rsidR="007A248F" w:rsidRPr="00F30D65">
        <w:rPr>
          <w:rFonts w:ascii="Times New Roman" w:hAnsi="Times New Roman" w:cs="Times New Roman"/>
          <w:sz w:val="28"/>
          <w:szCs w:val="28"/>
        </w:rPr>
        <w:t xml:space="preserve">Федеральным </w:t>
      </w:r>
      <w:r w:rsidR="007A248F">
        <w:rPr>
          <w:rFonts w:ascii="Times New Roman" w:hAnsi="Times New Roman" w:cs="Times New Roman"/>
          <w:sz w:val="28"/>
          <w:szCs w:val="28"/>
        </w:rPr>
        <w:t>законом от 06.10.2003 № 131-ФЗ «</w:t>
      </w:r>
      <w:r w:rsidR="007A248F" w:rsidRPr="00F30D65">
        <w:rPr>
          <w:rFonts w:ascii="Times New Roman" w:hAnsi="Times New Roman" w:cs="Times New Roman"/>
          <w:sz w:val="28"/>
          <w:szCs w:val="28"/>
        </w:rPr>
        <w:t>Об общих принципах организации местного самоуп</w:t>
      </w:r>
      <w:r w:rsidR="007A248F">
        <w:rPr>
          <w:rFonts w:ascii="Times New Roman" w:hAnsi="Times New Roman" w:cs="Times New Roman"/>
          <w:sz w:val="28"/>
          <w:szCs w:val="28"/>
        </w:rPr>
        <w:t>равления в Российской Федерации»</w:t>
      </w:r>
      <w:r w:rsidR="007239BF">
        <w:rPr>
          <w:rFonts w:ascii="Times New Roman" w:hAnsi="Times New Roman" w:cs="Times New Roman"/>
          <w:sz w:val="28"/>
          <w:szCs w:val="28"/>
        </w:rPr>
        <w:t xml:space="preserve"> (с изменениями)</w:t>
      </w:r>
      <w:r w:rsidR="007A248F" w:rsidRPr="00F30D65">
        <w:rPr>
          <w:rFonts w:ascii="Times New Roman" w:hAnsi="Times New Roman" w:cs="Times New Roman"/>
          <w:sz w:val="28"/>
          <w:szCs w:val="28"/>
        </w:rPr>
        <w:t xml:space="preserve">, </w:t>
      </w:r>
      <w:r>
        <w:rPr>
          <w:rFonts w:ascii="Times New Roman" w:hAnsi="Times New Roman" w:cs="Times New Roman"/>
          <w:sz w:val="28"/>
          <w:szCs w:val="28"/>
        </w:rPr>
        <w:t>р</w:t>
      </w:r>
      <w:r w:rsidRPr="00CE358B">
        <w:rPr>
          <w:rFonts w:ascii="Times New Roman" w:hAnsi="Times New Roman" w:cs="Times New Roman"/>
          <w:sz w:val="28"/>
          <w:szCs w:val="28"/>
        </w:rPr>
        <w:t xml:space="preserve">уководствуясь статьей 21 Устава Иссинского района Пензенской области, администрация Иссинского района Пензенской области </w:t>
      </w:r>
      <w:r w:rsidRPr="00CE358B">
        <w:rPr>
          <w:rFonts w:ascii="Times New Roman" w:hAnsi="Times New Roman" w:cs="Times New Roman"/>
          <w:b/>
          <w:bCs/>
          <w:sz w:val="28"/>
          <w:szCs w:val="28"/>
        </w:rPr>
        <w:t>постановляет:</w:t>
      </w:r>
    </w:p>
    <w:p w:rsidR="00CE358B" w:rsidRPr="007239BF" w:rsidRDefault="00896E1C" w:rsidP="00896E1C">
      <w:pPr>
        <w:widowControl w:val="0"/>
        <w:autoSpaceDE w:val="0"/>
        <w:autoSpaceDN w:val="0"/>
        <w:spacing w:after="0" w:line="240" w:lineRule="auto"/>
        <w:ind w:firstLine="539"/>
        <w:jc w:val="both"/>
        <w:rPr>
          <w:rFonts w:ascii="Times New Roman" w:hAnsi="Times New Roman" w:cs="Times New Roman"/>
          <w:bCs/>
          <w:sz w:val="28"/>
          <w:szCs w:val="28"/>
        </w:rPr>
      </w:pPr>
      <w:r w:rsidRPr="00896E1C">
        <w:rPr>
          <w:rFonts w:ascii="Times New Roman" w:hAnsi="Times New Roman" w:cs="Times New Roman"/>
          <w:bCs/>
          <w:sz w:val="28"/>
          <w:szCs w:val="28"/>
        </w:rPr>
        <w:t>1.</w:t>
      </w:r>
      <w:r w:rsidR="007239BF">
        <w:rPr>
          <w:rFonts w:ascii="Times New Roman" w:hAnsi="Times New Roman" w:cs="Times New Roman"/>
          <w:bCs/>
          <w:sz w:val="28"/>
          <w:szCs w:val="28"/>
        </w:rPr>
        <w:t xml:space="preserve">Утвердить </w:t>
      </w:r>
      <w:r w:rsidR="00953410" w:rsidRPr="007239BF">
        <w:rPr>
          <w:rFonts w:ascii="Times New Roman" w:hAnsi="Times New Roman" w:cs="Times New Roman"/>
          <w:bCs/>
          <w:sz w:val="28"/>
          <w:szCs w:val="28"/>
        </w:rPr>
        <w:t>Порядок</w:t>
      </w:r>
      <w:r w:rsidR="00CE358B" w:rsidRPr="007239BF">
        <w:rPr>
          <w:rFonts w:ascii="Times New Roman" w:hAnsi="Times New Roman" w:cs="Times New Roman"/>
          <w:bCs/>
          <w:sz w:val="28"/>
          <w:szCs w:val="28"/>
        </w:rPr>
        <w:t xml:space="preserve"> </w:t>
      </w:r>
      <w:r w:rsidR="001525C3" w:rsidRPr="007239BF">
        <w:rPr>
          <w:rFonts w:ascii="Times New Roman" w:hAnsi="Times New Roman" w:cs="Times New Roman"/>
          <w:bCs/>
          <w:sz w:val="28"/>
          <w:szCs w:val="28"/>
        </w:rPr>
        <w:t xml:space="preserve">и условия </w:t>
      </w:r>
      <w:r w:rsidR="00CE358B" w:rsidRPr="007239BF">
        <w:rPr>
          <w:rFonts w:ascii="Times New Roman" w:hAnsi="Times New Roman" w:cs="Times New Roman"/>
          <w:bCs/>
          <w:sz w:val="28"/>
          <w:szCs w:val="28"/>
        </w:rPr>
        <w:t>пре</w:t>
      </w:r>
      <w:r w:rsidR="00376C30" w:rsidRPr="007239BF">
        <w:rPr>
          <w:rFonts w:ascii="Times New Roman" w:hAnsi="Times New Roman" w:cs="Times New Roman"/>
          <w:bCs/>
          <w:sz w:val="28"/>
          <w:szCs w:val="28"/>
        </w:rPr>
        <w:t>доставления муниципальных гарантий Иссин</w:t>
      </w:r>
      <w:r w:rsidR="007239BF">
        <w:rPr>
          <w:rFonts w:ascii="Times New Roman" w:hAnsi="Times New Roman" w:cs="Times New Roman"/>
          <w:bCs/>
          <w:sz w:val="28"/>
          <w:szCs w:val="28"/>
        </w:rPr>
        <w:t>ского района Пензенской области.</w:t>
      </w:r>
    </w:p>
    <w:p w:rsidR="00CE358B" w:rsidRPr="00CE358B" w:rsidRDefault="00376C30" w:rsidP="00896E1C">
      <w:pPr>
        <w:pStyle w:val="ConsPlusNormal"/>
        <w:ind w:firstLine="539"/>
        <w:jc w:val="both"/>
        <w:rPr>
          <w:sz w:val="28"/>
          <w:szCs w:val="28"/>
        </w:rPr>
      </w:pPr>
      <w:r>
        <w:rPr>
          <w:sz w:val="28"/>
          <w:szCs w:val="28"/>
        </w:rPr>
        <w:t>2</w:t>
      </w:r>
      <w:r w:rsidR="00CE358B" w:rsidRPr="00CE358B">
        <w:rPr>
          <w:sz w:val="28"/>
          <w:szCs w:val="28"/>
        </w:rPr>
        <w:t>. Настоящее постановление вступает в силу на следующий день после дня его официального опубликования.</w:t>
      </w:r>
    </w:p>
    <w:p w:rsidR="00CE358B" w:rsidRPr="00CE358B" w:rsidRDefault="00376C30" w:rsidP="00896E1C">
      <w:pPr>
        <w:widowControl w:val="0"/>
        <w:shd w:val="clear" w:color="auto" w:fill="FFFFFF"/>
        <w:tabs>
          <w:tab w:val="left" w:pos="965"/>
          <w:tab w:val="left" w:pos="3926"/>
          <w:tab w:val="left" w:pos="9082"/>
        </w:tabs>
        <w:autoSpaceDE w:val="0"/>
        <w:autoSpaceDN w:val="0"/>
        <w:adjustRightInd w:val="0"/>
        <w:spacing w:after="0" w:line="322" w:lineRule="exact"/>
        <w:ind w:firstLine="540"/>
        <w:jc w:val="both"/>
        <w:rPr>
          <w:rFonts w:ascii="Times New Roman" w:hAnsi="Times New Roman" w:cs="Times New Roman"/>
          <w:sz w:val="28"/>
          <w:szCs w:val="28"/>
        </w:rPr>
      </w:pPr>
      <w:r>
        <w:rPr>
          <w:rFonts w:ascii="Times New Roman" w:hAnsi="Times New Roman" w:cs="Times New Roman"/>
          <w:sz w:val="28"/>
          <w:szCs w:val="28"/>
        </w:rPr>
        <w:t>3</w:t>
      </w:r>
      <w:r w:rsidR="00CE358B" w:rsidRPr="00CE358B">
        <w:rPr>
          <w:rFonts w:ascii="Times New Roman" w:hAnsi="Times New Roman" w:cs="Times New Roman"/>
          <w:sz w:val="28"/>
          <w:szCs w:val="28"/>
        </w:rPr>
        <w:t xml:space="preserve">. Настоящее постановление опубликовать в информационном бюллетене «Иссинский районный вестник» и </w:t>
      </w:r>
      <w:r w:rsidR="00CE358B" w:rsidRPr="00CE358B">
        <w:rPr>
          <w:rFonts w:ascii="Times New Roman" w:hAnsi="Times New Roman" w:cs="Times New Roman"/>
          <w:spacing w:val="-2"/>
          <w:sz w:val="28"/>
          <w:szCs w:val="28"/>
        </w:rPr>
        <w:t xml:space="preserve">на </w:t>
      </w:r>
      <w:r w:rsidR="00CE358B" w:rsidRPr="00CE358B">
        <w:rPr>
          <w:rFonts w:ascii="Times New Roman" w:hAnsi="Times New Roman" w:cs="Times New Roman"/>
          <w:sz w:val="28"/>
          <w:szCs w:val="28"/>
        </w:rPr>
        <w:t>официальном сайте администрации Иссинского района Пензенской области в информационно-телекоммуникационной сети «Интернет».</w:t>
      </w:r>
    </w:p>
    <w:p w:rsidR="00CE358B" w:rsidRPr="00CE358B" w:rsidRDefault="00376C30" w:rsidP="00896E1C">
      <w:pPr>
        <w:pStyle w:val="ConsPlusNormal"/>
        <w:ind w:firstLine="539"/>
        <w:jc w:val="both"/>
        <w:rPr>
          <w:sz w:val="28"/>
          <w:szCs w:val="28"/>
        </w:rPr>
      </w:pPr>
      <w:r>
        <w:rPr>
          <w:sz w:val="28"/>
          <w:szCs w:val="28"/>
        </w:rPr>
        <w:t>4</w:t>
      </w:r>
      <w:r w:rsidR="00CE358B" w:rsidRPr="00CE358B">
        <w:rPr>
          <w:sz w:val="28"/>
          <w:szCs w:val="28"/>
        </w:rPr>
        <w:t xml:space="preserve">. </w:t>
      </w:r>
      <w:proofErr w:type="gramStart"/>
      <w:r w:rsidR="00CE358B" w:rsidRPr="00CE358B">
        <w:rPr>
          <w:sz w:val="28"/>
          <w:szCs w:val="28"/>
        </w:rPr>
        <w:t>Контроль за</w:t>
      </w:r>
      <w:proofErr w:type="gramEnd"/>
      <w:r w:rsidR="00CE358B" w:rsidRPr="00CE358B">
        <w:rPr>
          <w:sz w:val="28"/>
          <w:szCs w:val="28"/>
        </w:rPr>
        <w:t xml:space="preserve"> исполнением настоящего постановления возложить на первого заместителя главы администрации Иссинского района Пензенской области</w:t>
      </w:r>
      <w:r w:rsidR="007A248F">
        <w:rPr>
          <w:sz w:val="28"/>
          <w:szCs w:val="28"/>
        </w:rPr>
        <w:t xml:space="preserve"> и начальника Финансового управления администрации Иссинского района Пензенской области</w:t>
      </w:r>
      <w:r w:rsidR="00CE358B" w:rsidRPr="00CE358B">
        <w:rPr>
          <w:sz w:val="28"/>
          <w:szCs w:val="28"/>
        </w:rPr>
        <w:t>.</w:t>
      </w:r>
    </w:p>
    <w:p w:rsidR="00CE358B" w:rsidRPr="00CE358B" w:rsidRDefault="00CE358B" w:rsidP="00CE358B">
      <w:pPr>
        <w:pStyle w:val="ConsPlusNormal"/>
        <w:jc w:val="both"/>
        <w:rPr>
          <w:sz w:val="28"/>
          <w:szCs w:val="28"/>
        </w:rPr>
      </w:pPr>
    </w:p>
    <w:p w:rsidR="00CE358B" w:rsidRPr="00CE358B" w:rsidRDefault="00CE358B" w:rsidP="00CE358B">
      <w:pPr>
        <w:pStyle w:val="ConsPlusNormal"/>
        <w:ind w:firstLine="540"/>
        <w:jc w:val="both"/>
        <w:rPr>
          <w:sz w:val="28"/>
          <w:szCs w:val="28"/>
        </w:rPr>
      </w:pPr>
    </w:p>
    <w:p w:rsidR="00CE358B" w:rsidRPr="00CE358B" w:rsidRDefault="00CE358B" w:rsidP="00CE358B">
      <w:pPr>
        <w:pStyle w:val="ConsPlusNormal"/>
        <w:ind w:firstLine="540"/>
        <w:jc w:val="both"/>
        <w:rPr>
          <w:sz w:val="28"/>
          <w:szCs w:val="28"/>
        </w:rPr>
      </w:pPr>
    </w:p>
    <w:p w:rsidR="00CE358B" w:rsidRPr="00CE358B" w:rsidRDefault="00896E1C" w:rsidP="00CE358B">
      <w:pPr>
        <w:pStyle w:val="ConsPlusNormal"/>
        <w:jc w:val="both"/>
        <w:rPr>
          <w:sz w:val="28"/>
          <w:szCs w:val="28"/>
        </w:rPr>
      </w:pPr>
      <w:r>
        <w:rPr>
          <w:sz w:val="28"/>
          <w:szCs w:val="28"/>
        </w:rPr>
        <w:t>И.о</w:t>
      </w:r>
      <w:proofErr w:type="gramStart"/>
      <w:r>
        <w:rPr>
          <w:sz w:val="28"/>
          <w:szCs w:val="28"/>
        </w:rPr>
        <w:t>.г</w:t>
      </w:r>
      <w:proofErr w:type="gramEnd"/>
      <w:r w:rsidR="00CE358B" w:rsidRPr="00CE358B">
        <w:rPr>
          <w:sz w:val="28"/>
          <w:szCs w:val="28"/>
        </w:rPr>
        <w:t>лав</w:t>
      </w:r>
      <w:r>
        <w:rPr>
          <w:sz w:val="28"/>
          <w:szCs w:val="28"/>
        </w:rPr>
        <w:t>ы</w:t>
      </w:r>
      <w:r w:rsidR="00CE358B" w:rsidRPr="00CE358B">
        <w:rPr>
          <w:sz w:val="28"/>
          <w:szCs w:val="28"/>
        </w:rPr>
        <w:t xml:space="preserve"> администрации                        </w:t>
      </w:r>
      <w:r>
        <w:rPr>
          <w:sz w:val="28"/>
          <w:szCs w:val="28"/>
        </w:rPr>
        <w:t xml:space="preserve"> </w:t>
      </w:r>
      <w:r w:rsidR="00CE358B" w:rsidRPr="00CE358B">
        <w:rPr>
          <w:sz w:val="28"/>
          <w:szCs w:val="28"/>
        </w:rPr>
        <w:t xml:space="preserve">                                    Н.</w:t>
      </w:r>
      <w:r>
        <w:rPr>
          <w:sz w:val="28"/>
          <w:szCs w:val="28"/>
        </w:rPr>
        <w:t>С. Хрипунов</w:t>
      </w:r>
    </w:p>
    <w:p w:rsidR="00CE358B" w:rsidRPr="00413B40" w:rsidRDefault="00CE358B" w:rsidP="00CE358B">
      <w:pPr>
        <w:pStyle w:val="ConsPlusNormal"/>
        <w:ind w:firstLine="540"/>
        <w:jc w:val="both"/>
        <w:rPr>
          <w:sz w:val="28"/>
          <w:szCs w:val="28"/>
        </w:rPr>
      </w:pPr>
    </w:p>
    <w:p w:rsidR="00CE358B" w:rsidRPr="00413B40" w:rsidRDefault="00CE358B" w:rsidP="00CE358B">
      <w:pPr>
        <w:pStyle w:val="ConsPlusNormal"/>
        <w:ind w:firstLine="540"/>
        <w:jc w:val="both"/>
        <w:rPr>
          <w:sz w:val="28"/>
          <w:szCs w:val="28"/>
        </w:rPr>
      </w:pPr>
    </w:p>
    <w:p w:rsidR="00CE358B" w:rsidRDefault="00CE358B" w:rsidP="00CE358B">
      <w:pPr>
        <w:pStyle w:val="ConsPlusNormal"/>
        <w:ind w:firstLine="540"/>
        <w:jc w:val="both"/>
      </w:pPr>
    </w:p>
    <w:p w:rsidR="00CE358B" w:rsidRDefault="00CE358B" w:rsidP="00CE358B">
      <w:pPr>
        <w:pStyle w:val="ConsPlusNormal"/>
        <w:jc w:val="right"/>
        <w:outlineLvl w:val="0"/>
      </w:pPr>
    </w:p>
    <w:p w:rsidR="00376C30" w:rsidRDefault="007A248F" w:rsidP="00CE358B">
      <w:pPr>
        <w:pStyle w:val="ConsPlusNormal"/>
        <w:jc w:val="right"/>
        <w:outlineLvl w:val="0"/>
      </w:pPr>
      <w:r>
        <w:lastRenderedPageBreak/>
        <w:t>Утвержден</w:t>
      </w:r>
    </w:p>
    <w:p w:rsidR="00376C30" w:rsidRDefault="00376C30" w:rsidP="00CE358B">
      <w:pPr>
        <w:pStyle w:val="ConsPlusNormal"/>
        <w:jc w:val="right"/>
        <w:outlineLvl w:val="0"/>
      </w:pPr>
      <w:r>
        <w:t>постановлением администрации</w:t>
      </w:r>
    </w:p>
    <w:p w:rsidR="00376C30" w:rsidRDefault="00376C30" w:rsidP="00CE358B">
      <w:pPr>
        <w:pStyle w:val="ConsPlusNormal"/>
        <w:jc w:val="right"/>
        <w:outlineLvl w:val="0"/>
      </w:pPr>
      <w:r>
        <w:t>Иссинского района</w:t>
      </w:r>
    </w:p>
    <w:p w:rsidR="00376C30" w:rsidRDefault="00376C30" w:rsidP="00CE358B">
      <w:pPr>
        <w:pStyle w:val="ConsPlusNormal"/>
        <w:jc w:val="right"/>
        <w:outlineLvl w:val="0"/>
      </w:pPr>
      <w:r>
        <w:t xml:space="preserve">Пензенской области </w:t>
      </w:r>
    </w:p>
    <w:p w:rsidR="00376C30" w:rsidRDefault="00376C30" w:rsidP="00CE358B">
      <w:pPr>
        <w:pStyle w:val="ConsPlusNormal"/>
        <w:jc w:val="right"/>
        <w:outlineLvl w:val="0"/>
      </w:pPr>
      <w:r>
        <w:t xml:space="preserve">от  </w:t>
      </w:r>
      <w:r w:rsidR="00896E1C">
        <w:t>15.12.2021</w:t>
      </w:r>
      <w:r>
        <w:t xml:space="preserve">  №</w:t>
      </w:r>
      <w:r w:rsidR="00896E1C">
        <w:t>384-п</w:t>
      </w:r>
    </w:p>
    <w:p w:rsidR="00CE358B" w:rsidRPr="006C0EC1" w:rsidRDefault="00CE358B" w:rsidP="00CE358B">
      <w:pPr>
        <w:widowControl w:val="0"/>
        <w:autoSpaceDE w:val="0"/>
        <w:autoSpaceDN w:val="0"/>
        <w:adjustRightInd w:val="0"/>
        <w:spacing w:after="0" w:line="240" w:lineRule="auto"/>
        <w:outlineLvl w:val="0"/>
        <w:rPr>
          <w:rFonts w:ascii="Times New Roman" w:hAnsi="Times New Roman"/>
          <w:sz w:val="28"/>
          <w:szCs w:val="28"/>
        </w:rPr>
      </w:pPr>
    </w:p>
    <w:p w:rsidR="00D11068" w:rsidRDefault="00D11068" w:rsidP="00CE358B">
      <w:pPr>
        <w:widowControl w:val="0"/>
        <w:autoSpaceDE w:val="0"/>
        <w:autoSpaceDN w:val="0"/>
        <w:adjustRightInd w:val="0"/>
        <w:spacing w:after="0" w:line="240" w:lineRule="auto"/>
        <w:jc w:val="center"/>
        <w:rPr>
          <w:rFonts w:ascii="Times New Roman" w:hAnsi="Times New Roman"/>
          <w:b/>
          <w:bCs/>
          <w:sz w:val="28"/>
          <w:szCs w:val="28"/>
        </w:rPr>
      </w:pPr>
      <w:bookmarkStart w:id="1" w:name="Par1"/>
      <w:bookmarkStart w:id="2" w:name="Par39"/>
      <w:bookmarkEnd w:id="1"/>
      <w:bookmarkEnd w:id="2"/>
      <w:r>
        <w:rPr>
          <w:rFonts w:ascii="Times New Roman" w:hAnsi="Times New Roman"/>
          <w:b/>
          <w:bCs/>
          <w:sz w:val="28"/>
          <w:szCs w:val="28"/>
        </w:rPr>
        <w:t xml:space="preserve">ПОРЯДОК </w:t>
      </w:r>
      <w:r w:rsidR="00EB68ED">
        <w:rPr>
          <w:rFonts w:ascii="Times New Roman" w:hAnsi="Times New Roman"/>
          <w:b/>
          <w:bCs/>
          <w:sz w:val="28"/>
          <w:szCs w:val="28"/>
        </w:rPr>
        <w:t xml:space="preserve">И УСЛОВИЯ </w:t>
      </w:r>
      <w:r w:rsidR="00376C30">
        <w:rPr>
          <w:rFonts w:ascii="Times New Roman" w:hAnsi="Times New Roman"/>
          <w:b/>
          <w:bCs/>
          <w:sz w:val="28"/>
          <w:szCs w:val="28"/>
        </w:rPr>
        <w:t>ПРЕДОСТАВЛЕНИЯ</w:t>
      </w:r>
      <w:r w:rsidR="00CE358B" w:rsidRPr="006C0EC1">
        <w:rPr>
          <w:rFonts w:ascii="Times New Roman" w:hAnsi="Times New Roman"/>
          <w:b/>
          <w:bCs/>
          <w:sz w:val="28"/>
          <w:szCs w:val="28"/>
        </w:rPr>
        <w:t xml:space="preserve"> </w:t>
      </w:r>
    </w:p>
    <w:p w:rsidR="00CE358B" w:rsidRDefault="00CE358B" w:rsidP="00CE358B">
      <w:pPr>
        <w:widowControl w:val="0"/>
        <w:autoSpaceDE w:val="0"/>
        <w:autoSpaceDN w:val="0"/>
        <w:adjustRightInd w:val="0"/>
        <w:spacing w:after="0" w:line="240" w:lineRule="auto"/>
        <w:jc w:val="center"/>
        <w:rPr>
          <w:rFonts w:ascii="Times New Roman" w:hAnsi="Times New Roman"/>
          <w:b/>
          <w:bCs/>
          <w:sz w:val="28"/>
          <w:szCs w:val="28"/>
        </w:rPr>
      </w:pPr>
      <w:r w:rsidRPr="006C0EC1">
        <w:rPr>
          <w:rFonts w:ascii="Times New Roman" w:hAnsi="Times New Roman"/>
          <w:b/>
          <w:bCs/>
          <w:sz w:val="28"/>
          <w:szCs w:val="28"/>
        </w:rPr>
        <w:t>МУНИЦИПАЛЬНЫХ ГАРАНТИЙ</w:t>
      </w:r>
    </w:p>
    <w:p w:rsidR="00376C30" w:rsidRDefault="00376C30" w:rsidP="00CE358B">
      <w:pPr>
        <w:widowControl w:val="0"/>
        <w:autoSpaceDE w:val="0"/>
        <w:autoSpaceDN w:val="0"/>
        <w:adjustRightInd w:val="0"/>
        <w:spacing w:after="0" w:line="240" w:lineRule="auto"/>
        <w:jc w:val="center"/>
        <w:rPr>
          <w:rFonts w:ascii="Times New Roman" w:hAnsi="Times New Roman"/>
          <w:b/>
          <w:bCs/>
          <w:sz w:val="28"/>
          <w:szCs w:val="28"/>
        </w:rPr>
      </w:pPr>
      <w:r>
        <w:rPr>
          <w:rFonts w:ascii="Times New Roman" w:hAnsi="Times New Roman"/>
          <w:b/>
          <w:bCs/>
          <w:sz w:val="28"/>
          <w:szCs w:val="28"/>
        </w:rPr>
        <w:t>ИССИНСКОГО РАЙОНА ПЕНЗЕНСКОЙ ОБЛАСТИ</w:t>
      </w:r>
    </w:p>
    <w:p w:rsidR="00195369" w:rsidRPr="006C0EC1" w:rsidRDefault="00195369" w:rsidP="00CE358B">
      <w:pPr>
        <w:widowControl w:val="0"/>
        <w:autoSpaceDE w:val="0"/>
        <w:autoSpaceDN w:val="0"/>
        <w:adjustRightInd w:val="0"/>
        <w:spacing w:after="0" w:line="240" w:lineRule="auto"/>
        <w:jc w:val="center"/>
        <w:rPr>
          <w:rFonts w:ascii="Times New Roman" w:hAnsi="Times New Roman"/>
          <w:b/>
          <w:bCs/>
          <w:sz w:val="28"/>
          <w:szCs w:val="28"/>
        </w:rPr>
      </w:pPr>
    </w:p>
    <w:p w:rsidR="00CE358B" w:rsidRPr="00195369" w:rsidRDefault="00195369" w:rsidP="00195369">
      <w:pPr>
        <w:pStyle w:val="a5"/>
        <w:widowControl w:val="0"/>
        <w:numPr>
          <w:ilvl w:val="0"/>
          <w:numId w:val="2"/>
        </w:numPr>
        <w:autoSpaceDE w:val="0"/>
        <w:autoSpaceDN w:val="0"/>
        <w:adjustRightInd w:val="0"/>
        <w:spacing w:after="0" w:line="240" w:lineRule="auto"/>
        <w:jc w:val="center"/>
        <w:rPr>
          <w:rFonts w:ascii="Times New Roman" w:hAnsi="Times New Roman"/>
          <w:b/>
          <w:sz w:val="28"/>
          <w:szCs w:val="28"/>
        </w:rPr>
      </w:pPr>
      <w:r w:rsidRPr="00195369">
        <w:rPr>
          <w:rFonts w:ascii="Times New Roman" w:hAnsi="Times New Roman"/>
          <w:b/>
          <w:sz w:val="28"/>
          <w:szCs w:val="28"/>
        </w:rPr>
        <w:t>Общие положения</w:t>
      </w:r>
    </w:p>
    <w:p w:rsidR="00376C30" w:rsidRPr="00195369" w:rsidRDefault="00376C30" w:rsidP="00376C30">
      <w:pPr>
        <w:widowControl w:val="0"/>
        <w:autoSpaceDE w:val="0"/>
        <w:autoSpaceDN w:val="0"/>
        <w:adjustRightInd w:val="0"/>
        <w:spacing w:after="0" w:line="240" w:lineRule="auto"/>
        <w:jc w:val="center"/>
        <w:outlineLvl w:val="1"/>
        <w:rPr>
          <w:rFonts w:ascii="Times New Roman" w:hAnsi="Times New Roman"/>
          <w:i/>
          <w:sz w:val="28"/>
          <w:szCs w:val="28"/>
        </w:rPr>
      </w:pPr>
      <w:bookmarkStart w:id="3" w:name="Par46"/>
      <w:bookmarkEnd w:id="3"/>
    </w:p>
    <w:p w:rsidR="00376C30" w:rsidRPr="00195369" w:rsidRDefault="00EB68ED" w:rsidP="00195369">
      <w:pPr>
        <w:pStyle w:val="a5"/>
        <w:widowControl w:val="0"/>
        <w:numPr>
          <w:ilvl w:val="0"/>
          <w:numId w:val="3"/>
        </w:numPr>
        <w:autoSpaceDE w:val="0"/>
        <w:autoSpaceDN w:val="0"/>
        <w:adjustRightInd w:val="0"/>
        <w:spacing w:after="0" w:line="240" w:lineRule="auto"/>
        <w:ind w:left="0" w:firstLine="567"/>
        <w:jc w:val="both"/>
        <w:rPr>
          <w:rFonts w:ascii="Times New Roman" w:hAnsi="Times New Roman"/>
          <w:sz w:val="28"/>
          <w:szCs w:val="28"/>
        </w:rPr>
      </w:pPr>
      <w:r>
        <w:rPr>
          <w:rFonts w:ascii="Times New Roman" w:hAnsi="Times New Roman" w:cs="Times New Roman"/>
          <w:sz w:val="28"/>
          <w:szCs w:val="28"/>
        </w:rPr>
        <w:t>Настоящей</w:t>
      </w:r>
      <w:r w:rsidR="00D11068" w:rsidRPr="00195369">
        <w:rPr>
          <w:rFonts w:ascii="Times New Roman" w:hAnsi="Times New Roman" w:cs="Times New Roman"/>
          <w:sz w:val="28"/>
          <w:szCs w:val="28"/>
        </w:rPr>
        <w:t xml:space="preserve"> Порядок</w:t>
      </w:r>
      <w:r w:rsidR="00376C30" w:rsidRPr="00195369">
        <w:rPr>
          <w:rFonts w:ascii="Times New Roman" w:hAnsi="Times New Roman"/>
          <w:sz w:val="28"/>
          <w:szCs w:val="28"/>
        </w:rPr>
        <w:t xml:space="preserve"> </w:t>
      </w:r>
      <w:r>
        <w:rPr>
          <w:rFonts w:ascii="Times New Roman" w:hAnsi="Times New Roman"/>
          <w:sz w:val="28"/>
          <w:szCs w:val="28"/>
        </w:rPr>
        <w:t xml:space="preserve">и условия </w:t>
      </w:r>
      <w:r w:rsidR="00376C30" w:rsidRPr="00195369">
        <w:rPr>
          <w:rFonts w:ascii="Times New Roman" w:hAnsi="Times New Roman"/>
          <w:sz w:val="28"/>
          <w:szCs w:val="28"/>
        </w:rPr>
        <w:t xml:space="preserve">предоставления муниципальных гарантий Иссинского района Пензенской области </w:t>
      </w:r>
      <w:r w:rsidR="00D11068" w:rsidRPr="00195369">
        <w:rPr>
          <w:rFonts w:ascii="Times New Roman" w:hAnsi="Times New Roman"/>
          <w:sz w:val="28"/>
          <w:szCs w:val="28"/>
        </w:rPr>
        <w:t>(далее – Порядок</w:t>
      </w:r>
      <w:r w:rsidR="00376C30" w:rsidRPr="00195369">
        <w:rPr>
          <w:rFonts w:ascii="Times New Roman" w:hAnsi="Times New Roman"/>
          <w:sz w:val="28"/>
          <w:szCs w:val="28"/>
        </w:rPr>
        <w:t>) разработан в соответствии с Бюджетным кодексом Российской Федерации, Уставом Иссинского района Пензенской области (далее – Иссинский район), Положением о бюджетном процессе в Иссинском районе и устанавливает порядок, условия предоставления, исполнения муниципальных гарантий.</w:t>
      </w:r>
    </w:p>
    <w:p w:rsidR="00376C30" w:rsidRPr="00376C30" w:rsidRDefault="00771DB2" w:rsidP="00376C30">
      <w:pPr>
        <w:pStyle w:val="Default"/>
        <w:ind w:firstLine="567"/>
        <w:jc w:val="both"/>
        <w:rPr>
          <w:sz w:val="28"/>
          <w:szCs w:val="28"/>
        </w:rPr>
      </w:pPr>
      <w:r>
        <w:rPr>
          <w:sz w:val="28"/>
          <w:szCs w:val="28"/>
        </w:rPr>
        <w:t xml:space="preserve">2. </w:t>
      </w:r>
      <w:r w:rsidR="00376C30" w:rsidRPr="00376C30">
        <w:rPr>
          <w:sz w:val="28"/>
          <w:szCs w:val="28"/>
        </w:rPr>
        <w:t xml:space="preserve">Для целей настоящего </w:t>
      </w:r>
      <w:r w:rsidR="00376C30">
        <w:rPr>
          <w:sz w:val="28"/>
          <w:szCs w:val="28"/>
        </w:rPr>
        <w:t>Положения</w:t>
      </w:r>
      <w:r w:rsidR="00376C30" w:rsidRPr="00376C30">
        <w:rPr>
          <w:sz w:val="28"/>
          <w:szCs w:val="28"/>
        </w:rPr>
        <w:t xml:space="preserve"> применяются следующие термины и понятия: </w:t>
      </w:r>
    </w:p>
    <w:p w:rsidR="00376C30" w:rsidRPr="00376C30" w:rsidRDefault="00376C30" w:rsidP="00376C30">
      <w:pPr>
        <w:pStyle w:val="Default"/>
        <w:ind w:firstLine="567"/>
        <w:jc w:val="both"/>
        <w:rPr>
          <w:sz w:val="28"/>
          <w:szCs w:val="28"/>
        </w:rPr>
      </w:pPr>
      <w:r w:rsidRPr="00376C30">
        <w:rPr>
          <w:sz w:val="28"/>
          <w:szCs w:val="28"/>
        </w:rPr>
        <w:t xml:space="preserve">- претенденты - юридические лица, претендующие на предоставление муниципальных гарантий; </w:t>
      </w:r>
    </w:p>
    <w:p w:rsidR="00F31E5A" w:rsidRPr="00F31E5A" w:rsidRDefault="00F31E5A" w:rsidP="00F31E5A">
      <w:pPr>
        <w:autoSpaceDE w:val="0"/>
        <w:autoSpaceDN w:val="0"/>
        <w:adjustRightInd w:val="0"/>
        <w:spacing w:after="0" w:line="240" w:lineRule="auto"/>
        <w:ind w:firstLine="567"/>
        <w:jc w:val="both"/>
        <w:rPr>
          <w:rFonts w:ascii="Times New Roman" w:hAnsi="Times New Roman" w:cs="Times New Roman"/>
          <w:sz w:val="28"/>
          <w:szCs w:val="28"/>
        </w:rPr>
      </w:pPr>
      <w:r w:rsidRPr="00F31E5A">
        <w:rPr>
          <w:rFonts w:ascii="Times New Roman" w:hAnsi="Times New Roman" w:cs="Times New Roman"/>
          <w:sz w:val="28"/>
          <w:szCs w:val="28"/>
        </w:rPr>
        <w:t>- принципал – лицо, чьи о</w:t>
      </w:r>
      <w:r>
        <w:rPr>
          <w:rFonts w:ascii="Times New Roman" w:hAnsi="Times New Roman" w:cs="Times New Roman"/>
          <w:sz w:val="28"/>
          <w:szCs w:val="28"/>
        </w:rPr>
        <w:t xml:space="preserve">бязательства перед бенефициаром </w:t>
      </w:r>
      <w:r w:rsidRPr="00F31E5A">
        <w:rPr>
          <w:rFonts w:ascii="Times New Roman" w:hAnsi="Times New Roman" w:cs="Times New Roman"/>
          <w:sz w:val="28"/>
          <w:szCs w:val="28"/>
        </w:rPr>
        <w:t>обеспечиваются гарантией;</w:t>
      </w:r>
    </w:p>
    <w:p w:rsidR="00E729F5" w:rsidRPr="00E729F5" w:rsidRDefault="00E729F5" w:rsidP="00E729F5">
      <w:pPr>
        <w:autoSpaceDE w:val="0"/>
        <w:autoSpaceDN w:val="0"/>
        <w:adjustRightInd w:val="0"/>
        <w:spacing w:after="0" w:line="240" w:lineRule="auto"/>
        <w:ind w:firstLine="567"/>
        <w:jc w:val="both"/>
        <w:rPr>
          <w:rFonts w:ascii="Times New Roman" w:hAnsi="Times New Roman" w:cs="Times New Roman"/>
          <w:sz w:val="28"/>
          <w:szCs w:val="28"/>
          <w:shd w:val="clear" w:color="auto" w:fill="FFFFFF"/>
        </w:rPr>
      </w:pPr>
      <w:r w:rsidRPr="00E729F5">
        <w:rPr>
          <w:rFonts w:ascii="Times New Roman" w:hAnsi="Times New Roman" w:cs="Times New Roman"/>
          <w:sz w:val="28"/>
          <w:szCs w:val="28"/>
          <w:shd w:val="clear" w:color="auto" w:fill="FFFFFF"/>
        </w:rPr>
        <w:t>- бенефициар - кредитор принципала, получатель денег по долговому обязательству;</w:t>
      </w:r>
    </w:p>
    <w:p w:rsidR="00F31E5A" w:rsidRPr="00F31E5A" w:rsidRDefault="00F31E5A" w:rsidP="00E729F5">
      <w:pPr>
        <w:autoSpaceDE w:val="0"/>
        <w:autoSpaceDN w:val="0"/>
        <w:adjustRightInd w:val="0"/>
        <w:spacing w:after="0" w:line="240" w:lineRule="auto"/>
        <w:ind w:firstLine="567"/>
        <w:jc w:val="both"/>
        <w:rPr>
          <w:rFonts w:ascii="Times New Roman" w:hAnsi="Times New Roman" w:cs="Times New Roman"/>
          <w:sz w:val="28"/>
          <w:szCs w:val="28"/>
        </w:rPr>
      </w:pPr>
      <w:r w:rsidRPr="00F31E5A">
        <w:rPr>
          <w:rFonts w:ascii="Times New Roman" w:hAnsi="Times New Roman" w:cs="Times New Roman"/>
          <w:sz w:val="28"/>
          <w:szCs w:val="28"/>
        </w:rPr>
        <w:t>- гарант – лицо, которое предоставляет гарантию (в данном случае – это муниципальное образование);</w:t>
      </w:r>
    </w:p>
    <w:p w:rsidR="00EB68ED" w:rsidRPr="00376C30" w:rsidRDefault="00EB68ED" w:rsidP="00F31E5A">
      <w:pPr>
        <w:pStyle w:val="Default"/>
        <w:ind w:firstLine="567"/>
        <w:jc w:val="both"/>
        <w:rPr>
          <w:sz w:val="28"/>
          <w:szCs w:val="28"/>
        </w:rPr>
      </w:pPr>
      <w:r>
        <w:rPr>
          <w:sz w:val="28"/>
          <w:szCs w:val="28"/>
        </w:rPr>
        <w:t>- регрессное требование - требование гаранта к принципалу, возникающее в связи с исполнением гарантом в полном объеме или в какой-либо части муниципальной гарантии, предоставленной в обеспечение исполнения денежных обязатель</w:t>
      </w:r>
      <w:proofErr w:type="gramStart"/>
      <w:r>
        <w:rPr>
          <w:sz w:val="28"/>
          <w:szCs w:val="28"/>
        </w:rPr>
        <w:t>ств пр</w:t>
      </w:r>
      <w:proofErr w:type="gramEnd"/>
      <w:r>
        <w:rPr>
          <w:sz w:val="28"/>
          <w:szCs w:val="28"/>
        </w:rPr>
        <w:t>инципала перед бенефициаром по договору по основному обязательству;</w:t>
      </w:r>
    </w:p>
    <w:p w:rsidR="00376C30" w:rsidRPr="00376C30" w:rsidRDefault="00376C30" w:rsidP="00376C30">
      <w:pPr>
        <w:pStyle w:val="Default"/>
        <w:ind w:firstLine="567"/>
        <w:jc w:val="both"/>
        <w:rPr>
          <w:sz w:val="28"/>
          <w:szCs w:val="28"/>
        </w:rPr>
      </w:pPr>
      <w:r w:rsidRPr="00376C30">
        <w:rPr>
          <w:sz w:val="28"/>
          <w:szCs w:val="28"/>
        </w:rPr>
        <w:t xml:space="preserve">- гарантийный случай - неисполнение принципалом обязательств перед бенефициаром по возврату суммы кредита (погашению основного долга) в сроки, установленные кредитным договором, заключенным между принципалом и бенефициаром (далее - кредитный договор); </w:t>
      </w:r>
    </w:p>
    <w:p w:rsidR="00376C30" w:rsidRPr="00376C30" w:rsidRDefault="00376C30" w:rsidP="00376C30">
      <w:pPr>
        <w:pStyle w:val="Default"/>
        <w:ind w:firstLine="567"/>
        <w:jc w:val="both"/>
        <w:rPr>
          <w:sz w:val="28"/>
          <w:szCs w:val="28"/>
        </w:rPr>
      </w:pPr>
      <w:proofErr w:type="gramStart"/>
      <w:r w:rsidRPr="00376C30">
        <w:rPr>
          <w:sz w:val="28"/>
          <w:szCs w:val="28"/>
        </w:rPr>
        <w:t>- муниципальная гарантия – вид долгового обязательства, в силу которого муниципальное образование (гарант) обязано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муниципального района, в соответствии с условиями даваемого гарантом обязательства отвечать за исполнение третьим лицом (принципалом) его о</w:t>
      </w:r>
      <w:r w:rsidR="00953410">
        <w:rPr>
          <w:sz w:val="28"/>
          <w:szCs w:val="28"/>
        </w:rPr>
        <w:t>бязательств перед бенефициаром.</w:t>
      </w:r>
      <w:proofErr w:type="gramEnd"/>
    </w:p>
    <w:p w:rsidR="00195369" w:rsidRPr="00F27060" w:rsidRDefault="00195369" w:rsidP="00F27060">
      <w:pPr>
        <w:pStyle w:val="Default"/>
        <w:jc w:val="center"/>
        <w:rPr>
          <w:b/>
          <w:sz w:val="28"/>
          <w:szCs w:val="28"/>
        </w:rPr>
      </w:pPr>
      <w:bookmarkStart w:id="4" w:name="Par60"/>
      <w:bookmarkStart w:id="5" w:name="Par83"/>
      <w:bookmarkEnd w:id="4"/>
      <w:bookmarkEnd w:id="5"/>
      <w:r w:rsidRPr="00195369">
        <w:rPr>
          <w:b/>
          <w:sz w:val="28"/>
          <w:szCs w:val="28"/>
        </w:rPr>
        <w:t>2. Порядок предоставления муниципальной гарантии</w:t>
      </w:r>
    </w:p>
    <w:p w:rsidR="00195369" w:rsidRDefault="00195369" w:rsidP="00195369">
      <w:pPr>
        <w:pStyle w:val="Default"/>
        <w:ind w:firstLine="567"/>
        <w:jc w:val="both"/>
        <w:rPr>
          <w:sz w:val="28"/>
          <w:szCs w:val="28"/>
        </w:rPr>
      </w:pPr>
      <w:r>
        <w:rPr>
          <w:sz w:val="28"/>
          <w:szCs w:val="28"/>
        </w:rPr>
        <w:lastRenderedPageBreak/>
        <w:t xml:space="preserve">1. В целях формирования проекта бюджета муниципального района на очередной финансовый год и на плановый период администрация муниципального района до 1 сентября текущего года определяет направления и объемы предоставления муниципальных гарантий на очередной финансовый год и на плановый период с указанием сумм гарантий по каждому направлению. </w:t>
      </w:r>
    </w:p>
    <w:p w:rsidR="00195369" w:rsidRDefault="00195369" w:rsidP="00195369">
      <w:pPr>
        <w:pStyle w:val="Default"/>
        <w:ind w:firstLine="567"/>
        <w:jc w:val="both"/>
        <w:rPr>
          <w:sz w:val="28"/>
          <w:szCs w:val="28"/>
        </w:rPr>
      </w:pPr>
      <w:r>
        <w:rPr>
          <w:sz w:val="28"/>
          <w:szCs w:val="28"/>
        </w:rPr>
        <w:t xml:space="preserve">2. В срок до 01 октября администрация муниципального района обеспечивает публикацию на официальном сайте администрации и в средствах массовой информации сообщения о проведении конкурса на право получения муниципальных гарантий (при его проведении). </w:t>
      </w:r>
    </w:p>
    <w:p w:rsidR="00195369" w:rsidRDefault="00195369" w:rsidP="00195369">
      <w:pPr>
        <w:pStyle w:val="Default"/>
        <w:ind w:firstLine="567"/>
        <w:jc w:val="both"/>
        <w:rPr>
          <w:sz w:val="28"/>
          <w:szCs w:val="28"/>
        </w:rPr>
      </w:pPr>
      <w:r>
        <w:rPr>
          <w:sz w:val="28"/>
          <w:szCs w:val="28"/>
        </w:rPr>
        <w:t xml:space="preserve">Публикуемая информация должна содержать: </w:t>
      </w:r>
    </w:p>
    <w:p w:rsidR="00195369" w:rsidRDefault="00195369" w:rsidP="00195369">
      <w:pPr>
        <w:pStyle w:val="Default"/>
        <w:ind w:firstLine="567"/>
        <w:jc w:val="both"/>
        <w:rPr>
          <w:sz w:val="28"/>
          <w:szCs w:val="28"/>
        </w:rPr>
      </w:pPr>
      <w:r>
        <w:rPr>
          <w:sz w:val="28"/>
          <w:szCs w:val="28"/>
        </w:rPr>
        <w:t xml:space="preserve">- предмет конкурса; </w:t>
      </w:r>
    </w:p>
    <w:p w:rsidR="00195369" w:rsidRDefault="00195369" w:rsidP="00195369">
      <w:pPr>
        <w:pStyle w:val="Default"/>
        <w:ind w:firstLine="567"/>
        <w:jc w:val="both"/>
        <w:rPr>
          <w:sz w:val="28"/>
          <w:szCs w:val="28"/>
        </w:rPr>
      </w:pPr>
      <w:r>
        <w:rPr>
          <w:sz w:val="28"/>
          <w:szCs w:val="28"/>
        </w:rPr>
        <w:t xml:space="preserve">- требования к претендентам; </w:t>
      </w:r>
    </w:p>
    <w:p w:rsidR="00195369" w:rsidRDefault="00195369" w:rsidP="00195369">
      <w:pPr>
        <w:pStyle w:val="Default"/>
        <w:ind w:firstLine="567"/>
        <w:jc w:val="both"/>
        <w:rPr>
          <w:sz w:val="28"/>
          <w:szCs w:val="28"/>
        </w:rPr>
      </w:pPr>
      <w:r>
        <w:rPr>
          <w:sz w:val="28"/>
          <w:szCs w:val="28"/>
        </w:rPr>
        <w:t xml:space="preserve">- сведения о максимально допустимой сумме предоставляемой муниципальной гарантии; </w:t>
      </w:r>
    </w:p>
    <w:p w:rsidR="00195369" w:rsidRDefault="00195369" w:rsidP="00195369">
      <w:pPr>
        <w:pStyle w:val="Default"/>
        <w:ind w:firstLine="567"/>
        <w:jc w:val="both"/>
        <w:rPr>
          <w:sz w:val="28"/>
          <w:szCs w:val="28"/>
        </w:rPr>
      </w:pPr>
      <w:r>
        <w:rPr>
          <w:sz w:val="28"/>
          <w:szCs w:val="28"/>
        </w:rPr>
        <w:t>- указание о месте и времени принятия заявок на участие в конкурсе, а также о составе и требованиях к пр</w:t>
      </w:r>
      <w:r w:rsidR="00EB68ED">
        <w:rPr>
          <w:sz w:val="28"/>
          <w:szCs w:val="28"/>
        </w:rPr>
        <w:t>едъявляемой на конкурс документа</w:t>
      </w:r>
      <w:r>
        <w:rPr>
          <w:sz w:val="28"/>
          <w:szCs w:val="28"/>
        </w:rPr>
        <w:t>ции;</w:t>
      </w:r>
    </w:p>
    <w:p w:rsidR="00195369" w:rsidRPr="00EB68ED" w:rsidRDefault="00195369" w:rsidP="00EB68ED">
      <w:pPr>
        <w:pStyle w:val="Default"/>
        <w:ind w:firstLine="567"/>
        <w:rPr>
          <w:color w:val="auto"/>
          <w:sz w:val="28"/>
          <w:szCs w:val="28"/>
        </w:rPr>
      </w:pPr>
      <w:r>
        <w:rPr>
          <w:color w:val="auto"/>
          <w:sz w:val="28"/>
          <w:szCs w:val="28"/>
        </w:rPr>
        <w:t xml:space="preserve">- указание о месте и времени рассмотрения заявок и вынесении решения по итогам конкурса. </w:t>
      </w:r>
    </w:p>
    <w:p w:rsidR="00195369" w:rsidRDefault="00EB68ED" w:rsidP="00EB68ED">
      <w:pPr>
        <w:pStyle w:val="Default"/>
        <w:ind w:firstLine="567"/>
        <w:rPr>
          <w:color w:val="auto"/>
          <w:sz w:val="28"/>
          <w:szCs w:val="28"/>
        </w:rPr>
      </w:pPr>
      <w:r>
        <w:rPr>
          <w:color w:val="auto"/>
          <w:sz w:val="28"/>
          <w:szCs w:val="28"/>
        </w:rPr>
        <w:t>3</w:t>
      </w:r>
      <w:r w:rsidR="00195369">
        <w:rPr>
          <w:color w:val="auto"/>
          <w:sz w:val="28"/>
          <w:szCs w:val="28"/>
        </w:rPr>
        <w:t xml:space="preserve">. Претенденты на получение муниципальной гарантии направляют в администрацию муниципального района: </w:t>
      </w:r>
    </w:p>
    <w:p w:rsidR="00195369" w:rsidRDefault="00195369" w:rsidP="00EB68ED">
      <w:pPr>
        <w:pStyle w:val="Default"/>
        <w:ind w:firstLine="567"/>
        <w:rPr>
          <w:color w:val="auto"/>
          <w:sz w:val="28"/>
          <w:szCs w:val="28"/>
        </w:rPr>
      </w:pPr>
      <w:r>
        <w:rPr>
          <w:color w:val="auto"/>
          <w:sz w:val="28"/>
          <w:szCs w:val="28"/>
        </w:rPr>
        <w:t xml:space="preserve">- письменное заявление о намерении получить муниципальную гарантию по форме согласно приложению № 1 к настоящему Порядку; </w:t>
      </w:r>
    </w:p>
    <w:p w:rsidR="00195369" w:rsidRDefault="00195369" w:rsidP="00EB68ED">
      <w:pPr>
        <w:pStyle w:val="Default"/>
        <w:ind w:firstLine="567"/>
        <w:rPr>
          <w:color w:val="auto"/>
          <w:sz w:val="28"/>
          <w:szCs w:val="28"/>
        </w:rPr>
      </w:pPr>
      <w:r>
        <w:rPr>
          <w:color w:val="auto"/>
          <w:sz w:val="28"/>
          <w:szCs w:val="28"/>
        </w:rPr>
        <w:t xml:space="preserve">- документы, указанные в приложении № 2 к настоящему Порядку. </w:t>
      </w:r>
    </w:p>
    <w:p w:rsidR="00195369" w:rsidRDefault="00195369" w:rsidP="00EB68ED">
      <w:pPr>
        <w:pStyle w:val="Default"/>
        <w:ind w:firstLine="567"/>
        <w:jc w:val="both"/>
        <w:rPr>
          <w:color w:val="auto"/>
          <w:sz w:val="28"/>
          <w:szCs w:val="28"/>
        </w:rPr>
      </w:pPr>
      <w:r>
        <w:rPr>
          <w:color w:val="auto"/>
          <w:sz w:val="28"/>
          <w:szCs w:val="28"/>
        </w:rPr>
        <w:t xml:space="preserve">Документы, представляемые принципалом - юридическим лицом, подписываются и (или) заверяются подписью лица, имеющего право действовать без доверенности от имени принципала в соответствии с его учредительными документами, либо иным уполномоченным лицом и печатью принципала (при наличии). </w:t>
      </w:r>
    </w:p>
    <w:p w:rsidR="00195369" w:rsidRDefault="00195369" w:rsidP="00EB68ED">
      <w:pPr>
        <w:pStyle w:val="Default"/>
        <w:ind w:firstLine="567"/>
        <w:jc w:val="both"/>
        <w:rPr>
          <w:color w:val="auto"/>
          <w:sz w:val="28"/>
          <w:szCs w:val="28"/>
        </w:rPr>
      </w:pPr>
      <w:r>
        <w:rPr>
          <w:color w:val="auto"/>
          <w:sz w:val="28"/>
          <w:szCs w:val="28"/>
        </w:rPr>
        <w:t xml:space="preserve">Представляемые принципалом документы (копии документов) поручителей, залогодателей, кредитных организаций, предоставляющих банковскую гарантию принципалу, оценщиков подписываются и (или) заверяются подписями лиц, имеющих право действовать без доверенности от их имени в соответствии с их учредительными документами, либо иными уполномоченными лицами и их печатями (при наличии). </w:t>
      </w:r>
    </w:p>
    <w:p w:rsidR="00195369" w:rsidRDefault="00195369" w:rsidP="00EB68ED">
      <w:pPr>
        <w:pStyle w:val="Default"/>
        <w:ind w:firstLine="567"/>
        <w:jc w:val="both"/>
        <w:rPr>
          <w:color w:val="auto"/>
          <w:sz w:val="28"/>
          <w:szCs w:val="28"/>
        </w:rPr>
      </w:pPr>
      <w:r>
        <w:rPr>
          <w:color w:val="auto"/>
          <w:sz w:val="28"/>
          <w:szCs w:val="28"/>
        </w:rPr>
        <w:t xml:space="preserve">Документы, содержащие более одного листа, прошиваются, листы нумеруются, на оборотной стороне последнего листа каждого документа делается запись о количестве листов в документе. </w:t>
      </w:r>
    </w:p>
    <w:p w:rsidR="00195369" w:rsidRDefault="00195369" w:rsidP="00EB68ED">
      <w:pPr>
        <w:pStyle w:val="Default"/>
        <w:ind w:firstLine="567"/>
        <w:jc w:val="both"/>
        <w:rPr>
          <w:color w:val="auto"/>
          <w:sz w:val="28"/>
          <w:szCs w:val="28"/>
        </w:rPr>
      </w:pPr>
      <w:r>
        <w:rPr>
          <w:color w:val="auto"/>
          <w:sz w:val="28"/>
          <w:szCs w:val="28"/>
        </w:rPr>
        <w:t xml:space="preserve">Допускается представление документов </w:t>
      </w:r>
      <w:proofErr w:type="spellStart"/>
      <w:r>
        <w:rPr>
          <w:color w:val="auto"/>
          <w:sz w:val="28"/>
          <w:szCs w:val="28"/>
        </w:rPr>
        <w:t>непрошитыми</w:t>
      </w:r>
      <w:proofErr w:type="spellEnd"/>
      <w:r>
        <w:rPr>
          <w:color w:val="auto"/>
          <w:sz w:val="28"/>
          <w:szCs w:val="28"/>
        </w:rPr>
        <w:t xml:space="preserve">, в таком случае обязательно оформление реестра документов (или списка), при этом каждый лист прилагаемых документов нумеруется сквозной нумерацией, заверяется печатью (при наличии) и подписью уполномоченного лица. </w:t>
      </w:r>
    </w:p>
    <w:p w:rsidR="00195369" w:rsidRDefault="00195369" w:rsidP="00EB68ED">
      <w:pPr>
        <w:pStyle w:val="Default"/>
        <w:ind w:firstLine="567"/>
        <w:jc w:val="both"/>
        <w:rPr>
          <w:color w:val="auto"/>
          <w:sz w:val="28"/>
          <w:szCs w:val="28"/>
        </w:rPr>
      </w:pPr>
      <w:r>
        <w:rPr>
          <w:color w:val="auto"/>
          <w:sz w:val="28"/>
          <w:szCs w:val="28"/>
        </w:rPr>
        <w:t xml:space="preserve">Обращение с прилагаемыми документами в день его получения регистрируется организационным отделом администрации муниципального района. </w:t>
      </w:r>
    </w:p>
    <w:p w:rsidR="00195369" w:rsidRDefault="00EB68ED" w:rsidP="00CC4690">
      <w:pPr>
        <w:pStyle w:val="Default"/>
        <w:ind w:firstLine="567"/>
        <w:jc w:val="both"/>
        <w:rPr>
          <w:color w:val="auto"/>
          <w:sz w:val="28"/>
          <w:szCs w:val="28"/>
        </w:rPr>
      </w:pPr>
      <w:r>
        <w:rPr>
          <w:color w:val="auto"/>
          <w:sz w:val="28"/>
          <w:szCs w:val="28"/>
        </w:rPr>
        <w:lastRenderedPageBreak/>
        <w:t>4</w:t>
      </w:r>
      <w:r w:rsidR="00195369">
        <w:rPr>
          <w:color w:val="auto"/>
          <w:sz w:val="28"/>
          <w:szCs w:val="28"/>
        </w:rPr>
        <w:t xml:space="preserve">. </w:t>
      </w:r>
      <w:proofErr w:type="gramStart"/>
      <w:r w:rsidR="00195369">
        <w:rPr>
          <w:color w:val="auto"/>
          <w:sz w:val="28"/>
          <w:szCs w:val="28"/>
        </w:rPr>
        <w:t>Документы, представленные претенде</w:t>
      </w:r>
      <w:r w:rsidR="00CC4690">
        <w:rPr>
          <w:color w:val="auto"/>
          <w:sz w:val="28"/>
          <w:szCs w:val="28"/>
        </w:rPr>
        <w:t xml:space="preserve">нтом в соответствии с пунктом </w:t>
      </w:r>
      <w:r w:rsidR="00195369">
        <w:rPr>
          <w:color w:val="auto"/>
          <w:sz w:val="28"/>
          <w:szCs w:val="28"/>
        </w:rPr>
        <w:t>3 настоящего Порядка, в течение трех рабочих дней после их регистрации направляются в финансовое управление</w:t>
      </w:r>
      <w:r w:rsidR="002C0400">
        <w:rPr>
          <w:color w:val="auto"/>
          <w:sz w:val="28"/>
          <w:szCs w:val="28"/>
        </w:rPr>
        <w:t xml:space="preserve"> администрации Иссинского района Пензенской области (далее – финансовое управление)</w:t>
      </w:r>
      <w:r w:rsidR="00195369">
        <w:rPr>
          <w:color w:val="auto"/>
          <w:sz w:val="28"/>
          <w:szCs w:val="28"/>
        </w:rPr>
        <w:t xml:space="preserve">. </w:t>
      </w:r>
      <w:proofErr w:type="gramEnd"/>
    </w:p>
    <w:p w:rsidR="00195369" w:rsidRDefault="00195369" w:rsidP="00CC4690">
      <w:pPr>
        <w:pStyle w:val="Default"/>
        <w:ind w:firstLine="567"/>
        <w:jc w:val="both"/>
        <w:rPr>
          <w:color w:val="auto"/>
          <w:sz w:val="23"/>
          <w:szCs w:val="23"/>
        </w:rPr>
      </w:pPr>
      <w:r>
        <w:rPr>
          <w:color w:val="auto"/>
          <w:sz w:val="28"/>
          <w:szCs w:val="28"/>
        </w:rPr>
        <w:t xml:space="preserve">Финансовое управление в течение 30 календарных дней со дня поступления документов, представленных претендентом: </w:t>
      </w:r>
      <w:r>
        <w:rPr>
          <w:color w:val="auto"/>
          <w:sz w:val="23"/>
          <w:szCs w:val="23"/>
        </w:rPr>
        <w:t xml:space="preserve"> </w:t>
      </w:r>
    </w:p>
    <w:p w:rsidR="00CC4690" w:rsidRDefault="00CC4690" w:rsidP="00CC4690">
      <w:pPr>
        <w:pStyle w:val="Default"/>
        <w:ind w:firstLine="567"/>
        <w:jc w:val="both"/>
        <w:rPr>
          <w:sz w:val="28"/>
          <w:szCs w:val="28"/>
        </w:rPr>
      </w:pPr>
      <w:r>
        <w:rPr>
          <w:sz w:val="28"/>
          <w:szCs w:val="28"/>
        </w:rPr>
        <w:t xml:space="preserve">- проводит анализ документов на предмет их соответствия установленному перечню, оценку заявок претендентов на получение муниципальной гарантии; </w:t>
      </w:r>
    </w:p>
    <w:p w:rsidR="00CC4690" w:rsidRDefault="00CC4690" w:rsidP="00CC4690">
      <w:pPr>
        <w:pStyle w:val="Default"/>
        <w:ind w:firstLine="567"/>
        <w:jc w:val="both"/>
        <w:rPr>
          <w:sz w:val="28"/>
          <w:szCs w:val="28"/>
        </w:rPr>
      </w:pPr>
      <w:r>
        <w:rPr>
          <w:sz w:val="28"/>
          <w:szCs w:val="28"/>
        </w:rPr>
        <w:t xml:space="preserve">- проводит анализ финансового состояния принципала за последний отчетный период. </w:t>
      </w:r>
    </w:p>
    <w:p w:rsidR="00CC4690" w:rsidRDefault="00CC4690" w:rsidP="00CC4690">
      <w:pPr>
        <w:pStyle w:val="Default"/>
        <w:ind w:firstLine="567"/>
        <w:jc w:val="both"/>
        <w:rPr>
          <w:sz w:val="28"/>
          <w:szCs w:val="28"/>
        </w:rPr>
      </w:pPr>
      <w:r>
        <w:rPr>
          <w:sz w:val="28"/>
          <w:szCs w:val="28"/>
        </w:rPr>
        <w:t xml:space="preserve">При проведении анализа финансового состояния </w:t>
      </w:r>
      <w:proofErr w:type="gramStart"/>
      <w:r>
        <w:rPr>
          <w:sz w:val="28"/>
          <w:szCs w:val="28"/>
        </w:rPr>
        <w:t>финансовое</w:t>
      </w:r>
      <w:proofErr w:type="gramEnd"/>
      <w:r>
        <w:rPr>
          <w:sz w:val="28"/>
          <w:szCs w:val="28"/>
        </w:rPr>
        <w:t xml:space="preserve"> управление может запрашивать у принципала иные дополнительные материалы экономического, финансового и организационного характера. </w:t>
      </w:r>
    </w:p>
    <w:p w:rsidR="00CC4690" w:rsidRDefault="00CC4690" w:rsidP="00CC4690">
      <w:pPr>
        <w:pStyle w:val="Default"/>
        <w:ind w:firstLine="567"/>
        <w:jc w:val="both"/>
        <w:rPr>
          <w:sz w:val="28"/>
          <w:szCs w:val="28"/>
        </w:rPr>
      </w:pPr>
      <w:r>
        <w:rPr>
          <w:sz w:val="28"/>
          <w:szCs w:val="28"/>
        </w:rPr>
        <w:t xml:space="preserve">- по итогам проведенной работы готовит заключение. </w:t>
      </w:r>
    </w:p>
    <w:p w:rsidR="00CC4690" w:rsidRDefault="00CC4690" w:rsidP="00CC4690">
      <w:pPr>
        <w:pStyle w:val="Default"/>
        <w:ind w:firstLine="567"/>
        <w:jc w:val="both"/>
        <w:rPr>
          <w:sz w:val="28"/>
          <w:szCs w:val="28"/>
        </w:rPr>
      </w:pPr>
      <w:r>
        <w:rPr>
          <w:sz w:val="28"/>
          <w:szCs w:val="28"/>
        </w:rPr>
        <w:t>5</w:t>
      </w:r>
      <w:r w:rsidR="003435F8">
        <w:rPr>
          <w:sz w:val="28"/>
          <w:szCs w:val="28"/>
        </w:rPr>
        <w:t>. В случае несоблюдения условий</w:t>
      </w:r>
      <w:r>
        <w:rPr>
          <w:sz w:val="28"/>
          <w:szCs w:val="28"/>
        </w:rPr>
        <w:t xml:space="preserve">, установленных настоящим Порядком, а также в случае отрицательного заключения по результатам анализа финансового состояния претендента, оценки надежности (ликвидности) банковской гарантии, поручительства, администрация муниципального района уведомляет об этом претендента в течение пяти рабочих дней после завершения срока, установленного в пункте 4 настоящего Порядка. </w:t>
      </w:r>
    </w:p>
    <w:p w:rsidR="00195369" w:rsidRDefault="00CC4690" w:rsidP="00CC4690">
      <w:pPr>
        <w:pStyle w:val="Default"/>
        <w:ind w:firstLine="567"/>
        <w:jc w:val="both"/>
        <w:rPr>
          <w:color w:val="auto"/>
        </w:rPr>
      </w:pPr>
      <w:r>
        <w:rPr>
          <w:sz w:val="28"/>
          <w:szCs w:val="28"/>
        </w:rPr>
        <w:t>6. Администрация муниципального района отказывает в предоставлении муниципальной гарантии в случаях, если принципал:</w:t>
      </w:r>
    </w:p>
    <w:p w:rsidR="00CC4690" w:rsidRDefault="00CC4690" w:rsidP="00CC4690">
      <w:pPr>
        <w:pStyle w:val="Default"/>
        <w:ind w:firstLine="567"/>
        <w:rPr>
          <w:sz w:val="28"/>
          <w:szCs w:val="28"/>
        </w:rPr>
      </w:pPr>
      <w:r>
        <w:rPr>
          <w:sz w:val="28"/>
          <w:szCs w:val="28"/>
        </w:rPr>
        <w:t xml:space="preserve">- представил необходимую информацию не в полном объеме; </w:t>
      </w:r>
    </w:p>
    <w:p w:rsidR="00CC4690" w:rsidRDefault="00CC4690" w:rsidP="00CC4690">
      <w:pPr>
        <w:pStyle w:val="Default"/>
        <w:ind w:firstLine="567"/>
        <w:rPr>
          <w:sz w:val="28"/>
          <w:szCs w:val="28"/>
        </w:rPr>
      </w:pPr>
      <w:r>
        <w:rPr>
          <w:sz w:val="28"/>
          <w:szCs w:val="28"/>
        </w:rPr>
        <w:t xml:space="preserve">- находится в процессе реорганизации, ликвидации или банкротства; </w:t>
      </w:r>
    </w:p>
    <w:p w:rsidR="00CC4690" w:rsidRPr="00CC4690" w:rsidRDefault="00CC4690" w:rsidP="00CC4690">
      <w:pPr>
        <w:pStyle w:val="Default"/>
        <w:ind w:firstLine="567"/>
        <w:jc w:val="both"/>
        <w:rPr>
          <w:sz w:val="28"/>
          <w:szCs w:val="28"/>
        </w:rPr>
      </w:pPr>
      <w:r w:rsidRPr="00CC4690">
        <w:rPr>
          <w:sz w:val="28"/>
          <w:szCs w:val="28"/>
        </w:rPr>
        <w:t xml:space="preserve">- имеет просроченную задолженность по ранее предоставленным на возвратной основе бюджетным средствам и (или) обязательным платежам в бюджет муниципального района; </w:t>
      </w:r>
    </w:p>
    <w:p w:rsidR="00CC4690" w:rsidRPr="00CC4690" w:rsidRDefault="00CC4690" w:rsidP="00CC4690">
      <w:pPr>
        <w:pStyle w:val="Default"/>
        <w:ind w:firstLine="567"/>
        <w:jc w:val="both"/>
        <w:rPr>
          <w:sz w:val="28"/>
          <w:szCs w:val="28"/>
        </w:rPr>
      </w:pPr>
      <w:r w:rsidRPr="00CC4690">
        <w:rPr>
          <w:sz w:val="28"/>
          <w:szCs w:val="28"/>
        </w:rPr>
        <w:t xml:space="preserve">- имеет в учредительных документах ограничения на осуществление соответствующего вида деятельности. </w:t>
      </w:r>
    </w:p>
    <w:p w:rsidR="00CC4690" w:rsidRPr="00771DB2" w:rsidRDefault="00CC4690" w:rsidP="00771DB2">
      <w:pPr>
        <w:pStyle w:val="Default"/>
        <w:ind w:firstLine="567"/>
        <w:jc w:val="both"/>
        <w:rPr>
          <w:sz w:val="28"/>
          <w:szCs w:val="28"/>
        </w:rPr>
      </w:pPr>
      <w:r w:rsidRPr="00771DB2">
        <w:rPr>
          <w:sz w:val="28"/>
          <w:szCs w:val="28"/>
        </w:rPr>
        <w:t xml:space="preserve">7. На основании допущенных к отбору заявок претендентов на получение муниципальной гарантии формируется Программа муниципальных гарантий муниципального района с указанием: </w:t>
      </w:r>
    </w:p>
    <w:p w:rsidR="00CC4690" w:rsidRPr="00771DB2" w:rsidRDefault="00CC4690" w:rsidP="00771DB2">
      <w:pPr>
        <w:pStyle w:val="Default"/>
        <w:ind w:firstLine="567"/>
        <w:jc w:val="both"/>
        <w:rPr>
          <w:sz w:val="28"/>
          <w:szCs w:val="28"/>
        </w:rPr>
      </w:pPr>
      <w:r w:rsidRPr="00771DB2">
        <w:rPr>
          <w:sz w:val="28"/>
          <w:szCs w:val="28"/>
        </w:rPr>
        <w:t xml:space="preserve">1) общего объема бюджетных ассигнований на исполнение гарантий по возможным гарантийным случаям; </w:t>
      </w:r>
    </w:p>
    <w:p w:rsidR="00CC4690" w:rsidRPr="00771DB2" w:rsidRDefault="00CC4690" w:rsidP="00771DB2">
      <w:pPr>
        <w:pStyle w:val="Default"/>
        <w:ind w:firstLine="567"/>
        <w:jc w:val="both"/>
        <w:rPr>
          <w:sz w:val="28"/>
          <w:szCs w:val="28"/>
        </w:rPr>
      </w:pPr>
      <w:proofErr w:type="gramStart"/>
      <w:r w:rsidRPr="00771DB2">
        <w:rPr>
          <w:sz w:val="28"/>
          <w:szCs w:val="28"/>
        </w:rPr>
        <w:t xml:space="preserve">2) направления (цели) гарантирования с указанием объема гарантии по каждому направлению (цели), категорий (групп) и (или) наименований принципалов по каждому направлению (цели) гарантирования; </w:t>
      </w:r>
      <w:proofErr w:type="gramEnd"/>
    </w:p>
    <w:p w:rsidR="00CC4690" w:rsidRPr="00771DB2" w:rsidRDefault="00CC4690" w:rsidP="00771DB2">
      <w:pPr>
        <w:pStyle w:val="Default"/>
        <w:ind w:firstLine="567"/>
        <w:jc w:val="both"/>
        <w:rPr>
          <w:sz w:val="28"/>
          <w:szCs w:val="28"/>
        </w:rPr>
      </w:pPr>
      <w:r w:rsidRPr="00771DB2">
        <w:rPr>
          <w:sz w:val="28"/>
          <w:szCs w:val="28"/>
        </w:rPr>
        <w:t xml:space="preserve">3) наличия или отсутствия права регрессного требования гаранта к принципалу; </w:t>
      </w:r>
    </w:p>
    <w:p w:rsidR="00CC4690" w:rsidRPr="00771DB2" w:rsidRDefault="00CC4690" w:rsidP="00771DB2">
      <w:pPr>
        <w:pStyle w:val="Default"/>
        <w:ind w:firstLine="567"/>
        <w:jc w:val="both"/>
        <w:rPr>
          <w:sz w:val="28"/>
          <w:szCs w:val="28"/>
        </w:rPr>
      </w:pPr>
      <w:r w:rsidRPr="00771DB2">
        <w:rPr>
          <w:sz w:val="28"/>
          <w:szCs w:val="28"/>
        </w:rPr>
        <w:t>4) иных условий предоставления и исполнения гарантий.</w:t>
      </w:r>
    </w:p>
    <w:p w:rsidR="00CC4690" w:rsidRPr="00CC4690" w:rsidRDefault="00CC4690" w:rsidP="00CC4690">
      <w:pPr>
        <w:pStyle w:val="Default"/>
        <w:ind w:firstLine="567"/>
        <w:jc w:val="both"/>
        <w:rPr>
          <w:sz w:val="28"/>
          <w:szCs w:val="28"/>
        </w:rPr>
      </w:pPr>
      <w:r w:rsidRPr="00CC4690">
        <w:rPr>
          <w:sz w:val="28"/>
          <w:szCs w:val="28"/>
        </w:rPr>
        <w:t>8.</w:t>
      </w:r>
      <w:r w:rsidR="007B1C28">
        <w:rPr>
          <w:sz w:val="28"/>
          <w:szCs w:val="28"/>
        </w:rPr>
        <w:t xml:space="preserve"> </w:t>
      </w:r>
      <w:proofErr w:type="gramStart"/>
      <w:r w:rsidR="007B1C28">
        <w:rPr>
          <w:sz w:val="28"/>
          <w:szCs w:val="28"/>
        </w:rPr>
        <w:t>Финансовое управление в течение</w:t>
      </w:r>
      <w:r w:rsidRPr="00CC4690">
        <w:rPr>
          <w:sz w:val="28"/>
          <w:szCs w:val="28"/>
        </w:rPr>
        <w:t xml:space="preserve"> 30 календарных дней со дня принятия решения о бюджете на очередной финансовой год и плановый период осуществляет подготовку проекта постановления администрации муниципального района о предоставлении муниципальной гарантии в соот</w:t>
      </w:r>
      <w:r w:rsidR="007B1C28">
        <w:rPr>
          <w:sz w:val="28"/>
          <w:szCs w:val="28"/>
        </w:rPr>
        <w:t>ветствии с Программой, в которой</w:t>
      </w:r>
      <w:r w:rsidRPr="00CC4690">
        <w:rPr>
          <w:sz w:val="28"/>
          <w:szCs w:val="28"/>
        </w:rPr>
        <w:t xml:space="preserve"> указываются: </w:t>
      </w:r>
      <w:proofErr w:type="gramEnd"/>
    </w:p>
    <w:p w:rsidR="00CC4690" w:rsidRPr="00CC4690" w:rsidRDefault="00CC4690" w:rsidP="00CC4690">
      <w:pPr>
        <w:pStyle w:val="Default"/>
        <w:ind w:firstLine="567"/>
        <w:jc w:val="both"/>
        <w:rPr>
          <w:sz w:val="28"/>
          <w:szCs w:val="28"/>
        </w:rPr>
      </w:pPr>
      <w:r w:rsidRPr="00CC4690">
        <w:rPr>
          <w:sz w:val="28"/>
          <w:szCs w:val="28"/>
        </w:rPr>
        <w:lastRenderedPageBreak/>
        <w:t xml:space="preserve">1) наименование гаранта и наименование органа, выдавшего гарантию от имени гаранта; </w:t>
      </w:r>
    </w:p>
    <w:p w:rsidR="00CC4690" w:rsidRPr="00CC4690" w:rsidRDefault="00CC4690" w:rsidP="00CC4690">
      <w:pPr>
        <w:pStyle w:val="Default"/>
        <w:ind w:firstLine="567"/>
        <w:jc w:val="both"/>
        <w:rPr>
          <w:sz w:val="28"/>
          <w:szCs w:val="28"/>
        </w:rPr>
      </w:pPr>
      <w:r w:rsidRPr="00CC4690">
        <w:rPr>
          <w:sz w:val="28"/>
          <w:szCs w:val="28"/>
        </w:rPr>
        <w:t xml:space="preserve">2) наименование бенефициара; </w:t>
      </w:r>
    </w:p>
    <w:p w:rsidR="00CC4690" w:rsidRPr="00CC4690" w:rsidRDefault="00CC4690" w:rsidP="00CC4690">
      <w:pPr>
        <w:pStyle w:val="Default"/>
        <w:ind w:firstLine="567"/>
        <w:jc w:val="both"/>
        <w:rPr>
          <w:sz w:val="28"/>
          <w:szCs w:val="28"/>
        </w:rPr>
      </w:pPr>
      <w:r w:rsidRPr="00CC4690">
        <w:rPr>
          <w:sz w:val="28"/>
          <w:szCs w:val="28"/>
        </w:rPr>
        <w:t xml:space="preserve">3) наименование принципала; </w:t>
      </w:r>
    </w:p>
    <w:p w:rsidR="00CE358B" w:rsidRPr="00771DB2" w:rsidRDefault="00CC4690" w:rsidP="00771D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1DB2">
        <w:rPr>
          <w:rFonts w:ascii="Times New Roman" w:hAnsi="Times New Roman" w:cs="Times New Roman"/>
          <w:sz w:val="28"/>
          <w:szCs w:val="28"/>
        </w:rPr>
        <w:t>4) обязательство, в обеспечение которого выдается гарантия (с указанием наименования, даты заключения и номера (при его наличии) основного обязательства, срока действия основного обязательства или срока исполнения обязательств по нему, наименований сторон, иных существенных условий основного обязательства);</w:t>
      </w:r>
    </w:p>
    <w:p w:rsidR="00771DB2" w:rsidRPr="00771DB2" w:rsidRDefault="00771DB2" w:rsidP="00771DB2">
      <w:pPr>
        <w:pStyle w:val="Default"/>
        <w:ind w:firstLine="567"/>
        <w:jc w:val="both"/>
        <w:rPr>
          <w:sz w:val="28"/>
          <w:szCs w:val="28"/>
        </w:rPr>
      </w:pPr>
      <w:r w:rsidRPr="00771DB2">
        <w:rPr>
          <w:sz w:val="28"/>
          <w:szCs w:val="28"/>
        </w:rPr>
        <w:t xml:space="preserve">5) объем обязательств гаранта по гарантии и предельная сумма гарантии; </w:t>
      </w:r>
    </w:p>
    <w:p w:rsidR="00771DB2" w:rsidRPr="00771DB2" w:rsidRDefault="00771DB2" w:rsidP="00771DB2">
      <w:pPr>
        <w:pStyle w:val="Default"/>
        <w:ind w:firstLine="567"/>
        <w:jc w:val="both"/>
        <w:rPr>
          <w:sz w:val="28"/>
          <w:szCs w:val="28"/>
        </w:rPr>
      </w:pPr>
      <w:r w:rsidRPr="00771DB2">
        <w:rPr>
          <w:sz w:val="28"/>
          <w:szCs w:val="28"/>
        </w:rPr>
        <w:t xml:space="preserve">6) основания выдачи гарантии; </w:t>
      </w:r>
    </w:p>
    <w:p w:rsidR="00771DB2" w:rsidRPr="00771DB2" w:rsidRDefault="00771DB2" w:rsidP="00771DB2">
      <w:pPr>
        <w:pStyle w:val="Default"/>
        <w:ind w:firstLine="567"/>
        <w:jc w:val="both"/>
        <w:rPr>
          <w:sz w:val="28"/>
          <w:szCs w:val="28"/>
        </w:rPr>
      </w:pPr>
      <w:r w:rsidRPr="00771DB2">
        <w:rPr>
          <w:sz w:val="28"/>
          <w:szCs w:val="28"/>
        </w:rPr>
        <w:t xml:space="preserve">7) дата вступления в силу гарантии или событие (условие), с наступлением которого гарантия вступает в силу; </w:t>
      </w:r>
    </w:p>
    <w:p w:rsidR="00771DB2" w:rsidRPr="00771DB2" w:rsidRDefault="00771DB2" w:rsidP="00771DB2">
      <w:pPr>
        <w:pStyle w:val="Default"/>
        <w:ind w:firstLine="567"/>
        <w:jc w:val="both"/>
        <w:rPr>
          <w:sz w:val="28"/>
          <w:szCs w:val="28"/>
        </w:rPr>
      </w:pPr>
      <w:r w:rsidRPr="00771DB2">
        <w:rPr>
          <w:sz w:val="28"/>
          <w:szCs w:val="28"/>
        </w:rPr>
        <w:t xml:space="preserve">8) срок действия гарантии; </w:t>
      </w:r>
    </w:p>
    <w:p w:rsidR="00771DB2" w:rsidRPr="00771DB2" w:rsidRDefault="00771DB2" w:rsidP="00771DB2">
      <w:pPr>
        <w:pStyle w:val="Default"/>
        <w:ind w:firstLine="567"/>
        <w:jc w:val="both"/>
        <w:rPr>
          <w:sz w:val="28"/>
          <w:szCs w:val="28"/>
        </w:rPr>
      </w:pPr>
      <w:r w:rsidRPr="00771DB2">
        <w:rPr>
          <w:sz w:val="28"/>
          <w:szCs w:val="28"/>
        </w:rPr>
        <w:t xml:space="preserve">9) определение гарантийного случая, срок и порядок предъявления требования бенефициара об исполнении гарантии; </w:t>
      </w:r>
    </w:p>
    <w:p w:rsidR="00771DB2" w:rsidRPr="00771DB2" w:rsidRDefault="00771DB2" w:rsidP="00771DB2">
      <w:pPr>
        <w:pStyle w:val="Default"/>
        <w:ind w:firstLine="567"/>
        <w:jc w:val="both"/>
        <w:rPr>
          <w:sz w:val="28"/>
          <w:szCs w:val="28"/>
        </w:rPr>
      </w:pPr>
      <w:r w:rsidRPr="00771DB2">
        <w:rPr>
          <w:sz w:val="28"/>
          <w:szCs w:val="28"/>
        </w:rPr>
        <w:t xml:space="preserve">10) основания отзыва гарантии; </w:t>
      </w:r>
    </w:p>
    <w:p w:rsidR="00771DB2" w:rsidRPr="00771DB2" w:rsidRDefault="00771DB2" w:rsidP="00771DB2">
      <w:pPr>
        <w:pStyle w:val="Default"/>
        <w:ind w:firstLine="567"/>
        <w:jc w:val="both"/>
        <w:rPr>
          <w:sz w:val="28"/>
          <w:szCs w:val="28"/>
        </w:rPr>
      </w:pPr>
      <w:r w:rsidRPr="00771DB2">
        <w:rPr>
          <w:sz w:val="28"/>
          <w:szCs w:val="28"/>
        </w:rPr>
        <w:t xml:space="preserve">11) порядок исполнения гарантом обязательств по гарантии; </w:t>
      </w:r>
    </w:p>
    <w:p w:rsidR="00771DB2" w:rsidRPr="00771DB2" w:rsidRDefault="00771DB2" w:rsidP="00771DB2">
      <w:pPr>
        <w:pStyle w:val="Default"/>
        <w:ind w:firstLine="567"/>
        <w:jc w:val="both"/>
        <w:rPr>
          <w:sz w:val="28"/>
          <w:szCs w:val="28"/>
        </w:rPr>
      </w:pPr>
      <w:r w:rsidRPr="00771DB2">
        <w:rPr>
          <w:sz w:val="28"/>
          <w:szCs w:val="28"/>
        </w:rPr>
        <w:t>12) основания уменьшения суммы гарантии при исполнении в полном объеме или в какой-либо части гарантии, исполнении (прекращении по иным основаниям) в полном объеме или в какой-либо части обязатель</w:t>
      </w:r>
      <w:proofErr w:type="gramStart"/>
      <w:r w:rsidRPr="00771DB2">
        <w:rPr>
          <w:sz w:val="28"/>
          <w:szCs w:val="28"/>
        </w:rPr>
        <w:t>ств пр</w:t>
      </w:r>
      <w:proofErr w:type="gramEnd"/>
      <w:r w:rsidRPr="00771DB2">
        <w:rPr>
          <w:sz w:val="28"/>
          <w:szCs w:val="28"/>
        </w:rPr>
        <w:t xml:space="preserve">инципала, обеспеченных гарантией, и в иных случаях, установленных гарантией; </w:t>
      </w:r>
    </w:p>
    <w:p w:rsidR="00771DB2" w:rsidRPr="00771DB2" w:rsidRDefault="00771DB2" w:rsidP="00771DB2">
      <w:pPr>
        <w:pStyle w:val="Default"/>
        <w:ind w:firstLine="567"/>
        <w:jc w:val="both"/>
        <w:rPr>
          <w:sz w:val="28"/>
          <w:szCs w:val="28"/>
        </w:rPr>
      </w:pPr>
      <w:r w:rsidRPr="00771DB2">
        <w:rPr>
          <w:sz w:val="28"/>
          <w:szCs w:val="28"/>
        </w:rPr>
        <w:t xml:space="preserve">13) основания прекращения гарантии; </w:t>
      </w:r>
    </w:p>
    <w:p w:rsidR="00771DB2" w:rsidRPr="00771DB2" w:rsidRDefault="00771DB2" w:rsidP="00771DB2">
      <w:pPr>
        <w:pStyle w:val="Default"/>
        <w:ind w:firstLine="567"/>
        <w:jc w:val="both"/>
        <w:rPr>
          <w:sz w:val="28"/>
          <w:szCs w:val="28"/>
        </w:rPr>
      </w:pPr>
      <w:r w:rsidRPr="00771DB2">
        <w:rPr>
          <w:sz w:val="28"/>
          <w:szCs w:val="28"/>
        </w:rPr>
        <w:t xml:space="preserve">14) условия основного обязательства, которые не могут быть изменены без предварительного письменного согласия гаранта; </w:t>
      </w:r>
    </w:p>
    <w:p w:rsidR="00771DB2" w:rsidRPr="00771DB2" w:rsidRDefault="00771DB2" w:rsidP="00771DB2">
      <w:pPr>
        <w:pStyle w:val="Default"/>
        <w:ind w:firstLine="567"/>
        <w:jc w:val="both"/>
        <w:rPr>
          <w:sz w:val="28"/>
          <w:szCs w:val="28"/>
        </w:rPr>
      </w:pPr>
      <w:r w:rsidRPr="00771DB2">
        <w:rPr>
          <w:sz w:val="28"/>
          <w:szCs w:val="28"/>
        </w:rPr>
        <w:t xml:space="preserve">15) наличие или отсутствие права требования гаранта к принципалу о возмещении денежных средств, уплаченных гарантом бенефициару по муниципальной гарантии (регрессное требование гаранта к принципалу, регресс); </w:t>
      </w:r>
    </w:p>
    <w:p w:rsidR="00CE358B" w:rsidRPr="00771DB2" w:rsidRDefault="00771DB2" w:rsidP="00771DB2">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771DB2">
        <w:rPr>
          <w:rFonts w:ascii="Times New Roman" w:hAnsi="Times New Roman" w:cs="Times New Roman"/>
          <w:sz w:val="28"/>
          <w:szCs w:val="28"/>
        </w:rPr>
        <w:t>16) структурное подразделение администрации муниципального района, ответственное за своевременное исполнение принципалом перед бенефициаром обязательств, обеспеченных муниципальной гарантией.</w:t>
      </w:r>
    </w:p>
    <w:p w:rsidR="00771DB2" w:rsidRPr="00771DB2" w:rsidRDefault="00771DB2" w:rsidP="00771DB2">
      <w:pPr>
        <w:pStyle w:val="Default"/>
        <w:ind w:firstLine="567"/>
        <w:jc w:val="both"/>
        <w:rPr>
          <w:sz w:val="28"/>
          <w:szCs w:val="28"/>
        </w:rPr>
      </w:pPr>
      <w:bookmarkStart w:id="6" w:name="Par152"/>
      <w:bookmarkStart w:id="7" w:name="Par209"/>
      <w:bookmarkEnd w:id="6"/>
      <w:bookmarkEnd w:id="7"/>
      <w:r w:rsidRPr="00771DB2">
        <w:rPr>
          <w:sz w:val="28"/>
          <w:szCs w:val="28"/>
        </w:rPr>
        <w:t xml:space="preserve">9. Не позднее 10 рабочих дней со дня принятия постановления администрации муниципального района о предоставлении муниципальной гарантии: </w:t>
      </w:r>
    </w:p>
    <w:p w:rsidR="00771DB2" w:rsidRPr="00771DB2" w:rsidRDefault="00771DB2" w:rsidP="00771DB2">
      <w:pPr>
        <w:pStyle w:val="Default"/>
        <w:ind w:firstLine="567"/>
        <w:jc w:val="both"/>
        <w:rPr>
          <w:sz w:val="28"/>
          <w:szCs w:val="28"/>
        </w:rPr>
      </w:pPr>
      <w:r w:rsidRPr="00771DB2">
        <w:rPr>
          <w:sz w:val="28"/>
          <w:szCs w:val="28"/>
        </w:rPr>
        <w:t>-</w:t>
      </w:r>
      <w:r>
        <w:rPr>
          <w:sz w:val="28"/>
          <w:szCs w:val="28"/>
        </w:rPr>
        <w:t xml:space="preserve"> юридический </w:t>
      </w:r>
      <w:r w:rsidRPr="00771DB2">
        <w:rPr>
          <w:sz w:val="28"/>
          <w:szCs w:val="28"/>
        </w:rPr>
        <w:t>отдел администрации муниципального района готовит проект договора о предоставлении муниципальной гарантии в соответствии с типовой формой,</w:t>
      </w:r>
      <w:r w:rsidR="002C0400">
        <w:rPr>
          <w:sz w:val="28"/>
          <w:szCs w:val="28"/>
        </w:rPr>
        <w:t xml:space="preserve"> согласно приложению № 5</w:t>
      </w:r>
      <w:r w:rsidRPr="00771DB2">
        <w:rPr>
          <w:sz w:val="28"/>
          <w:szCs w:val="28"/>
        </w:rPr>
        <w:t xml:space="preserve">; </w:t>
      </w:r>
    </w:p>
    <w:p w:rsidR="00CC4690" w:rsidRDefault="00771DB2" w:rsidP="00771DB2">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71DB2">
        <w:rPr>
          <w:rFonts w:ascii="Times New Roman" w:hAnsi="Times New Roman" w:cs="Times New Roman"/>
          <w:sz w:val="28"/>
          <w:szCs w:val="28"/>
        </w:rPr>
        <w:t xml:space="preserve">- </w:t>
      </w:r>
      <w:proofErr w:type="gramStart"/>
      <w:r w:rsidRPr="00771DB2">
        <w:rPr>
          <w:rFonts w:ascii="Times New Roman" w:hAnsi="Times New Roman" w:cs="Times New Roman"/>
          <w:sz w:val="28"/>
          <w:szCs w:val="28"/>
        </w:rPr>
        <w:t>финансовое</w:t>
      </w:r>
      <w:proofErr w:type="gramEnd"/>
      <w:r w:rsidRPr="00771DB2">
        <w:rPr>
          <w:rFonts w:ascii="Times New Roman" w:hAnsi="Times New Roman" w:cs="Times New Roman"/>
          <w:sz w:val="28"/>
          <w:szCs w:val="28"/>
        </w:rPr>
        <w:t xml:space="preserve"> управление готовит проект муниципальной гарантии в соответствии с типовой формой, </w:t>
      </w:r>
      <w:r>
        <w:rPr>
          <w:rFonts w:ascii="Times New Roman" w:hAnsi="Times New Roman" w:cs="Times New Roman"/>
          <w:sz w:val="28"/>
          <w:szCs w:val="28"/>
        </w:rPr>
        <w:t>в со</w:t>
      </w:r>
      <w:r w:rsidR="002C0400">
        <w:rPr>
          <w:rFonts w:ascii="Times New Roman" w:hAnsi="Times New Roman" w:cs="Times New Roman"/>
          <w:sz w:val="28"/>
          <w:szCs w:val="28"/>
        </w:rPr>
        <w:t>ответствии с приложением № 6</w:t>
      </w:r>
      <w:r>
        <w:rPr>
          <w:rFonts w:ascii="Times New Roman" w:hAnsi="Times New Roman" w:cs="Times New Roman"/>
          <w:sz w:val="28"/>
          <w:szCs w:val="28"/>
        </w:rPr>
        <w:t>.</w:t>
      </w:r>
    </w:p>
    <w:p w:rsidR="007B1C28" w:rsidRPr="007B1C28" w:rsidRDefault="007B1C28" w:rsidP="00771DB2">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B1C28">
        <w:rPr>
          <w:rFonts w:ascii="Times New Roman" w:hAnsi="Times New Roman" w:cs="Times New Roman"/>
          <w:sz w:val="28"/>
          <w:szCs w:val="28"/>
        </w:rPr>
        <w:t>Письменная форма муниципальной гарантии является обязательной.</w:t>
      </w:r>
    </w:p>
    <w:p w:rsidR="00CC4690" w:rsidRPr="00771DB2" w:rsidRDefault="00771DB2" w:rsidP="00CC4690">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71DB2">
        <w:rPr>
          <w:rFonts w:ascii="Times New Roman" w:hAnsi="Times New Roman" w:cs="Times New Roman"/>
          <w:sz w:val="28"/>
          <w:szCs w:val="28"/>
        </w:rPr>
        <w:t xml:space="preserve">Подготовленный проект договора о предоставлении муниципальной гарантии в </w:t>
      </w:r>
      <w:r>
        <w:rPr>
          <w:rFonts w:ascii="Times New Roman" w:hAnsi="Times New Roman" w:cs="Times New Roman"/>
          <w:sz w:val="28"/>
          <w:szCs w:val="28"/>
        </w:rPr>
        <w:t>течение</w:t>
      </w:r>
      <w:r w:rsidRPr="00771DB2">
        <w:rPr>
          <w:rFonts w:ascii="Times New Roman" w:hAnsi="Times New Roman" w:cs="Times New Roman"/>
          <w:sz w:val="28"/>
          <w:szCs w:val="28"/>
        </w:rPr>
        <w:t xml:space="preserve"> пяти рабочих дней после завершения его подготовки подписывается главой муниципальной района или должностным лицом, исполняющим его обязанности.</w:t>
      </w:r>
    </w:p>
    <w:p w:rsidR="00771DB2" w:rsidRPr="00771DB2" w:rsidRDefault="00771DB2" w:rsidP="00771DB2">
      <w:pPr>
        <w:pStyle w:val="Default"/>
        <w:ind w:firstLine="567"/>
        <w:jc w:val="both"/>
        <w:rPr>
          <w:sz w:val="28"/>
          <w:szCs w:val="28"/>
        </w:rPr>
      </w:pPr>
      <w:r w:rsidRPr="00771DB2">
        <w:rPr>
          <w:sz w:val="28"/>
          <w:szCs w:val="28"/>
        </w:rPr>
        <w:lastRenderedPageBreak/>
        <w:t xml:space="preserve">10. Подписанный со стороны администрации муниципального района договор о предоставлении муниципальной гарантии направляется, для подписания принципалу и бенефициару. </w:t>
      </w:r>
    </w:p>
    <w:p w:rsidR="00771DB2" w:rsidRPr="00771DB2" w:rsidRDefault="00771DB2" w:rsidP="00771DB2">
      <w:pPr>
        <w:pStyle w:val="Default"/>
        <w:ind w:firstLine="567"/>
        <w:jc w:val="both"/>
        <w:rPr>
          <w:sz w:val="28"/>
          <w:szCs w:val="28"/>
        </w:rPr>
      </w:pPr>
      <w:r w:rsidRPr="00771DB2">
        <w:rPr>
          <w:sz w:val="28"/>
          <w:szCs w:val="28"/>
        </w:rPr>
        <w:t xml:space="preserve">Принципал и бенефициар рассматривают и подписывают указанный договор, в течение пяти рабочих дней, после чего предоставляют экземпляр договора в администрацию муниципального района. </w:t>
      </w:r>
    </w:p>
    <w:p w:rsidR="00771DB2" w:rsidRPr="00771DB2" w:rsidRDefault="00771DB2" w:rsidP="00771DB2">
      <w:pPr>
        <w:pStyle w:val="Default"/>
        <w:ind w:firstLine="567"/>
        <w:jc w:val="both"/>
        <w:rPr>
          <w:sz w:val="28"/>
          <w:szCs w:val="28"/>
        </w:rPr>
      </w:pPr>
      <w:r w:rsidRPr="00771DB2">
        <w:rPr>
          <w:sz w:val="28"/>
          <w:szCs w:val="28"/>
        </w:rPr>
        <w:t xml:space="preserve">11. При принятии решения об отказе в выдаче муниципальной гарантии в адрес принципала направляется уведомление об отказе в предоставлении муниципальной гарантии с указанием причин отказа. </w:t>
      </w:r>
    </w:p>
    <w:p w:rsidR="00F63577" w:rsidRDefault="00771DB2" w:rsidP="007A248F">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71DB2">
        <w:rPr>
          <w:rFonts w:ascii="Times New Roman" w:hAnsi="Times New Roman" w:cs="Times New Roman"/>
          <w:sz w:val="28"/>
          <w:szCs w:val="28"/>
        </w:rPr>
        <w:t>Обращение принципала на получение муниципальной гарантии и документы, прилагаемые к нему, принципалу не возвращаются и хранятся в администрации муниципального района.</w:t>
      </w:r>
    </w:p>
    <w:p w:rsidR="00CC4690" w:rsidRDefault="00CC4690" w:rsidP="00873F86">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CC4690" w:rsidRPr="00F27060" w:rsidRDefault="00771DB2" w:rsidP="00F27060">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771DB2">
        <w:rPr>
          <w:rFonts w:ascii="Times New Roman" w:hAnsi="Times New Roman" w:cs="Times New Roman"/>
          <w:b/>
          <w:sz w:val="28"/>
          <w:szCs w:val="28"/>
        </w:rPr>
        <w:t>3.</w:t>
      </w:r>
      <w:r w:rsidR="007A248F">
        <w:rPr>
          <w:rFonts w:ascii="Times New Roman" w:hAnsi="Times New Roman" w:cs="Times New Roman"/>
          <w:b/>
          <w:sz w:val="28"/>
          <w:szCs w:val="28"/>
        </w:rPr>
        <w:t xml:space="preserve"> </w:t>
      </w:r>
      <w:r w:rsidRPr="00771DB2">
        <w:rPr>
          <w:rFonts w:ascii="Times New Roman" w:hAnsi="Times New Roman" w:cs="Times New Roman"/>
          <w:b/>
          <w:sz w:val="28"/>
          <w:szCs w:val="28"/>
        </w:rPr>
        <w:t>Условия предоставления муниципальной гарантии</w:t>
      </w:r>
    </w:p>
    <w:p w:rsidR="00771DB2" w:rsidRPr="00771DB2" w:rsidRDefault="00771DB2" w:rsidP="00771DB2">
      <w:pPr>
        <w:pStyle w:val="Default"/>
        <w:ind w:firstLine="567"/>
        <w:jc w:val="both"/>
        <w:rPr>
          <w:sz w:val="28"/>
          <w:szCs w:val="28"/>
        </w:rPr>
      </w:pPr>
      <w:r w:rsidRPr="00771DB2">
        <w:rPr>
          <w:sz w:val="28"/>
          <w:szCs w:val="28"/>
        </w:rPr>
        <w:t xml:space="preserve">1. Муниципальная гарантия предоставляется в обеспечение исполнения обязательств муниципальных предприятий муниципального района, а также иных юридических лиц, зарегистрированных на территории муниципального района, осуществляющих деятельность на территории  </w:t>
      </w:r>
      <w:r>
        <w:rPr>
          <w:sz w:val="28"/>
          <w:szCs w:val="28"/>
        </w:rPr>
        <w:t>муниципального района и уплачивающих налоги в бюджет муниципального района.</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2. Предоставление муниципальных гарантий осуществляется при соблюдении следующих условий: </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 финансовое состояние принципала является удовлетворительным; </w:t>
      </w:r>
    </w:p>
    <w:p w:rsidR="00771DB2" w:rsidRPr="00771DB2" w:rsidRDefault="00771DB2" w:rsidP="00771DB2">
      <w:pPr>
        <w:pStyle w:val="Default"/>
        <w:ind w:firstLine="567"/>
        <w:jc w:val="both"/>
        <w:rPr>
          <w:color w:val="auto"/>
          <w:sz w:val="28"/>
          <w:szCs w:val="28"/>
        </w:rPr>
      </w:pPr>
      <w:proofErr w:type="gramStart"/>
      <w:r w:rsidRPr="00771DB2">
        <w:rPr>
          <w:color w:val="auto"/>
          <w:sz w:val="28"/>
          <w:szCs w:val="28"/>
        </w:rPr>
        <w:t>- отсутствия у принципала, его поручителей, залогодателей, кредитной организации, предоставившей банковскую гарантию,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а также просроченной (неурегулированной) задолженности по денежным обязательствам по ранее предоставленным муниципальным гарантиям на дату не ранее чем за 10 календарных дней до даты подачи заявки</w:t>
      </w:r>
      <w:proofErr w:type="gramEnd"/>
      <w:r w:rsidRPr="00771DB2">
        <w:rPr>
          <w:color w:val="auto"/>
          <w:sz w:val="28"/>
          <w:szCs w:val="28"/>
        </w:rPr>
        <w:t xml:space="preserve">, а также по состоянию на 01 число месяца, в котором планируется заключение договора о предоставлении муниципальной гарантии; </w:t>
      </w:r>
    </w:p>
    <w:p w:rsidR="00771DB2" w:rsidRPr="00771DB2" w:rsidRDefault="00771DB2" w:rsidP="00771DB2">
      <w:pPr>
        <w:pStyle w:val="Default"/>
        <w:ind w:firstLine="567"/>
        <w:jc w:val="both"/>
        <w:rPr>
          <w:color w:val="auto"/>
          <w:sz w:val="28"/>
          <w:szCs w:val="28"/>
        </w:rPr>
      </w:pPr>
      <w:proofErr w:type="gramStart"/>
      <w:r w:rsidRPr="00771DB2">
        <w:rPr>
          <w:color w:val="auto"/>
          <w:sz w:val="28"/>
          <w:szCs w:val="28"/>
        </w:rPr>
        <w:t>- принципал, его поручители, залогодатели, кредитная организация, предоставившая банковскую гарантию принципалу, не находятся в процессе реорганизации или ликвидации, в отношении принципала, его поручителей, залогодателей, кредитной организации, предоставившей банковскую гарантию принципалу, не возбуждено производство по делу о несостоятельности (банкротстве), лицензия на осуществление банковских операций у кредитной организации, предоставившей банковскую гарантию принципалу, не отозвана (аннулирована) на дату не ранее чем за 10 календарных</w:t>
      </w:r>
      <w:proofErr w:type="gramEnd"/>
      <w:r w:rsidRPr="00771DB2">
        <w:rPr>
          <w:color w:val="auto"/>
          <w:sz w:val="28"/>
          <w:szCs w:val="28"/>
        </w:rPr>
        <w:t xml:space="preserve"> дней до даты подачи заявки, а также по состоянию на 01 число месяца, в котором планируется заключение договора о предоставлении муниципальной гарантии; </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 недопустимость последующего залога имущества, переданного в </w:t>
      </w:r>
      <w:proofErr w:type="gramStart"/>
      <w:r w:rsidRPr="00771DB2">
        <w:rPr>
          <w:color w:val="auto"/>
          <w:sz w:val="28"/>
          <w:szCs w:val="28"/>
        </w:rPr>
        <w:t>залог гаранту</w:t>
      </w:r>
      <w:proofErr w:type="gramEnd"/>
      <w:r w:rsidRPr="00771DB2">
        <w:rPr>
          <w:color w:val="auto"/>
          <w:sz w:val="28"/>
          <w:szCs w:val="28"/>
        </w:rPr>
        <w:t xml:space="preserve"> в обеспечение регрессных требований; </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 недопустимость передачи прав требования бенефициара об исполнении муниципальной гарантии (перехода прав требования бенефициара об </w:t>
      </w:r>
      <w:r w:rsidRPr="00771DB2">
        <w:rPr>
          <w:color w:val="auto"/>
          <w:sz w:val="28"/>
          <w:szCs w:val="28"/>
        </w:rPr>
        <w:lastRenderedPageBreak/>
        <w:t xml:space="preserve">исполнении муниципальной гарантии по иным основаниям), принадлежащих бенефициару по муниципальной гарантии, без предварительного письменного согласия гаранта; </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 субсидиарная ответственность гаранта по муниципальной гарантии по обеспеченному обязательству принципала в пределах суммы гарантии; </w:t>
      </w:r>
    </w:p>
    <w:p w:rsidR="00771DB2" w:rsidRPr="00771DB2" w:rsidRDefault="00771DB2" w:rsidP="00771DB2">
      <w:pPr>
        <w:pStyle w:val="Default"/>
        <w:ind w:firstLine="567"/>
        <w:jc w:val="both"/>
        <w:rPr>
          <w:color w:val="auto"/>
          <w:sz w:val="28"/>
          <w:szCs w:val="28"/>
        </w:rPr>
      </w:pPr>
      <w:r w:rsidRPr="00771DB2">
        <w:rPr>
          <w:color w:val="auto"/>
          <w:sz w:val="28"/>
          <w:szCs w:val="28"/>
        </w:rPr>
        <w:t xml:space="preserve">- соблюдение условий предоставления и исполнения муниципальной гарантии, установленных Программой. </w:t>
      </w:r>
    </w:p>
    <w:p w:rsidR="00CC4690" w:rsidRDefault="00771DB2" w:rsidP="00771DB2">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71DB2">
        <w:rPr>
          <w:rFonts w:ascii="Times New Roman" w:hAnsi="Times New Roman" w:cs="Times New Roman"/>
          <w:sz w:val="28"/>
          <w:szCs w:val="28"/>
        </w:rPr>
        <w:t>3. Обязательным условием предоставления муниципальных гарантий является проведение анализа финансового состояния лица, претендующего на получение муниципальных гарантий, с целью подтверждения его финансовой устойчивости.</w:t>
      </w:r>
    </w:p>
    <w:p w:rsidR="007B1C28" w:rsidRPr="00873F86" w:rsidRDefault="007B1C28" w:rsidP="007B1C28">
      <w:pPr>
        <w:autoSpaceDE w:val="0"/>
        <w:autoSpaceDN w:val="0"/>
        <w:adjustRightInd w:val="0"/>
        <w:ind w:firstLine="567"/>
        <w:jc w:val="center"/>
        <w:rPr>
          <w:rFonts w:ascii="Times New Roman" w:hAnsi="Times New Roman" w:cs="Times New Roman"/>
          <w:b/>
          <w:sz w:val="28"/>
          <w:szCs w:val="28"/>
        </w:rPr>
      </w:pPr>
      <w:r w:rsidRPr="00873F86">
        <w:rPr>
          <w:rFonts w:ascii="Times New Roman" w:hAnsi="Times New Roman" w:cs="Times New Roman"/>
          <w:b/>
          <w:bCs/>
          <w:sz w:val="28"/>
          <w:szCs w:val="28"/>
        </w:rPr>
        <w:t xml:space="preserve">Порядок анализа финансового состояния принципала </w:t>
      </w:r>
      <w:r w:rsidRPr="00873F86">
        <w:rPr>
          <w:rFonts w:ascii="Times New Roman" w:hAnsi="Times New Roman" w:cs="Times New Roman"/>
          <w:b/>
          <w:bCs/>
          <w:sz w:val="28"/>
          <w:szCs w:val="28"/>
        </w:rPr>
        <w:br/>
        <w:t>при предоставлении муниципальной гарантии</w:t>
      </w:r>
    </w:p>
    <w:p w:rsidR="007B1C28" w:rsidRPr="00873F86" w:rsidRDefault="007B1C28" w:rsidP="007B1C28">
      <w:pPr>
        <w:numPr>
          <w:ilvl w:val="0"/>
          <w:numId w:val="4"/>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Анализ финансового состояния принципала осуществляется </w:t>
      </w:r>
      <w:r>
        <w:rPr>
          <w:rFonts w:ascii="Times New Roman" w:hAnsi="Times New Roman" w:cs="Times New Roman"/>
          <w:sz w:val="28"/>
          <w:szCs w:val="28"/>
        </w:rPr>
        <w:t xml:space="preserve">финансовым управлением </w:t>
      </w:r>
      <w:r w:rsidRPr="00873F86">
        <w:rPr>
          <w:rFonts w:ascii="Times New Roman" w:hAnsi="Times New Roman" w:cs="Times New Roman"/>
          <w:sz w:val="28"/>
          <w:szCs w:val="28"/>
        </w:rPr>
        <w:t>до предоставления муниципальной гарантии на основании данных бухгалтерской (финансовой) отчетности (далее – бухгалтерская отчетность), представленной принципалом согласно Перечню.</w:t>
      </w:r>
    </w:p>
    <w:p w:rsidR="007B1C28" w:rsidRPr="00873F86" w:rsidRDefault="007B1C28" w:rsidP="007B1C28">
      <w:pPr>
        <w:numPr>
          <w:ilvl w:val="0"/>
          <w:numId w:val="4"/>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Анализ финансового состояния принципала проводится в течение </w:t>
      </w:r>
      <w:r w:rsidRPr="00873F86">
        <w:rPr>
          <w:rFonts w:ascii="Times New Roman" w:hAnsi="Times New Roman" w:cs="Times New Roman"/>
          <w:sz w:val="28"/>
          <w:szCs w:val="28"/>
        </w:rPr>
        <w:br/>
        <w:t>10 (десяти) рабочих дней после представления принципалом бухгалтерской отчетности.</w:t>
      </w:r>
    </w:p>
    <w:p w:rsidR="007B1C28" w:rsidRPr="00873F86" w:rsidRDefault="007B1C28" w:rsidP="007B1C28">
      <w:pPr>
        <w:numPr>
          <w:ilvl w:val="0"/>
          <w:numId w:val="4"/>
        </w:numPr>
        <w:tabs>
          <w:tab w:val="left" w:pos="993"/>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Период, за который проводится анализ финансового состояния, (далее – анализируемый период), включает в себя:</w:t>
      </w:r>
    </w:p>
    <w:p w:rsidR="007B1C28" w:rsidRPr="00873F86" w:rsidRDefault="007B1C28" w:rsidP="007B1C28">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а) последний отчетный период текущего года;</w:t>
      </w:r>
    </w:p>
    <w:p w:rsidR="007B1C28" w:rsidRPr="00873F86" w:rsidRDefault="007B1C28" w:rsidP="007B1C28">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б) предыдущий финансовый год;</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 </w:t>
      </w:r>
      <w:r w:rsidRPr="00873F86">
        <w:rPr>
          <w:rFonts w:ascii="Times New Roman" w:hAnsi="Times New Roman" w:cs="Times New Roman"/>
          <w:sz w:val="28"/>
          <w:szCs w:val="28"/>
        </w:rPr>
        <w:t>В случае отсутствия по объективным причинам в бухгалтерской (финансовой) отчетности принципала данных за предыдущий финансовый год (например, вследствие создания принципала в текущем финансовом году) анализ финансового состояния принципала осуществляется на основании данных последнего отчетного периода текущего года, являющихся в этом случае анализируемым периодом.</w:t>
      </w:r>
    </w:p>
    <w:p w:rsidR="007B1C28" w:rsidRPr="00873F86" w:rsidRDefault="007B1C28" w:rsidP="007B1C28">
      <w:pPr>
        <w:tabs>
          <w:tab w:val="left" w:pos="993"/>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 </w:t>
      </w:r>
      <w:r w:rsidRPr="00873F86">
        <w:rPr>
          <w:rFonts w:ascii="Times New Roman" w:hAnsi="Times New Roman" w:cs="Times New Roman"/>
          <w:sz w:val="28"/>
          <w:szCs w:val="28"/>
        </w:rPr>
        <w:t>При проведении анализа финансового состояния принципала рассматриваются следующие показатели:</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а) стоимость чистых активов (К</w:t>
      </w:r>
      <w:proofErr w:type="gramStart"/>
      <w:r w:rsidRPr="00873F86">
        <w:rPr>
          <w:rFonts w:ascii="Times New Roman" w:hAnsi="Times New Roman" w:cs="Times New Roman"/>
          <w:sz w:val="28"/>
          <w:szCs w:val="28"/>
          <w:vertAlign w:val="subscript"/>
        </w:rPr>
        <w:t>1</w:t>
      </w:r>
      <w:proofErr w:type="gramEnd"/>
      <w:r w:rsidRPr="00873F86">
        <w:rPr>
          <w:rFonts w:ascii="Times New Roman" w:hAnsi="Times New Roman" w:cs="Times New Roman"/>
          <w:sz w:val="28"/>
          <w:szCs w:val="28"/>
        </w:rPr>
        <w:t>);</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б) коэффициент покрытия основных средств собственными средствами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в) коэффициент текущей ликвидности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г) рентабельность продаж (К</w:t>
      </w:r>
      <w:proofErr w:type="gramStart"/>
      <w:r w:rsidRPr="00873F86">
        <w:rPr>
          <w:rFonts w:ascii="Times New Roman" w:hAnsi="Times New Roman" w:cs="Times New Roman"/>
          <w:sz w:val="28"/>
          <w:szCs w:val="28"/>
          <w:vertAlign w:val="subscript"/>
        </w:rPr>
        <w:t>4</w:t>
      </w:r>
      <w:proofErr w:type="gramEnd"/>
      <w:r w:rsidRPr="00873F86">
        <w:rPr>
          <w:rFonts w:ascii="Times New Roman" w:hAnsi="Times New Roman" w:cs="Times New Roman"/>
          <w:sz w:val="28"/>
          <w:szCs w:val="28"/>
        </w:rPr>
        <w:t>);</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873F86">
        <w:rPr>
          <w:rFonts w:ascii="Times New Roman" w:hAnsi="Times New Roman" w:cs="Times New Roman"/>
          <w:sz w:val="28"/>
          <w:szCs w:val="28"/>
        </w:rPr>
        <w:t>д</w:t>
      </w:r>
      <w:proofErr w:type="spellEnd"/>
      <w:r w:rsidRPr="00873F86">
        <w:rPr>
          <w:rFonts w:ascii="Times New Roman" w:hAnsi="Times New Roman" w:cs="Times New Roman"/>
          <w:sz w:val="28"/>
          <w:szCs w:val="28"/>
        </w:rPr>
        <w:t>) норма чистой прибыли (К</w:t>
      </w:r>
      <w:r w:rsidRPr="00873F86">
        <w:rPr>
          <w:rFonts w:ascii="Times New Roman" w:hAnsi="Times New Roman" w:cs="Times New Roman"/>
          <w:sz w:val="28"/>
          <w:szCs w:val="28"/>
          <w:vertAlign w:val="subscript"/>
        </w:rPr>
        <w:t>5</w:t>
      </w:r>
      <w:r w:rsidRPr="00873F86">
        <w:rPr>
          <w:rFonts w:ascii="Times New Roman" w:hAnsi="Times New Roman" w:cs="Times New Roman"/>
          <w:sz w:val="28"/>
          <w:szCs w:val="28"/>
        </w:rPr>
        <w:t>).</w:t>
      </w:r>
      <w:bookmarkStart w:id="8" w:name="Par8"/>
      <w:bookmarkEnd w:id="8"/>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 </w:t>
      </w:r>
      <w:r w:rsidRPr="00873F86">
        <w:rPr>
          <w:rFonts w:ascii="Times New Roman" w:hAnsi="Times New Roman" w:cs="Times New Roman"/>
          <w:sz w:val="28"/>
          <w:szCs w:val="28"/>
        </w:rPr>
        <w:t>В целях анализа финансового состояния принципала стоимость чистых активов принципала (К</w:t>
      </w:r>
      <w:proofErr w:type="gramStart"/>
      <w:r w:rsidRPr="00873F86">
        <w:rPr>
          <w:rFonts w:ascii="Times New Roman" w:hAnsi="Times New Roman" w:cs="Times New Roman"/>
          <w:sz w:val="28"/>
          <w:szCs w:val="28"/>
          <w:vertAlign w:val="subscript"/>
        </w:rPr>
        <w:t>1</w:t>
      </w:r>
      <w:proofErr w:type="gramEnd"/>
      <w:r w:rsidRPr="00873F86">
        <w:rPr>
          <w:rFonts w:ascii="Times New Roman" w:hAnsi="Times New Roman" w:cs="Times New Roman"/>
          <w:sz w:val="28"/>
          <w:szCs w:val="28"/>
        </w:rPr>
        <w:t xml:space="preserve">) по состоянию на конец каждого отчетного периода определяется на основании данных бухгалтерского баланса </w:t>
      </w:r>
      <w:r w:rsidRPr="00873F86">
        <w:rPr>
          <w:rFonts w:ascii="Times New Roman" w:hAnsi="Times New Roman" w:cs="Times New Roman"/>
          <w:sz w:val="28"/>
          <w:szCs w:val="28"/>
        </w:rPr>
        <w:br/>
        <w:t>по формуле:</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w:t>
      </w:r>
      <w:proofErr w:type="gramStart"/>
      <w:r w:rsidRPr="00873F86">
        <w:rPr>
          <w:rFonts w:ascii="Times New Roman" w:hAnsi="Times New Roman" w:cs="Times New Roman"/>
          <w:i/>
          <w:sz w:val="28"/>
          <w:szCs w:val="28"/>
          <w:vertAlign w:val="subscript"/>
        </w:rPr>
        <w:t>1</w:t>
      </w:r>
      <w:proofErr w:type="gramEnd"/>
      <w:r w:rsidRPr="00873F86">
        <w:rPr>
          <w:rFonts w:ascii="Times New Roman" w:hAnsi="Times New Roman" w:cs="Times New Roman"/>
          <w:i/>
          <w:sz w:val="28"/>
          <w:szCs w:val="28"/>
        </w:rPr>
        <w:t xml:space="preserve"> = СА – ДО – КО + ДБП</w:t>
      </w:r>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lastRenderedPageBreak/>
        <w:t>СА</w:t>
      </w:r>
      <w:r w:rsidRPr="00873F86">
        <w:rPr>
          <w:rFonts w:ascii="Times New Roman" w:hAnsi="Times New Roman" w:cs="Times New Roman"/>
          <w:sz w:val="28"/>
          <w:szCs w:val="28"/>
        </w:rPr>
        <w:t xml:space="preserve"> – совокупные активы (код строки бухгалтерского баланса 1600);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73F86">
        <w:rPr>
          <w:rFonts w:ascii="Times New Roman" w:hAnsi="Times New Roman" w:cs="Times New Roman"/>
          <w:i/>
          <w:sz w:val="28"/>
          <w:szCs w:val="28"/>
        </w:rPr>
        <w:t>ДО</w:t>
      </w:r>
      <w:proofErr w:type="gramEnd"/>
      <w:r w:rsidRPr="00873F86">
        <w:rPr>
          <w:rFonts w:ascii="Times New Roman" w:hAnsi="Times New Roman" w:cs="Times New Roman"/>
          <w:sz w:val="28"/>
          <w:szCs w:val="28"/>
        </w:rPr>
        <w:t xml:space="preserve"> – </w:t>
      </w:r>
      <w:proofErr w:type="gramStart"/>
      <w:r w:rsidRPr="00873F86">
        <w:rPr>
          <w:rFonts w:ascii="Times New Roman" w:hAnsi="Times New Roman" w:cs="Times New Roman"/>
          <w:sz w:val="28"/>
          <w:szCs w:val="28"/>
        </w:rPr>
        <w:t>долгосрочные</w:t>
      </w:r>
      <w:proofErr w:type="gramEnd"/>
      <w:r w:rsidRPr="00873F86">
        <w:rPr>
          <w:rFonts w:ascii="Times New Roman" w:hAnsi="Times New Roman" w:cs="Times New Roman"/>
          <w:sz w:val="28"/>
          <w:szCs w:val="28"/>
        </w:rPr>
        <w:t xml:space="preserve"> обязательства (код строки бухгалтерского баланса 1400);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73F86">
        <w:rPr>
          <w:rFonts w:ascii="Times New Roman" w:hAnsi="Times New Roman" w:cs="Times New Roman"/>
          <w:i/>
          <w:sz w:val="28"/>
          <w:szCs w:val="28"/>
        </w:rPr>
        <w:t>КО</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краткосрочные обязательства (код строки бухгалтерского баланса 1500);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 xml:space="preserve">ДБП </w:t>
      </w:r>
      <w:r w:rsidRPr="00873F86">
        <w:rPr>
          <w:rFonts w:ascii="Times New Roman" w:hAnsi="Times New Roman" w:cs="Times New Roman"/>
          <w:sz w:val="28"/>
          <w:szCs w:val="28"/>
        </w:rPr>
        <w:t>– доходы будущих периодов (код строки бухгалтерского баланса 1530).</w:t>
      </w:r>
    </w:p>
    <w:p w:rsidR="007B1C28" w:rsidRPr="00873F86" w:rsidRDefault="007B1C28" w:rsidP="007B1C28">
      <w:pPr>
        <w:pStyle w:val="a5"/>
        <w:numPr>
          <w:ilvl w:val="0"/>
          <w:numId w:val="5"/>
        </w:numPr>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Финансовое состояние принципала признается неудовлетворительным (при этом дальнейший расчет показателей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4</w:t>
      </w:r>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5</w:t>
      </w:r>
      <w:r w:rsidRPr="00873F86">
        <w:rPr>
          <w:rFonts w:ascii="Times New Roman" w:hAnsi="Times New Roman" w:cs="Times New Roman"/>
          <w:sz w:val="28"/>
          <w:szCs w:val="28"/>
        </w:rPr>
        <w:t xml:space="preserve"> не осуществляется) в следующих случаях:</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а) по состоянию на конец предыдущего финансового года стоимость чистых активов принципала составляла величину менее его уставного капитала, и на конец последнего отчетного периода текущего финансового года принципал не увеличил стоимость чистых активов до размера уставного капитала либо не уменьшил уставный капитал до величины чистых активов;</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б) по состоянию на конец последнего отчетного периода стоимость чистых активов принципала меньше определенного федеральным законодательством минимального размера уставного капитала;</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в) по состоянию на конец последнего отчетного периода стоимость чистых активов поручителя меньше величины, составляющей трехкратную сумму предоставляемого поручительства (расчет производится в случае предоставления в качестве обеспечения исполнения обязатель</w:t>
      </w:r>
      <w:proofErr w:type="gramStart"/>
      <w:r w:rsidRPr="00873F86">
        <w:rPr>
          <w:rFonts w:ascii="Times New Roman" w:hAnsi="Times New Roman" w:cs="Times New Roman"/>
          <w:sz w:val="28"/>
          <w:szCs w:val="28"/>
        </w:rPr>
        <w:t>ств пр</w:t>
      </w:r>
      <w:proofErr w:type="gramEnd"/>
      <w:r w:rsidRPr="00873F86">
        <w:rPr>
          <w:rFonts w:ascii="Times New Roman" w:hAnsi="Times New Roman" w:cs="Times New Roman"/>
          <w:sz w:val="28"/>
          <w:szCs w:val="28"/>
        </w:rPr>
        <w:t xml:space="preserve">инципала по удовлетворению регрессного требования гаранта к принципалу </w:t>
      </w:r>
      <w:r w:rsidRPr="00873F86">
        <w:rPr>
          <w:rFonts w:ascii="Times New Roman" w:hAnsi="Times New Roman" w:cs="Times New Roman"/>
          <w:sz w:val="28"/>
          <w:szCs w:val="28"/>
        </w:rPr>
        <w:br/>
        <w:t>по муниципальной гарантии поручительства юридических лиц).</w:t>
      </w:r>
    </w:p>
    <w:p w:rsidR="007B1C28" w:rsidRPr="00873F86" w:rsidRDefault="007B1C28" w:rsidP="007B1C28">
      <w:pPr>
        <w:numPr>
          <w:ilvl w:val="0"/>
          <w:numId w:val="5"/>
        </w:numPr>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Коэффициент покрытия основных средств собственными средствами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xml:space="preserve">) характеризует необходимость продажи принципалом своих основных средств для осуществления полного расчета с кредиторами и определяется как отношение собственных средств к основным средствам </w:t>
      </w:r>
      <w:r w:rsidRPr="00873F86">
        <w:rPr>
          <w:rFonts w:ascii="Times New Roman" w:hAnsi="Times New Roman" w:cs="Times New Roman"/>
          <w:sz w:val="28"/>
          <w:szCs w:val="28"/>
        </w:rPr>
        <w:br/>
        <w:t>на начало и конец отчетного периода по формуле:</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w:t>
      </w:r>
      <w:proofErr w:type="gramStart"/>
      <w:r w:rsidRPr="00873F86">
        <w:rPr>
          <w:rFonts w:ascii="Times New Roman" w:hAnsi="Times New Roman" w:cs="Times New Roman"/>
          <w:i/>
          <w:sz w:val="28"/>
          <w:szCs w:val="28"/>
          <w:vertAlign w:val="subscript"/>
        </w:rPr>
        <w:t>2</w:t>
      </w:r>
      <w:proofErr w:type="gramEnd"/>
      <w:r w:rsidRPr="00873F86">
        <w:rPr>
          <w:rFonts w:ascii="Times New Roman" w:hAnsi="Times New Roman" w:cs="Times New Roman"/>
          <w:i/>
          <w:sz w:val="28"/>
          <w:szCs w:val="28"/>
        </w:rPr>
        <w:t xml:space="preserve"> = </w:t>
      </w:r>
      <w:proofErr w:type="spellStart"/>
      <w:r w:rsidRPr="00873F86">
        <w:rPr>
          <w:rFonts w:ascii="Times New Roman" w:hAnsi="Times New Roman" w:cs="Times New Roman"/>
          <w:i/>
          <w:sz w:val="28"/>
          <w:szCs w:val="28"/>
          <w:u w:val="single"/>
        </w:rPr>
        <w:t>КиР</w:t>
      </w:r>
      <w:proofErr w:type="spellEnd"/>
      <w:r w:rsidRPr="00873F86">
        <w:rPr>
          <w:rFonts w:ascii="Times New Roman" w:hAnsi="Times New Roman" w:cs="Times New Roman"/>
          <w:i/>
          <w:sz w:val="28"/>
          <w:szCs w:val="28"/>
          <w:u w:val="single"/>
        </w:rPr>
        <w:t xml:space="preserve"> + ДБП</w:t>
      </w:r>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ОС</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0"/>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spellStart"/>
      <w:r w:rsidRPr="00873F86">
        <w:rPr>
          <w:rFonts w:ascii="Times New Roman" w:hAnsi="Times New Roman" w:cs="Times New Roman"/>
          <w:i/>
          <w:sz w:val="28"/>
          <w:szCs w:val="28"/>
        </w:rPr>
        <w:t>КиР</w:t>
      </w:r>
      <w:proofErr w:type="spell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сумма значений итогового показателя раздела "Капитал и резервы" на начало и конец отчетного периода (код строки бухгалтерского баланса 1300);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 xml:space="preserve">ДБП </w:t>
      </w:r>
      <w:r w:rsidRPr="00873F86">
        <w:rPr>
          <w:rFonts w:ascii="Times New Roman" w:hAnsi="Times New Roman" w:cs="Times New Roman"/>
          <w:sz w:val="28"/>
          <w:szCs w:val="28"/>
        </w:rPr>
        <w:t>– сумма значений показателя "Доходы будущих периодов" на начало и конец отчетного периода (код строки бухгалтерского баланса 1530);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 xml:space="preserve">ОС </w:t>
      </w:r>
      <w:r w:rsidRPr="00873F86">
        <w:rPr>
          <w:rFonts w:ascii="Times New Roman" w:hAnsi="Times New Roman" w:cs="Times New Roman"/>
          <w:sz w:val="28"/>
          <w:szCs w:val="28"/>
        </w:rPr>
        <w:t>– сумма значений показателя "Основные средства" на начало и конец отчетного периода (код строки бухгалтерского баланса 1150).</w:t>
      </w:r>
    </w:p>
    <w:p w:rsidR="007B1C28" w:rsidRPr="00873F86" w:rsidRDefault="007B1C28" w:rsidP="007B1C28">
      <w:pPr>
        <w:numPr>
          <w:ilvl w:val="0"/>
          <w:numId w:val="5"/>
        </w:numPr>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Коэффициент текущей ликвидности (К3) показывает достаточность оборотных сре</w:t>
      </w:r>
      <w:proofErr w:type="gramStart"/>
      <w:r w:rsidRPr="00873F86">
        <w:rPr>
          <w:rFonts w:ascii="Times New Roman" w:hAnsi="Times New Roman" w:cs="Times New Roman"/>
          <w:sz w:val="28"/>
          <w:szCs w:val="28"/>
        </w:rPr>
        <w:t>дств пр</w:t>
      </w:r>
      <w:proofErr w:type="gramEnd"/>
      <w:r w:rsidRPr="00873F86">
        <w:rPr>
          <w:rFonts w:ascii="Times New Roman" w:hAnsi="Times New Roman" w:cs="Times New Roman"/>
          <w:sz w:val="28"/>
          <w:szCs w:val="28"/>
        </w:rPr>
        <w:t xml:space="preserve">инципала для погашения его текущих обязательств </w:t>
      </w:r>
      <w:r w:rsidRPr="00873F86">
        <w:rPr>
          <w:rFonts w:ascii="Times New Roman" w:hAnsi="Times New Roman" w:cs="Times New Roman"/>
          <w:sz w:val="28"/>
          <w:szCs w:val="28"/>
        </w:rPr>
        <w:br/>
        <w:t>и определяется по формуле:</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14"/>
          <w:szCs w:val="14"/>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К3 =</w:t>
      </w:r>
      <w:r w:rsidRPr="00873F86">
        <w:rPr>
          <w:rFonts w:ascii="Times New Roman" w:hAnsi="Times New Roman" w:cs="Times New Roman"/>
          <w:i/>
          <w:sz w:val="28"/>
          <w:szCs w:val="28"/>
          <w:u w:val="single"/>
        </w:rPr>
        <w:t xml:space="preserve">    ОА - ДЗ</w:t>
      </w:r>
      <w:proofErr w:type="gramStart"/>
      <w:r w:rsidRPr="00873F86">
        <w:rPr>
          <w:rFonts w:ascii="Times New Roman" w:hAnsi="Times New Roman" w:cs="Times New Roman"/>
          <w:i/>
          <w:sz w:val="28"/>
          <w:szCs w:val="28"/>
          <w:u w:val="single"/>
        </w:rPr>
        <w:t xml:space="preserve">  </w:t>
      </w:r>
      <w:r w:rsidRPr="00873F86">
        <w:rPr>
          <w:rFonts w:ascii="Times New Roman" w:hAnsi="Times New Roman" w:cs="Times New Roman"/>
          <w:sz w:val="28"/>
          <w:szCs w:val="28"/>
        </w:rPr>
        <w:t>,</w:t>
      </w:r>
      <w:proofErr w:type="gramEnd"/>
      <w:r w:rsidRPr="00873F86">
        <w:rPr>
          <w:rFonts w:ascii="Times New Roman" w:hAnsi="Times New Roman" w:cs="Times New Roman"/>
          <w:sz w:val="28"/>
          <w:szCs w:val="28"/>
        </w:rPr>
        <w:t xml:space="preserve">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КО – ДБП</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r w:rsidRPr="00873F86">
        <w:rPr>
          <w:rFonts w:ascii="Times New Roman" w:hAnsi="Times New Roman" w:cs="Times New Roman"/>
          <w:i/>
          <w:sz w:val="28"/>
          <w:szCs w:val="28"/>
        </w:rPr>
        <w:lastRenderedPageBreak/>
        <w:t>ОА</w:t>
      </w:r>
      <w:r w:rsidRPr="00873F86">
        <w:rPr>
          <w:rFonts w:ascii="Times New Roman" w:hAnsi="Times New Roman" w:cs="Times New Roman"/>
          <w:sz w:val="28"/>
          <w:szCs w:val="28"/>
        </w:rPr>
        <w:t xml:space="preserve"> – сумма значений показателя "Оборотные активы" на начало и конец отчетного периода (код строки бухгалтерского баланса 1200);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r w:rsidRPr="00873F86">
        <w:rPr>
          <w:rFonts w:ascii="Times New Roman" w:hAnsi="Times New Roman" w:cs="Times New Roman"/>
          <w:i/>
          <w:sz w:val="28"/>
          <w:szCs w:val="28"/>
        </w:rPr>
        <w:t>ДЗ</w:t>
      </w:r>
      <w:r w:rsidRPr="00873F86">
        <w:rPr>
          <w:rFonts w:ascii="Times New Roman" w:hAnsi="Times New Roman" w:cs="Times New Roman"/>
          <w:sz w:val="28"/>
          <w:szCs w:val="28"/>
        </w:rPr>
        <w:t xml:space="preserve"> – сумма значений показателя "Дебиторская задолженность" на начало и конец отчетного периода (код строки бухгалтерского баланса 1230);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roofErr w:type="gramStart"/>
      <w:r w:rsidRPr="00873F86">
        <w:rPr>
          <w:rFonts w:ascii="Times New Roman" w:hAnsi="Times New Roman" w:cs="Times New Roman"/>
          <w:i/>
          <w:sz w:val="28"/>
          <w:szCs w:val="28"/>
        </w:rPr>
        <w:t>КО</w:t>
      </w:r>
      <w:proofErr w:type="gramEnd"/>
      <w:r w:rsidRPr="00873F86">
        <w:rPr>
          <w:rFonts w:ascii="Times New Roman" w:hAnsi="Times New Roman" w:cs="Times New Roman"/>
          <w:sz w:val="28"/>
          <w:szCs w:val="28"/>
        </w:rPr>
        <w:t xml:space="preserve"> – сумма значений показателя "Краткосрочные обязательства" </w:t>
      </w:r>
      <w:r w:rsidRPr="00873F86">
        <w:rPr>
          <w:rFonts w:ascii="Times New Roman" w:hAnsi="Times New Roman" w:cs="Times New Roman"/>
          <w:sz w:val="28"/>
          <w:szCs w:val="28"/>
        </w:rPr>
        <w:br/>
        <w:t>на начало и конец отчетного периода (код строки бухгалтерского баланса 1500);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 xml:space="preserve">ДБП </w:t>
      </w:r>
      <w:r w:rsidRPr="00873F86">
        <w:rPr>
          <w:rFonts w:ascii="Times New Roman" w:hAnsi="Times New Roman" w:cs="Times New Roman"/>
          <w:sz w:val="28"/>
          <w:szCs w:val="28"/>
        </w:rPr>
        <w:t>– сумма значений показателя "Доходы будущих периодов" на начало и конец отчетного периода (код строки бухгалтерского баланса 1530).</w:t>
      </w:r>
    </w:p>
    <w:p w:rsidR="007B1C28" w:rsidRPr="00873F86" w:rsidRDefault="007B1C28" w:rsidP="007B1C28">
      <w:pPr>
        <w:numPr>
          <w:ilvl w:val="0"/>
          <w:numId w:val="5"/>
        </w:numPr>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Рентабельность (К</w:t>
      </w:r>
      <w:proofErr w:type="gramStart"/>
      <w:r w:rsidRPr="00873F86">
        <w:rPr>
          <w:rFonts w:ascii="Times New Roman" w:hAnsi="Times New Roman" w:cs="Times New Roman"/>
          <w:sz w:val="28"/>
          <w:szCs w:val="28"/>
          <w:vertAlign w:val="subscript"/>
        </w:rPr>
        <w:t>4</w:t>
      </w:r>
      <w:proofErr w:type="gramEnd"/>
      <w:r w:rsidRPr="00873F86">
        <w:rPr>
          <w:rFonts w:ascii="Times New Roman" w:hAnsi="Times New Roman" w:cs="Times New Roman"/>
          <w:sz w:val="28"/>
          <w:szCs w:val="28"/>
        </w:rPr>
        <w:t xml:space="preserve">) характеризует степень эффективности основной деятельности принципала и определяется как отношение прибыли </w:t>
      </w:r>
      <w:r w:rsidRPr="00873F86">
        <w:rPr>
          <w:rFonts w:ascii="Times New Roman" w:hAnsi="Times New Roman" w:cs="Times New Roman"/>
          <w:sz w:val="28"/>
          <w:szCs w:val="28"/>
        </w:rPr>
        <w:br/>
        <w:t xml:space="preserve">от продаж к выручке на основании данных отчета о финансовых результатах </w:t>
      </w:r>
      <w:r w:rsidRPr="00873F86">
        <w:rPr>
          <w:rFonts w:ascii="Times New Roman" w:hAnsi="Times New Roman" w:cs="Times New Roman"/>
          <w:sz w:val="28"/>
          <w:szCs w:val="28"/>
        </w:rPr>
        <w:br/>
        <w:t>по формулам:</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для каждого отчетного периода:</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w:t>
      </w:r>
      <w:r w:rsidRPr="00873F86">
        <w:rPr>
          <w:rFonts w:ascii="Times New Roman" w:hAnsi="Times New Roman" w:cs="Times New Roman"/>
          <w:i/>
          <w:sz w:val="28"/>
          <w:szCs w:val="28"/>
          <w:vertAlign w:val="subscript"/>
        </w:rPr>
        <w:t>4</w:t>
      </w:r>
      <w:r w:rsidRPr="00873F86">
        <w:rPr>
          <w:rFonts w:ascii="Times New Roman" w:hAnsi="Times New Roman" w:cs="Times New Roman"/>
          <w:i/>
          <w:sz w:val="28"/>
          <w:szCs w:val="28"/>
        </w:rPr>
        <w:t xml:space="preserve"> = </w:t>
      </w:r>
      <w:proofErr w:type="gramStart"/>
      <w:r w:rsidRPr="00873F86">
        <w:rPr>
          <w:rFonts w:ascii="Times New Roman" w:hAnsi="Times New Roman" w:cs="Times New Roman"/>
          <w:i/>
          <w:sz w:val="28"/>
          <w:szCs w:val="28"/>
          <w:u w:val="single"/>
        </w:rPr>
        <w:t>ПР</w:t>
      </w:r>
      <w:proofErr w:type="gramEnd"/>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В</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73F86">
        <w:rPr>
          <w:rFonts w:ascii="Times New Roman" w:hAnsi="Times New Roman" w:cs="Times New Roman"/>
          <w:i/>
          <w:sz w:val="28"/>
          <w:szCs w:val="28"/>
        </w:rPr>
        <w:t>ПР</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прибыль (убыток) от продаж (код строки отчета о финансовых результатах 2200);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73F86">
        <w:rPr>
          <w:rFonts w:ascii="Times New Roman" w:hAnsi="Times New Roman" w:cs="Times New Roman"/>
          <w:i/>
          <w:sz w:val="28"/>
          <w:szCs w:val="28"/>
        </w:rPr>
        <w:t>В</w:t>
      </w:r>
      <w:proofErr w:type="gramEnd"/>
      <w:r w:rsidRPr="00873F86">
        <w:rPr>
          <w:rFonts w:ascii="Times New Roman" w:hAnsi="Times New Roman" w:cs="Times New Roman"/>
          <w:sz w:val="28"/>
          <w:szCs w:val="28"/>
        </w:rPr>
        <w:t xml:space="preserve"> – </w:t>
      </w:r>
      <w:proofErr w:type="gramStart"/>
      <w:r w:rsidRPr="00873F86">
        <w:rPr>
          <w:rFonts w:ascii="Times New Roman" w:hAnsi="Times New Roman" w:cs="Times New Roman"/>
          <w:sz w:val="28"/>
          <w:szCs w:val="28"/>
        </w:rPr>
        <w:t>выручка</w:t>
      </w:r>
      <w:proofErr w:type="gramEnd"/>
      <w:r w:rsidRPr="00873F86">
        <w:rPr>
          <w:rFonts w:ascii="Times New Roman" w:hAnsi="Times New Roman" w:cs="Times New Roman"/>
          <w:sz w:val="28"/>
          <w:szCs w:val="28"/>
        </w:rPr>
        <w:t xml:space="preserve"> для торговых предприятий (код строки отчета о финансовых результатах 2110) или валовая прибыль для неторговых предприятий </w:t>
      </w:r>
      <w:r w:rsidRPr="00873F86">
        <w:rPr>
          <w:rFonts w:ascii="Times New Roman" w:hAnsi="Times New Roman" w:cs="Times New Roman"/>
          <w:sz w:val="28"/>
          <w:szCs w:val="28"/>
        </w:rPr>
        <w:br/>
        <w:t>(код строки отчета о финансовых результатах 2100);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для всего анализируемого периода:</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w:t>
      </w:r>
      <w:proofErr w:type="gramStart"/>
      <w:r w:rsidRPr="00873F86">
        <w:rPr>
          <w:rFonts w:ascii="Times New Roman" w:hAnsi="Times New Roman" w:cs="Times New Roman"/>
          <w:i/>
          <w:sz w:val="28"/>
          <w:szCs w:val="28"/>
          <w:vertAlign w:val="subscript"/>
        </w:rPr>
        <w:t>4</w:t>
      </w:r>
      <w:proofErr w:type="gramEnd"/>
      <w:r w:rsidRPr="00873F86">
        <w:rPr>
          <w:rFonts w:ascii="Times New Roman" w:hAnsi="Times New Roman" w:cs="Times New Roman"/>
          <w:i/>
          <w:sz w:val="28"/>
          <w:szCs w:val="28"/>
        </w:rPr>
        <w:t xml:space="preserve"> = </w:t>
      </w:r>
      <w:r w:rsidRPr="00873F86">
        <w:rPr>
          <w:rFonts w:ascii="Times New Roman" w:hAnsi="Times New Roman" w:cs="Times New Roman"/>
          <w:i/>
          <w:sz w:val="28"/>
          <w:szCs w:val="28"/>
          <w:u w:val="single"/>
        </w:rPr>
        <w:t>ПР1 + ПР2</w:t>
      </w:r>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i/>
          <w:sz w:val="28"/>
          <w:szCs w:val="28"/>
        </w:rPr>
        <w:t xml:space="preserve"> + В2</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ПР</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xml:space="preserve">– прибыль (убыток) от продаж за предыдущий финансовый год </w:t>
      </w:r>
      <w:r w:rsidRPr="00873F86">
        <w:rPr>
          <w:rFonts w:ascii="Times New Roman" w:hAnsi="Times New Roman" w:cs="Times New Roman"/>
          <w:sz w:val="28"/>
          <w:szCs w:val="28"/>
        </w:rPr>
        <w:br/>
        <w:t>(код строки отчета о финансовых результатах 2200);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ПР</w:t>
      </w:r>
      <w:proofErr w:type="gramStart"/>
      <w:r w:rsidRPr="00873F86">
        <w:rPr>
          <w:rFonts w:ascii="Times New Roman" w:hAnsi="Times New Roman" w:cs="Times New Roman"/>
          <w:i/>
          <w:sz w:val="28"/>
          <w:szCs w:val="28"/>
        </w:rPr>
        <w:t>2</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прибыль (убыток) от продаж за последний отчетный период текущего года (код строки отчета о финансовых результатах 2200);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sz w:val="28"/>
          <w:szCs w:val="28"/>
        </w:rPr>
        <w:t xml:space="preserve"> – выручка для торговых предприятий (код строки отчета </w:t>
      </w:r>
      <w:r w:rsidRPr="00873F86">
        <w:rPr>
          <w:rFonts w:ascii="Times New Roman" w:hAnsi="Times New Roman" w:cs="Times New Roman"/>
          <w:sz w:val="28"/>
          <w:szCs w:val="28"/>
        </w:rPr>
        <w:br/>
        <w:t xml:space="preserve">о финансовых результатах 2110) или валовая прибыль для неторговых предприятий (код строки отчета о финансовых результатах 2100) </w:t>
      </w:r>
      <w:r w:rsidRPr="00873F86">
        <w:rPr>
          <w:rFonts w:ascii="Times New Roman" w:hAnsi="Times New Roman" w:cs="Times New Roman"/>
          <w:sz w:val="28"/>
          <w:szCs w:val="28"/>
        </w:rPr>
        <w:br/>
        <w:t>за предыдущий финансовый год;</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2</w:t>
      </w:r>
      <w:proofErr w:type="gramEnd"/>
      <w:r w:rsidRPr="00873F86">
        <w:rPr>
          <w:rFonts w:ascii="Times New Roman" w:hAnsi="Times New Roman" w:cs="Times New Roman"/>
          <w:sz w:val="28"/>
          <w:szCs w:val="28"/>
        </w:rPr>
        <w:t xml:space="preserve"> – выручка для торговых предприятий (код строки отчета </w:t>
      </w:r>
      <w:r w:rsidRPr="00873F86">
        <w:rPr>
          <w:rFonts w:ascii="Times New Roman" w:hAnsi="Times New Roman" w:cs="Times New Roman"/>
          <w:sz w:val="28"/>
          <w:szCs w:val="28"/>
        </w:rPr>
        <w:br/>
        <w:t>о финансовых результатах 2110) или валовая прибыль для неторговых предприятий (код строки отчета о финансовых результатах 2100) за последний отчетный период текущего года.</w:t>
      </w:r>
    </w:p>
    <w:p w:rsidR="007B1C28" w:rsidRPr="00873F86"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Норма чистой прибыли (К</w:t>
      </w:r>
      <w:r w:rsidRPr="00873F86">
        <w:rPr>
          <w:rFonts w:ascii="Times New Roman" w:hAnsi="Times New Roman" w:cs="Times New Roman"/>
          <w:sz w:val="28"/>
          <w:szCs w:val="28"/>
          <w:vertAlign w:val="subscript"/>
        </w:rPr>
        <w:t>5</w:t>
      </w:r>
      <w:r w:rsidRPr="00873F86">
        <w:rPr>
          <w:rFonts w:ascii="Times New Roman" w:hAnsi="Times New Roman" w:cs="Times New Roman"/>
          <w:sz w:val="28"/>
          <w:szCs w:val="28"/>
        </w:rPr>
        <w:t>) характеризует общую экономическую эффективность деятельности принципала и определяется как отношение чистой прибыли к выручке по формулам:</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для каждого отчетного периода:</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lastRenderedPageBreak/>
        <w:t>К</w:t>
      </w:r>
      <w:r w:rsidRPr="00873F86">
        <w:rPr>
          <w:rFonts w:ascii="Times New Roman" w:hAnsi="Times New Roman" w:cs="Times New Roman"/>
          <w:i/>
          <w:sz w:val="28"/>
          <w:szCs w:val="28"/>
          <w:vertAlign w:val="subscript"/>
        </w:rPr>
        <w:t>5</w:t>
      </w:r>
      <w:r w:rsidRPr="00873F86">
        <w:rPr>
          <w:rFonts w:ascii="Times New Roman" w:hAnsi="Times New Roman" w:cs="Times New Roman"/>
          <w:i/>
          <w:sz w:val="28"/>
          <w:szCs w:val="28"/>
        </w:rPr>
        <w:t xml:space="preserve"> = </w:t>
      </w:r>
      <w:r w:rsidRPr="00873F86">
        <w:rPr>
          <w:rFonts w:ascii="Times New Roman" w:hAnsi="Times New Roman" w:cs="Times New Roman"/>
          <w:i/>
          <w:sz w:val="28"/>
          <w:szCs w:val="28"/>
          <w:u w:val="single"/>
        </w:rPr>
        <w:t>ЧП</w:t>
      </w:r>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В</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 xml:space="preserve">ЧП </w:t>
      </w:r>
      <w:r w:rsidRPr="00873F86">
        <w:rPr>
          <w:rFonts w:ascii="Times New Roman" w:hAnsi="Times New Roman" w:cs="Times New Roman"/>
          <w:sz w:val="28"/>
          <w:szCs w:val="28"/>
        </w:rPr>
        <w:t>– чистая прибыль (убыток) (код строки отчета о финансовых результатах 2400);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roofErr w:type="gramStart"/>
      <w:r w:rsidRPr="00873F86">
        <w:rPr>
          <w:rFonts w:ascii="Times New Roman" w:hAnsi="Times New Roman" w:cs="Times New Roman"/>
          <w:i/>
          <w:sz w:val="28"/>
          <w:szCs w:val="28"/>
        </w:rPr>
        <w:t>В</w:t>
      </w:r>
      <w:proofErr w:type="gramEnd"/>
      <w:r w:rsidRPr="00873F86">
        <w:rPr>
          <w:rFonts w:ascii="Times New Roman" w:hAnsi="Times New Roman" w:cs="Times New Roman"/>
          <w:sz w:val="28"/>
          <w:szCs w:val="28"/>
        </w:rPr>
        <w:t xml:space="preserve"> – </w:t>
      </w:r>
      <w:proofErr w:type="gramStart"/>
      <w:r w:rsidRPr="00873F86">
        <w:rPr>
          <w:rFonts w:ascii="Times New Roman" w:hAnsi="Times New Roman" w:cs="Times New Roman"/>
          <w:sz w:val="28"/>
          <w:szCs w:val="28"/>
        </w:rPr>
        <w:t>выручка</w:t>
      </w:r>
      <w:proofErr w:type="gramEnd"/>
      <w:r w:rsidRPr="00873F86">
        <w:rPr>
          <w:rFonts w:ascii="Times New Roman" w:hAnsi="Times New Roman" w:cs="Times New Roman"/>
          <w:sz w:val="28"/>
          <w:szCs w:val="28"/>
        </w:rPr>
        <w:t xml:space="preserve"> для торговых предприятий (код строки отчета о финансовых результатах 2110) или валовая прибыль для неторговых предприятий </w:t>
      </w:r>
      <w:r w:rsidRPr="00873F86">
        <w:rPr>
          <w:rFonts w:ascii="Times New Roman" w:hAnsi="Times New Roman" w:cs="Times New Roman"/>
          <w:sz w:val="28"/>
          <w:szCs w:val="28"/>
        </w:rPr>
        <w:br/>
        <w:t>(код строки отчета о финансовых результатах 2100);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для всего анализируемого периода:</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sz w:val="28"/>
          <w:szCs w:val="28"/>
        </w:rPr>
      </w:pPr>
      <w:r w:rsidRPr="00873F86">
        <w:rPr>
          <w:rFonts w:ascii="Times New Roman" w:hAnsi="Times New Roman" w:cs="Times New Roman"/>
          <w:i/>
          <w:sz w:val="28"/>
          <w:szCs w:val="28"/>
        </w:rPr>
        <w:t>К</w:t>
      </w:r>
      <w:r w:rsidRPr="00873F86">
        <w:rPr>
          <w:rFonts w:ascii="Times New Roman" w:hAnsi="Times New Roman" w:cs="Times New Roman"/>
          <w:i/>
          <w:sz w:val="28"/>
          <w:szCs w:val="28"/>
          <w:vertAlign w:val="subscript"/>
        </w:rPr>
        <w:t>5</w:t>
      </w:r>
      <w:r w:rsidRPr="00873F86">
        <w:rPr>
          <w:rFonts w:ascii="Times New Roman" w:hAnsi="Times New Roman" w:cs="Times New Roman"/>
          <w:i/>
          <w:sz w:val="28"/>
          <w:szCs w:val="28"/>
        </w:rPr>
        <w:t xml:space="preserve"> = </w:t>
      </w:r>
      <w:r w:rsidRPr="00873F86">
        <w:rPr>
          <w:rFonts w:ascii="Times New Roman" w:hAnsi="Times New Roman" w:cs="Times New Roman"/>
          <w:i/>
          <w:sz w:val="28"/>
          <w:szCs w:val="28"/>
          <w:u w:val="single"/>
        </w:rPr>
        <w:t>ЧП</w:t>
      </w:r>
      <w:proofErr w:type="gramStart"/>
      <w:r w:rsidRPr="00873F86">
        <w:rPr>
          <w:rFonts w:ascii="Times New Roman" w:hAnsi="Times New Roman" w:cs="Times New Roman"/>
          <w:i/>
          <w:sz w:val="28"/>
          <w:szCs w:val="28"/>
          <w:u w:val="single"/>
        </w:rPr>
        <w:t>1</w:t>
      </w:r>
      <w:proofErr w:type="gramEnd"/>
      <w:r w:rsidRPr="00873F86">
        <w:rPr>
          <w:rFonts w:ascii="Times New Roman" w:hAnsi="Times New Roman" w:cs="Times New Roman"/>
          <w:i/>
          <w:sz w:val="28"/>
          <w:szCs w:val="28"/>
          <w:u w:val="single"/>
        </w:rPr>
        <w:t xml:space="preserve"> + ЧП2</w:t>
      </w:r>
      <w:r w:rsidRPr="00873F86">
        <w:rPr>
          <w:rFonts w:ascii="Times New Roman" w:hAnsi="Times New Roman" w:cs="Times New Roman"/>
          <w:sz w:val="28"/>
          <w:szCs w:val="28"/>
        </w:rPr>
        <w:t>, где:</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i/>
          <w:sz w:val="28"/>
          <w:szCs w:val="28"/>
        </w:rPr>
        <w:t xml:space="preserve"> + В2</w:t>
      </w:r>
    </w:p>
    <w:p w:rsidR="007B1C28" w:rsidRPr="00873F86" w:rsidRDefault="007B1C28" w:rsidP="007B1C28">
      <w:pPr>
        <w:autoSpaceDE w:val="0"/>
        <w:autoSpaceDN w:val="0"/>
        <w:adjustRightInd w:val="0"/>
        <w:spacing w:after="0" w:line="240" w:lineRule="auto"/>
        <w:ind w:firstLine="567"/>
        <w:jc w:val="center"/>
        <w:rPr>
          <w:rFonts w:ascii="Times New Roman" w:hAnsi="Times New Roman" w:cs="Times New Roman"/>
          <w:i/>
          <w:sz w:val="28"/>
          <w:szCs w:val="28"/>
        </w:rPr>
      </w:pP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ЧП</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xml:space="preserve">– чистая прибыль (убыток) за предыдущий финансовый год </w:t>
      </w:r>
      <w:r w:rsidRPr="00873F86">
        <w:rPr>
          <w:rFonts w:ascii="Times New Roman" w:hAnsi="Times New Roman" w:cs="Times New Roman"/>
          <w:sz w:val="28"/>
          <w:szCs w:val="28"/>
        </w:rPr>
        <w:br/>
        <w:t>(код строки отчета о финансовых результатах 2400);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ЧП</w:t>
      </w:r>
      <w:proofErr w:type="gramStart"/>
      <w:r w:rsidRPr="00873F86">
        <w:rPr>
          <w:rFonts w:ascii="Times New Roman" w:hAnsi="Times New Roman" w:cs="Times New Roman"/>
          <w:i/>
          <w:sz w:val="28"/>
          <w:szCs w:val="28"/>
        </w:rPr>
        <w:t>2</w:t>
      </w:r>
      <w:proofErr w:type="gramEnd"/>
      <w:r w:rsidRPr="00873F86">
        <w:rPr>
          <w:rFonts w:ascii="Times New Roman" w:hAnsi="Times New Roman" w:cs="Times New Roman"/>
          <w:i/>
          <w:sz w:val="28"/>
          <w:szCs w:val="28"/>
        </w:rPr>
        <w:t xml:space="preserve"> </w:t>
      </w:r>
      <w:r w:rsidRPr="00873F86">
        <w:rPr>
          <w:rFonts w:ascii="Times New Roman" w:hAnsi="Times New Roman" w:cs="Times New Roman"/>
          <w:sz w:val="28"/>
          <w:szCs w:val="28"/>
        </w:rPr>
        <w:t>– чистая прибыль (убыток) за последний отчетный период текущего года (код строки отчета о финансовых результатах 2400);</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1</w:t>
      </w:r>
      <w:proofErr w:type="gramEnd"/>
      <w:r w:rsidRPr="00873F86">
        <w:rPr>
          <w:rFonts w:ascii="Times New Roman" w:hAnsi="Times New Roman" w:cs="Times New Roman"/>
          <w:sz w:val="28"/>
          <w:szCs w:val="28"/>
        </w:rPr>
        <w:t xml:space="preserve"> – выручка для торговых предприятий (код строки отчета </w:t>
      </w:r>
      <w:r w:rsidRPr="00873F86">
        <w:rPr>
          <w:rFonts w:ascii="Times New Roman" w:hAnsi="Times New Roman" w:cs="Times New Roman"/>
          <w:sz w:val="28"/>
          <w:szCs w:val="28"/>
        </w:rPr>
        <w:br/>
        <w:t xml:space="preserve">о финансовых результатах 2110) или валовая прибыль для неторговых предприятий (код строки отчета о финансовых результатах 2100) </w:t>
      </w:r>
      <w:r w:rsidRPr="00873F86">
        <w:rPr>
          <w:rFonts w:ascii="Times New Roman" w:hAnsi="Times New Roman" w:cs="Times New Roman"/>
          <w:sz w:val="28"/>
          <w:szCs w:val="28"/>
        </w:rPr>
        <w:br/>
        <w:t>за предыдущий финансовый год;</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i/>
          <w:sz w:val="28"/>
          <w:szCs w:val="28"/>
        </w:rPr>
        <w:t>В</w:t>
      </w:r>
      <w:proofErr w:type="gramStart"/>
      <w:r w:rsidRPr="00873F86">
        <w:rPr>
          <w:rFonts w:ascii="Times New Roman" w:hAnsi="Times New Roman" w:cs="Times New Roman"/>
          <w:i/>
          <w:sz w:val="28"/>
          <w:szCs w:val="28"/>
        </w:rPr>
        <w:t>2</w:t>
      </w:r>
      <w:proofErr w:type="gramEnd"/>
      <w:r w:rsidRPr="00873F86">
        <w:rPr>
          <w:rFonts w:ascii="Times New Roman" w:hAnsi="Times New Roman" w:cs="Times New Roman"/>
          <w:sz w:val="28"/>
          <w:szCs w:val="28"/>
        </w:rPr>
        <w:t xml:space="preserve"> – выручка для торговых предприятий (код строки отчета </w:t>
      </w:r>
      <w:r w:rsidRPr="00873F86">
        <w:rPr>
          <w:rFonts w:ascii="Times New Roman" w:hAnsi="Times New Roman" w:cs="Times New Roman"/>
          <w:sz w:val="28"/>
          <w:szCs w:val="28"/>
        </w:rPr>
        <w:br/>
        <w:t>о финансовых результатах 2110) или валовая прибыль для неторговых предприятий (код строки отчета о финансовых результатах 2100) за последний отчетный период текущего года.</w:t>
      </w:r>
    </w:p>
    <w:p w:rsidR="007B1C28" w:rsidRPr="00873F86"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В случае если при расчете показателей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4</w:t>
      </w:r>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 xml:space="preserve">5 </w:t>
      </w:r>
      <w:r w:rsidRPr="00873F86">
        <w:rPr>
          <w:rFonts w:ascii="Times New Roman" w:hAnsi="Times New Roman" w:cs="Times New Roman"/>
          <w:sz w:val="28"/>
          <w:szCs w:val="28"/>
          <w:vertAlign w:val="subscript"/>
        </w:rPr>
        <w:br/>
      </w:r>
      <w:r w:rsidRPr="00873F86">
        <w:rPr>
          <w:rFonts w:ascii="Times New Roman" w:hAnsi="Times New Roman" w:cs="Times New Roman"/>
          <w:sz w:val="28"/>
          <w:szCs w:val="28"/>
        </w:rPr>
        <w:t>в соответствии с пунктами 12 – 15 настоящего Положения значение знаменателя в формуле оказывается равным нулю, его значение условно принимается равным 1 рублю.</w:t>
      </w:r>
    </w:p>
    <w:p w:rsidR="007B1C28" w:rsidRPr="00873F86"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Оценка расчетных значений показателей заключается в их соотнесении со следующими допустимыми значениями (при этом расчетные значения показателей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4</w:t>
      </w:r>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 xml:space="preserve">5 </w:t>
      </w:r>
      <w:r w:rsidRPr="00873F86">
        <w:rPr>
          <w:rFonts w:ascii="Times New Roman" w:hAnsi="Times New Roman" w:cs="Times New Roman"/>
          <w:sz w:val="28"/>
          <w:szCs w:val="28"/>
        </w:rPr>
        <w:t>округляются до третьего знака после запятой):</w:t>
      </w:r>
    </w:p>
    <w:tbl>
      <w:tblPr>
        <w:tblW w:w="9622" w:type="dxa"/>
        <w:jc w:val="center"/>
        <w:tblLayout w:type="fixed"/>
        <w:tblCellMar>
          <w:top w:w="102" w:type="dxa"/>
          <w:left w:w="62" w:type="dxa"/>
          <w:bottom w:w="102" w:type="dxa"/>
          <w:right w:w="62" w:type="dxa"/>
        </w:tblCellMar>
        <w:tblLook w:val="0000"/>
      </w:tblPr>
      <w:tblGrid>
        <w:gridCol w:w="2756"/>
        <w:gridCol w:w="1763"/>
        <w:gridCol w:w="1701"/>
        <w:gridCol w:w="1701"/>
        <w:gridCol w:w="1701"/>
      </w:tblGrid>
      <w:tr w:rsidR="007B1C28" w:rsidRPr="00873F86" w:rsidTr="003435F8">
        <w:trPr>
          <w:jc w:val="center"/>
        </w:trPr>
        <w:tc>
          <w:tcPr>
            <w:tcW w:w="2756" w:type="dxa"/>
            <w:tcBorders>
              <w:top w:val="single" w:sz="4" w:space="0" w:color="auto"/>
              <w:bottom w:val="single" w:sz="4" w:space="0" w:color="auto"/>
              <w:right w:val="single" w:sz="4" w:space="0" w:color="auto"/>
            </w:tcBorders>
          </w:tcPr>
          <w:p w:rsidR="007B1C28" w:rsidRPr="00873F86" w:rsidRDefault="007B1C28" w:rsidP="003435F8">
            <w:pPr>
              <w:autoSpaceDE w:val="0"/>
              <w:autoSpaceDN w:val="0"/>
              <w:adjustRightInd w:val="0"/>
              <w:spacing w:after="0" w:line="240" w:lineRule="auto"/>
              <w:ind w:firstLine="567"/>
              <w:jc w:val="both"/>
              <w:rPr>
                <w:rFonts w:ascii="Times New Roman" w:hAnsi="Times New Roman" w:cs="Times New Roman"/>
                <w:szCs w:val="28"/>
              </w:rPr>
            </w:pPr>
            <w:r w:rsidRPr="00873F86">
              <w:rPr>
                <w:rFonts w:ascii="Times New Roman" w:hAnsi="Times New Roman" w:cs="Times New Roman"/>
                <w:szCs w:val="28"/>
              </w:rPr>
              <w:t>Показатель</w:t>
            </w:r>
          </w:p>
        </w:tc>
        <w:tc>
          <w:tcPr>
            <w:tcW w:w="1763" w:type="dxa"/>
            <w:tcBorders>
              <w:top w:val="single" w:sz="4" w:space="0" w:color="auto"/>
              <w:left w:val="single" w:sz="4" w:space="0" w:color="auto"/>
              <w:bottom w:val="single" w:sz="4" w:space="0" w:color="auto"/>
              <w:right w:val="single" w:sz="4" w:space="0" w:color="auto"/>
            </w:tcBorders>
          </w:tcPr>
          <w:p w:rsidR="007B1C28" w:rsidRPr="00873F86" w:rsidRDefault="007B1C28" w:rsidP="003435F8">
            <w:pPr>
              <w:autoSpaceDE w:val="0"/>
              <w:autoSpaceDN w:val="0"/>
              <w:adjustRightInd w:val="0"/>
              <w:spacing w:after="0" w:line="240" w:lineRule="auto"/>
              <w:ind w:firstLine="567"/>
              <w:jc w:val="both"/>
              <w:rPr>
                <w:rFonts w:ascii="Times New Roman" w:hAnsi="Times New Roman" w:cs="Times New Roman"/>
                <w:szCs w:val="28"/>
                <w:vertAlign w:val="subscript"/>
              </w:rPr>
            </w:pPr>
            <w:r w:rsidRPr="00873F86">
              <w:rPr>
                <w:rFonts w:ascii="Times New Roman" w:hAnsi="Times New Roman" w:cs="Times New Roman"/>
                <w:szCs w:val="28"/>
              </w:rPr>
              <w:t>К</w:t>
            </w:r>
            <w:proofErr w:type="gramStart"/>
            <w:r w:rsidRPr="00873F86">
              <w:rPr>
                <w:rFonts w:ascii="Times New Roman" w:hAnsi="Times New Roman" w:cs="Times New Roman"/>
                <w:szCs w:val="28"/>
                <w:vertAlign w:val="subscript"/>
              </w:rPr>
              <w:t>2</w:t>
            </w:r>
            <w:proofErr w:type="gramEnd"/>
          </w:p>
        </w:tc>
        <w:tc>
          <w:tcPr>
            <w:tcW w:w="1701" w:type="dxa"/>
            <w:tcBorders>
              <w:top w:val="single" w:sz="4" w:space="0" w:color="auto"/>
              <w:left w:val="single" w:sz="4" w:space="0" w:color="auto"/>
              <w:bottom w:val="single" w:sz="4" w:space="0" w:color="auto"/>
              <w:right w:val="single" w:sz="4" w:space="0" w:color="auto"/>
            </w:tcBorders>
          </w:tcPr>
          <w:p w:rsidR="007B1C28" w:rsidRPr="00873F86" w:rsidRDefault="007B1C28" w:rsidP="003435F8">
            <w:pPr>
              <w:autoSpaceDE w:val="0"/>
              <w:autoSpaceDN w:val="0"/>
              <w:adjustRightInd w:val="0"/>
              <w:spacing w:after="0" w:line="240" w:lineRule="auto"/>
              <w:ind w:firstLine="567"/>
              <w:jc w:val="both"/>
              <w:rPr>
                <w:rFonts w:ascii="Times New Roman" w:hAnsi="Times New Roman" w:cs="Times New Roman"/>
                <w:szCs w:val="28"/>
                <w:vertAlign w:val="subscript"/>
              </w:rPr>
            </w:pPr>
            <w:r w:rsidRPr="00873F86">
              <w:rPr>
                <w:rFonts w:ascii="Times New Roman" w:hAnsi="Times New Roman" w:cs="Times New Roman"/>
                <w:szCs w:val="28"/>
              </w:rPr>
              <w:t>К</w:t>
            </w:r>
            <w:r w:rsidRPr="00873F86">
              <w:rPr>
                <w:rFonts w:ascii="Times New Roman" w:hAnsi="Times New Roman" w:cs="Times New Roman"/>
                <w:szCs w:val="28"/>
                <w:vertAlign w:val="subscript"/>
              </w:rPr>
              <w:t>3</w:t>
            </w:r>
          </w:p>
        </w:tc>
        <w:tc>
          <w:tcPr>
            <w:tcW w:w="1701" w:type="dxa"/>
            <w:tcBorders>
              <w:top w:val="single" w:sz="4" w:space="0" w:color="auto"/>
              <w:left w:val="single" w:sz="4" w:space="0" w:color="auto"/>
              <w:bottom w:val="single" w:sz="4" w:space="0" w:color="auto"/>
              <w:right w:val="single" w:sz="4" w:space="0" w:color="auto"/>
            </w:tcBorders>
          </w:tcPr>
          <w:p w:rsidR="007B1C28" w:rsidRPr="00873F86" w:rsidRDefault="007B1C28" w:rsidP="003435F8">
            <w:pPr>
              <w:autoSpaceDE w:val="0"/>
              <w:autoSpaceDN w:val="0"/>
              <w:adjustRightInd w:val="0"/>
              <w:spacing w:after="0" w:line="240" w:lineRule="auto"/>
              <w:ind w:firstLine="567"/>
              <w:jc w:val="both"/>
              <w:rPr>
                <w:rFonts w:ascii="Times New Roman" w:hAnsi="Times New Roman" w:cs="Times New Roman"/>
                <w:szCs w:val="28"/>
                <w:vertAlign w:val="subscript"/>
              </w:rPr>
            </w:pPr>
            <w:r w:rsidRPr="00873F86">
              <w:rPr>
                <w:rFonts w:ascii="Times New Roman" w:hAnsi="Times New Roman" w:cs="Times New Roman"/>
                <w:szCs w:val="28"/>
              </w:rPr>
              <w:t>К</w:t>
            </w:r>
            <w:proofErr w:type="gramStart"/>
            <w:r w:rsidRPr="00873F86">
              <w:rPr>
                <w:rFonts w:ascii="Times New Roman" w:hAnsi="Times New Roman" w:cs="Times New Roman"/>
                <w:szCs w:val="28"/>
                <w:vertAlign w:val="subscript"/>
              </w:rPr>
              <w:t>4</w:t>
            </w:r>
            <w:proofErr w:type="gramEnd"/>
          </w:p>
        </w:tc>
        <w:tc>
          <w:tcPr>
            <w:tcW w:w="1701" w:type="dxa"/>
            <w:tcBorders>
              <w:top w:val="single" w:sz="4" w:space="0" w:color="auto"/>
              <w:left w:val="single" w:sz="4" w:space="0" w:color="auto"/>
              <w:bottom w:val="single" w:sz="4" w:space="0" w:color="auto"/>
            </w:tcBorders>
          </w:tcPr>
          <w:p w:rsidR="007B1C28" w:rsidRPr="00873F86" w:rsidRDefault="007B1C28" w:rsidP="003435F8">
            <w:pPr>
              <w:autoSpaceDE w:val="0"/>
              <w:autoSpaceDN w:val="0"/>
              <w:adjustRightInd w:val="0"/>
              <w:spacing w:after="0" w:line="240" w:lineRule="auto"/>
              <w:ind w:firstLine="567"/>
              <w:jc w:val="both"/>
              <w:rPr>
                <w:rFonts w:ascii="Times New Roman" w:hAnsi="Times New Roman" w:cs="Times New Roman"/>
                <w:szCs w:val="28"/>
                <w:vertAlign w:val="subscript"/>
              </w:rPr>
            </w:pPr>
            <w:r w:rsidRPr="00873F86">
              <w:rPr>
                <w:rFonts w:ascii="Times New Roman" w:hAnsi="Times New Roman" w:cs="Times New Roman"/>
                <w:szCs w:val="28"/>
              </w:rPr>
              <w:t>К</w:t>
            </w:r>
            <w:r w:rsidRPr="00873F86">
              <w:rPr>
                <w:rFonts w:ascii="Times New Roman" w:hAnsi="Times New Roman" w:cs="Times New Roman"/>
                <w:szCs w:val="28"/>
                <w:vertAlign w:val="subscript"/>
              </w:rPr>
              <w:t>5</w:t>
            </w:r>
          </w:p>
        </w:tc>
      </w:tr>
      <w:tr w:rsidR="007B1C28" w:rsidRPr="00873F86" w:rsidTr="003435F8">
        <w:trPr>
          <w:jc w:val="center"/>
        </w:trPr>
        <w:tc>
          <w:tcPr>
            <w:tcW w:w="2756" w:type="dxa"/>
            <w:tcBorders>
              <w:top w:val="single" w:sz="4" w:space="0" w:color="auto"/>
            </w:tcBorders>
          </w:tcPr>
          <w:p w:rsidR="007B1C28" w:rsidRPr="00873F86" w:rsidRDefault="007B1C28" w:rsidP="003435F8">
            <w:pPr>
              <w:autoSpaceDE w:val="0"/>
              <w:autoSpaceDN w:val="0"/>
              <w:adjustRightInd w:val="0"/>
              <w:spacing w:after="0" w:line="240" w:lineRule="auto"/>
              <w:jc w:val="both"/>
              <w:rPr>
                <w:rFonts w:ascii="Times New Roman" w:hAnsi="Times New Roman" w:cs="Times New Roman"/>
                <w:szCs w:val="28"/>
              </w:rPr>
            </w:pPr>
            <w:r w:rsidRPr="00873F86">
              <w:rPr>
                <w:rFonts w:ascii="Times New Roman" w:hAnsi="Times New Roman" w:cs="Times New Roman"/>
                <w:szCs w:val="28"/>
              </w:rPr>
              <w:t>Допустимое значение</w:t>
            </w:r>
          </w:p>
        </w:tc>
        <w:tc>
          <w:tcPr>
            <w:tcW w:w="1763" w:type="dxa"/>
            <w:tcBorders>
              <w:top w:val="single" w:sz="4" w:space="0" w:color="auto"/>
            </w:tcBorders>
          </w:tcPr>
          <w:p w:rsidR="007B1C28" w:rsidRPr="00873F86" w:rsidRDefault="007B1C28" w:rsidP="003435F8">
            <w:pPr>
              <w:autoSpaceDE w:val="0"/>
              <w:autoSpaceDN w:val="0"/>
              <w:adjustRightInd w:val="0"/>
              <w:spacing w:after="0" w:line="240" w:lineRule="auto"/>
              <w:jc w:val="both"/>
              <w:rPr>
                <w:rFonts w:ascii="Times New Roman" w:hAnsi="Times New Roman" w:cs="Times New Roman"/>
                <w:szCs w:val="28"/>
              </w:rPr>
            </w:pPr>
            <w:r w:rsidRPr="00873F86">
              <w:rPr>
                <w:rFonts w:ascii="Times New Roman" w:hAnsi="Times New Roman" w:cs="Times New Roman"/>
                <w:szCs w:val="28"/>
              </w:rPr>
              <w:t>более или равно 1</w:t>
            </w:r>
          </w:p>
        </w:tc>
        <w:tc>
          <w:tcPr>
            <w:tcW w:w="1701" w:type="dxa"/>
            <w:tcBorders>
              <w:top w:val="single" w:sz="4" w:space="0" w:color="auto"/>
            </w:tcBorders>
          </w:tcPr>
          <w:p w:rsidR="007B1C28" w:rsidRPr="00873F86" w:rsidRDefault="007B1C28" w:rsidP="003435F8">
            <w:pPr>
              <w:autoSpaceDE w:val="0"/>
              <w:autoSpaceDN w:val="0"/>
              <w:adjustRightInd w:val="0"/>
              <w:spacing w:after="0" w:line="240" w:lineRule="auto"/>
              <w:jc w:val="both"/>
              <w:rPr>
                <w:rFonts w:ascii="Times New Roman" w:hAnsi="Times New Roman" w:cs="Times New Roman"/>
                <w:szCs w:val="28"/>
              </w:rPr>
            </w:pPr>
            <w:r w:rsidRPr="00873F86">
              <w:rPr>
                <w:rFonts w:ascii="Times New Roman" w:hAnsi="Times New Roman" w:cs="Times New Roman"/>
                <w:szCs w:val="28"/>
              </w:rPr>
              <w:t>более или равно 1</w:t>
            </w:r>
          </w:p>
        </w:tc>
        <w:tc>
          <w:tcPr>
            <w:tcW w:w="1701" w:type="dxa"/>
            <w:tcBorders>
              <w:top w:val="single" w:sz="4" w:space="0" w:color="auto"/>
            </w:tcBorders>
          </w:tcPr>
          <w:p w:rsidR="007B1C28" w:rsidRPr="00873F86" w:rsidRDefault="007B1C28" w:rsidP="003435F8">
            <w:pPr>
              <w:autoSpaceDE w:val="0"/>
              <w:autoSpaceDN w:val="0"/>
              <w:adjustRightInd w:val="0"/>
              <w:spacing w:after="0" w:line="240" w:lineRule="auto"/>
              <w:jc w:val="both"/>
              <w:rPr>
                <w:rFonts w:ascii="Times New Roman" w:hAnsi="Times New Roman" w:cs="Times New Roman"/>
                <w:szCs w:val="28"/>
              </w:rPr>
            </w:pPr>
            <w:r w:rsidRPr="00873F86">
              <w:rPr>
                <w:rFonts w:ascii="Times New Roman" w:hAnsi="Times New Roman" w:cs="Times New Roman"/>
                <w:szCs w:val="28"/>
              </w:rPr>
              <w:t>более или равно 0</w:t>
            </w:r>
          </w:p>
        </w:tc>
        <w:tc>
          <w:tcPr>
            <w:tcW w:w="1701" w:type="dxa"/>
            <w:tcBorders>
              <w:top w:val="single" w:sz="4" w:space="0" w:color="auto"/>
            </w:tcBorders>
          </w:tcPr>
          <w:p w:rsidR="007B1C28" w:rsidRPr="00873F86" w:rsidRDefault="007B1C28" w:rsidP="003435F8">
            <w:pPr>
              <w:autoSpaceDE w:val="0"/>
              <w:autoSpaceDN w:val="0"/>
              <w:adjustRightInd w:val="0"/>
              <w:spacing w:after="0" w:line="240" w:lineRule="auto"/>
              <w:jc w:val="both"/>
              <w:rPr>
                <w:rFonts w:ascii="Times New Roman" w:hAnsi="Times New Roman" w:cs="Times New Roman"/>
                <w:szCs w:val="28"/>
              </w:rPr>
            </w:pPr>
            <w:r w:rsidRPr="00873F86">
              <w:rPr>
                <w:rFonts w:ascii="Times New Roman" w:hAnsi="Times New Roman" w:cs="Times New Roman"/>
                <w:szCs w:val="28"/>
              </w:rPr>
              <w:t>более или равно 0</w:t>
            </w:r>
          </w:p>
        </w:tc>
      </w:tr>
    </w:tbl>
    <w:p w:rsidR="007B1C28" w:rsidRPr="00873F86"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bookmarkStart w:id="9" w:name="Par31"/>
      <w:bookmarkEnd w:id="9"/>
      <w:r w:rsidRPr="00873F86">
        <w:rPr>
          <w:rFonts w:ascii="Times New Roman" w:hAnsi="Times New Roman" w:cs="Times New Roman"/>
          <w:sz w:val="28"/>
          <w:szCs w:val="28"/>
        </w:rPr>
        <w:t>Вывод об удовлетворительном значении показателей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4</w:t>
      </w:r>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 xml:space="preserve">5 </w:t>
      </w:r>
      <w:r w:rsidRPr="00873F86">
        <w:rPr>
          <w:rFonts w:ascii="Times New Roman" w:hAnsi="Times New Roman" w:cs="Times New Roman"/>
          <w:sz w:val="28"/>
          <w:szCs w:val="28"/>
          <w:vertAlign w:val="subscript"/>
        </w:rPr>
        <w:br/>
      </w:r>
      <w:r w:rsidRPr="00873F86">
        <w:rPr>
          <w:rFonts w:ascii="Times New Roman" w:hAnsi="Times New Roman" w:cs="Times New Roman"/>
          <w:sz w:val="28"/>
          <w:szCs w:val="28"/>
        </w:rPr>
        <w:t>в анализируемом периоде делается, если их расчетные значения в отчетных периодах имели допустимое значение на протяжении большей части анализируемого периода (для показателей К</w:t>
      </w:r>
      <w:r w:rsidRPr="00873F86">
        <w:rPr>
          <w:rFonts w:ascii="Times New Roman" w:hAnsi="Times New Roman" w:cs="Times New Roman"/>
          <w:sz w:val="28"/>
          <w:szCs w:val="28"/>
          <w:vertAlign w:val="subscript"/>
        </w:rPr>
        <w:t>2</w:t>
      </w:r>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xml:space="preserve"> при этом используются средние за отчетный период значения).</w:t>
      </w:r>
    </w:p>
    <w:p w:rsidR="007B1C28" w:rsidRPr="00873F86" w:rsidRDefault="007B1C28" w:rsidP="007B1C28">
      <w:pPr>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Вывод об удовлетворительном значении показателей К</w:t>
      </w:r>
      <w:proofErr w:type="gramStart"/>
      <w:r w:rsidRPr="00873F86">
        <w:rPr>
          <w:rFonts w:ascii="Times New Roman" w:hAnsi="Times New Roman" w:cs="Times New Roman"/>
          <w:sz w:val="28"/>
          <w:szCs w:val="28"/>
          <w:vertAlign w:val="subscript"/>
        </w:rPr>
        <w:t>4</w:t>
      </w:r>
      <w:proofErr w:type="gramEnd"/>
      <w:r w:rsidRPr="00873F86">
        <w:rPr>
          <w:rFonts w:ascii="Times New Roman" w:hAnsi="Times New Roman" w:cs="Times New Roman"/>
          <w:sz w:val="28"/>
          <w:szCs w:val="28"/>
        </w:rPr>
        <w:t xml:space="preserve"> и К</w:t>
      </w:r>
      <w:r w:rsidRPr="00873F86">
        <w:rPr>
          <w:rFonts w:ascii="Times New Roman" w:hAnsi="Times New Roman" w:cs="Times New Roman"/>
          <w:sz w:val="28"/>
          <w:szCs w:val="28"/>
          <w:vertAlign w:val="subscript"/>
        </w:rPr>
        <w:t>5</w:t>
      </w:r>
      <w:r w:rsidRPr="00873F86">
        <w:rPr>
          <w:rFonts w:ascii="Times New Roman" w:hAnsi="Times New Roman" w:cs="Times New Roman"/>
          <w:sz w:val="28"/>
          <w:szCs w:val="28"/>
        </w:rPr>
        <w:t xml:space="preserve"> </w:t>
      </w:r>
      <w:r w:rsidRPr="00873F86">
        <w:rPr>
          <w:rFonts w:ascii="Times New Roman" w:hAnsi="Times New Roman" w:cs="Times New Roman"/>
          <w:sz w:val="28"/>
          <w:szCs w:val="28"/>
        </w:rPr>
        <w:br/>
        <w:t>в анализируемом периоде делается также в случае, если их значения, рассчитанные для всего анализируемого периода, имеют допустимое значение.</w:t>
      </w:r>
    </w:p>
    <w:p w:rsidR="007B1C28" w:rsidRPr="00873F86"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Финансовое состояние принципала признается удовлетворительным в случае удовлетворительного результата анализа величины чистых активов </w:t>
      </w:r>
      <w:r w:rsidRPr="00873F86">
        <w:rPr>
          <w:rFonts w:ascii="Times New Roman" w:hAnsi="Times New Roman" w:cs="Times New Roman"/>
          <w:sz w:val="28"/>
          <w:szCs w:val="28"/>
        </w:rPr>
        <w:lastRenderedPageBreak/>
        <w:t>принципала, проведенного в соответствии с пунктом 10 настоящего Положения, при условии, что в отношении каждого из показателей К</w:t>
      </w:r>
      <w:proofErr w:type="gramStart"/>
      <w:r w:rsidRPr="00873F86">
        <w:rPr>
          <w:rFonts w:ascii="Times New Roman" w:hAnsi="Times New Roman" w:cs="Times New Roman"/>
          <w:sz w:val="28"/>
          <w:szCs w:val="28"/>
          <w:vertAlign w:val="subscript"/>
        </w:rPr>
        <w:t>2</w:t>
      </w:r>
      <w:proofErr w:type="gramEnd"/>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3</w:t>
      </w:r>
      <w:r w:rsidRPr="00873F86">
        <w:rPr>
          <w:rFonts w:ascii="Times New Roman" w:hAnsi="Times New Roman" w:cs="Times New Roman"/>
          <w:sz w:val="28"/>
          <w:szCs w:val="28"/>
        </w:rPr>
        <w:t>, К</w:t>
      </w:r>
      <w:r w:rsidRPr="00873F86">
        <w:rPr>
          <w:rFonts w:ascii="Times New Roman" w:hAnsi="Times New Roman" w:cs="Times New Roman"/>
          <w:sz w:val="28"/>
          <w:szCs w:val="28"/>
          <w:vertAlign w:val="subscript"/>
        </w:rPr>
        <w:t>4</w:t>
      </w:r>
      <w:r w:rsidRPr="00873F86">
        <w:rPr>
          <w:rFonts w:ascii="Times New Roman" w:hAnsi="Times New Roman" w:cs="Times New Roman"/>
          <w:sz w:val="28"/>
          <w:szCs w:val="28"/>
        </w:rPr>
        <w:t xml:space="preserve"> </w:t>
      </w:r>
      <w:r w:rsidRPr="00873F86">
        <w:rPr>
          <w:rFonts w:ascii="Times New Roman" w:hAnsi="Times New Roman" w:cs="Times New Roman"/>
          <w:sz w:val="28"/>
          <w:szCs w:val="28"/>
        </w:rPr>
        <w:br/>
        <w:t>и К</w:t>
      </w:r>
      <w:r w:rsidRPr="00873F86">
        <w:rPr>
          <w:rFonts w:ascii="Times New Roman" w:hAnsi="Times New Roman" w:cs="Times New Roman"/>
          <w:sz w:val="28"/>
          <w:szCs w:val="28"/>
          <w:vertAlign w:val="subscript"/>
        </w:rPr>
        <w:t xml:space="preserve">5 </w:t>
      </w:r>
      <w:r w:rsidRPr="00873F86">
        <w:rPr>
          <w:rFonts w:ascii="Times New Roman" w:hAnsi="Times New Roman" w:cs="Times New Roman"/>
          <w:sz w:val="28"/>
          <w:szCs w:val="28"/>
        </w:rPr>
        <w:t>в соответствии с пунктом 18 настоящего Положения сделан вывод о его удовлетворительном значении в анализируемом периоде.</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В иных случаях финансовое состояние принципала признается неудовлетворительным.</w:t>
      </w:r>
    </w:p>
    <w:p w:rsidR="007B1C28" w:rsidRDefault="007B1C28" w:rsidP="007B1C28">
      <w:pPr>
        <w:numPr>
          <w:ilvl w:val="0"/>
          <w:numId w:val="5"/>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По результатам анализа финансового состояния принципала оформляется заключение о финансовом состоянии принципала, которое подписывается </w:t>
      </w:r>
      <w:r>
        <w:rPr>
          <w:rFonts w:ascii="Times New Roman" w:hAnsi="Times New Roman" w:cs="Times New Roman"/>
          <w:sz w:val="28"/>
          <w:szCs w:val="28"/>
        </w:rPr>
        <w:t>начальником финансового управления</w:t>
      </w:r>
      <w:r w:rsidRPr="00873F86">
        <w:rPr>
          <w:rFonts w:ascii="Times New Roman" w:hAnsi="Times New Roman" w:cs="Times New Roman"/>
          <w:sz w:val="28"/>
          <w:szCs w:val="28"/>
        </w:rPr>
        <w:t xml:space="preserve"> или лицом, исполняющим его обязанности (приложение</w:t>
      </w:r>
      <w:r w:rsidR="002C0400">
        <w:rPr>
          <w:rFonts w:ascii="Times New Roman" w:hAnsi="Times New Roman" w:cs="Times New Roman"/>
          <w:sz w:val="28"/>
          <w:szCs w:val="28"/>
        </w:rPr>
        <w:t xml:space="preserve"> № 3</w:t>
      </w:r>
      <w:r w:rsidRPr="00873F86">
        <w:rPr>
          <w:rFonts w:ascii="Times New Roman" w:hAnsi="Times New Roman" w:cs="Times New Roman"/>
          <w:sz w:val="28"/>
          <w:szCs w:val="28"/>
        </w:rPr>
        <w:t xml:space="preserve"> к настоящему Положению).</w:t>
      </w:r>
    </w:p>
    <w:p w:rsidR="007B1C28" w:rsidRDefault="007B1C28" w:rsidP="007B1C28">
      <w:pPr>
        <w:pStyle w:val="a7"/>
        <w:spacing w:before="0" w:beforeAutospacing="0" w:after="0" w:afterAutospacing="0"/>
        <w:ind w:firstLine="567"/>
        <w:jc w:val="center"/>
        <w:rPr>
          <w:b/>
          <w:sz w:val="28"/>
          <w:szCs w:val="28"/>
        </w:rPr>
      </w:pPr>
    </w:p>
    <w:p w:rsidR="007B1C28" w:rsidRPr="00873F86" w:rsidRDefault="007B1C28" w:rsidP="007B1C28">
      <w:pPr>
        <w:pStyle w:val="a7"/>
        <w:spacing w:before="0" w:beforeAutospacing="0" w:after="0" w:afterAutospacing="0"/>
        <w:ind w:firstLine="567"/>
        <w:jc w:val="center"/>
        <w:rPr>
          <w:b/>
          <w:sz w:val="28"/>
          <w:szCs w:val="28"/>
        </w:rPr>
      </w:pPr>
      <w:r w:rsidRPr="00873F86">
        <w:rPr>
          <w:b/>
          <w:sz w:val="28"/>
          <w:szCs w:val="28"/>
        </w:rPr>
        <w:t>Порядок проверки достаточности, надежности и ликвидности обеспечения при предоставлении муниципальной гарантии</w:t>
      </w:r>
    </w:p>
    <w:p w:rsidR="007B1C28" w:rsidRPr="00873F86" w:rsidRDefault="007B1C28" w:rsidP="007B1C28">
      <w:pPr>
        <w:pStyle w:val="a7"/>
        <w:spacing w:before="0" w:beforeAutospacing="0" w:after="0" w:afterAutospacing="0"/>
        <w:ind w:firstLine="567"/>
        <w:jc w:val="both"/>
        <w:rPr>
          <w:sz w:val="28"/>
          <w:szCs w:val="28"/>
        </w:rPr>
      </w:pPr>
    </w:p>
    <w:p w:rsidR="007B1C28" w:rsidRPr="00873F86"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Под надежностью и ликвидностью обеспечения при предоставлении муниципальной гарантии понимается способность гаранта, поручителя своевременно и в полном объеме исполнить обязательства, принятые за юридическое лицо (принципала) – получателя муниципальной гарантии.</w:t>
      </w:r>
    </w:p>
    <w:p w:rsidR="007B1C28" w:rsidRPr="00873F86"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Оценка достаточности, надежности и ликвидности обеспечения при предоставлении муниципальной гарантии, осуществляется </w:t>
      </w:r>
      <w:r w:rsidR="004D3ACD">
        <w:rPr>
          <w:rFonts w:ascii="Times New Roman" w:hAnsi="Times New Roman" w:cs="Times New Roman"/>
          <w:color w:val="FF0000"/>
          <w:sz w:val="28"/>
          <w:szCs w:val="28"/>
        </w:rPr>
        <w:t>финансовым управлением</w:t>
      </w:r>
      <w:r w:rsidRPr="00873F86">
        <w:rPr>
          <w:rFonts w:ascii="Times New Roman" w:hAnsi="Times New Roman" w:cs="Times New Roman"/>
          <w:sz w:val="28"/>
          <w:szCs w:val="28"/>
        </w:rPr>
        <w:t xml:space="preserve"> на основании документов, представленных принципалом </w:t>
      </w:r>
      <w:r w:rsidRPr="00873F86">
        <w:rPr>
          <w:rFonts w:ascii="Times New Roman" w:hAnsi="Times New Roman" w:cs="Times New Roman"/>
          <w:sz w:val="28"/>
          <w:szCs w:val="28"/>
        </w:rPr>
        <w:br/>
        <w:t xml:space="preserve">в соответствии с Перечнем, в течение 10 рабочих дней после представления документов. </w:t>
      </w:r>
    </w:p>
    <w:p w:rsidR="007B1C28" w:rsidRPr="00873F86"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Банковская гарантия, поручительство должны быть совершены </w:t>
      </w:r>
      <w:r w:rsidRPr="00873F86">
        <w:rPr>
          <w:rFonts w:ascii="Times New Roman" w:hAnsi="Times New Roman" w:cs="Times New Roman"/>
          <w:sz w:val="28"/>
          <w:szCs w:val="28"/>
        </w:rPr>
        <w:br/>
        <w:t>в письменной форме. Банковская гарантия должна быть безотзывной.</w:t>
      </w:r>
    </w:p>
    <w:p w:rsidR="007B1C28" w:rsidRPr="00873F86"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По результатам достаточности, надежности и ликвидности обеспечения при предоставлении муниципальной гарантии оформляется заключение о достаточности, надежности и ликвидности обеспечения при предоставлении муниципальной гарантии.</w:t>
      </w:r>
    </w:p>
    <w:p w:rsidR="007B1C28" w:rsidRPr="00873F86" w:rsidRDefault="007B1C28" w:rsidP="007B1C28">
      <w:pPr>
        <w:tabs>
          <w:tab w:val="left" w:pos="1134"/>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Заключение подписывается </w:t>
      </w:r>
      <w:r>
        <w:rPr>
          <w:rFonts w:ascii="Times New Roman" w:hAnsi="Times New Roman" w:cs="Times New Roman"/>
          <w:sz w:val="28"/>
          <w:szCs w:val="28"/>
        </w:rPr>
        <w:t>начальником финансового управления</w:t>
      </w:r>
      <w:r w:rsidRPr="00873F86">
        <w:rPr>
          <w:rFonts w:ascii="Times New Roman" w:hAnsi="Times New Roman" w:cs="Times New Roman"/>
          <w:sz w:val="28"/>
          <w:szCs w:val="28"/>
        </w:rPr>
        <w:t xml:space="preserve"> или лицом, исполняющим его обязанности.</w:t>
      </w:r>
    </w:p>
    <w:p w:rsidR="007B1C28" w:rsidRPr="00873F86"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3435F8">
        <w:rPr>
          <w:rFonts w:ascii="Times New Roman" w:hAnsi="Times New Roman" w:cs="Times New Roman"/>
          <w:bCs/>
          <w:i/>
          <w:sz w:val="28"/>
          <w:szCs w:val="28"/>
        </w:rPr>
        <w:t>Оценка достаточности, надежности и ликвидности обеспечения, предоставляемого в форме банковской гарантии</w:t>
      </w:r>
      <w:r w:rsidRPr="003435F8">
        <w:rPr>
          <w:rFonts w:ascii="Times New Roman" w:hAnsi="Times New Roman" w:cs="Times New Roman"/>
          <w:i/>
          <w:sz w:val="28"/>
          <w:szCs w:val="28"/>
        </w:rPr>
        <w:t xml:space="preserve">. </w:t>
      </w:r>
      <w:r w:rsidRPr="003435F8">
        <w:rPr>
          <w:rFonts w:ascii="Times New Roman" w:hAnsi="Times New Roman" w:cs="Times New Roman"/>
          <w:bCs/>
          <w:i/>
          <w:sz w:val="28"/>
          <w:szCs w:val="28"/>
        </w:rPr>
        <w:t xml:space="preserve"> </w:t>
      </w:r>
      <w:r w:rsidRPr="003435F8">
        <w:rPr>
          <w:rFonts w:ascii="Times New Roman" w:hAnsi="Times New Roman" w:cs="Times New Roman"/>
          <w:sz w:val="28"/>
          <w:szCs w:val="28"/>
        </w:rPr>
        <w:t>Банковская гарантия</w:t>
      </w:r>
      <w:r w:rsidRPr="00873F86">
        <w:rPr>
          <w:rFonts w:ascii="Times New Roman" w:hAnsi="Times New Roman" w:cs="Times New Roman"/>
          <w:sz w:val="28"/>
          <w:szCs w:val="28"/>
        </w:rPr>
        <w:t xml:space="preserve"> оценивается как достаточная, надежная и ликвидная при соблюдении следующих условий:</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кредитная организация имеет действующую лицензию на осуществление банковских операций, в том числе на предоставление банковских гарантий;</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кредитная организация соблюдает обязательные нормативы, установленные Центральным банком Российской Федерации в течение последних 12 месяцев;</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финансовая отчетность кредитной организации признана в аудиторском заключении достоверной;</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 xml:space="preserve">кредитная организация не имеет убытков за предыдущий год и </w:t>
      </w:r>
      <w:r w:rsidR="007B1C28" w:rsidRPr="00873F86">
        <w:rPr>
          <w:rFonts w:ascii="Times New Roman" w:hAnsi="Times New Roman" w:cs="Times New Roman"/>
          <w:sz w:val="28"/>
          <w:szCs w:val="28"/>
        </w:rPr>
        <w:br/>
        <w:t>за последний отчетный период;</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B1C28" w:rsidRPr="00873F86">
        <w:rPr>
          <w:rFonts w:ascii="Times New Roman" w:hAnsi="Times New Roman" w:cs="Times New Roman"/>
          <w:sz w:val="28"/>
          <w:szCs w:val="28"/>
        </w:rPr>
        <w:t>у кредитной организации отсутствуют задолженность по уплате налогов, сборов, обязательных платежей, пеней, штрафов, иных финансовых санкций, задолженность по денежным обязательствам перед бюджетом;</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 xml:space="preserve">в отношении кредитной организации не возбуждено дело </w:t>
      </w:r>
      <w:r w:rsidR="007B1C28" w:rsidRPr="00873F86">
        <w:rPr>
          <w:rFonts w:ascii="Times New Roman" w:hAnsi="Times New Roman" w:cs="Times New Roman"/>
          <w:sz w:val="28"/>
          <w:szCs w:val="28"/>
        </w:rPr>
        <w:br/>
        <w:t xml:space="preserve">о несостоятельности (банкротстве) и не введена процедура банкротства </w:t>
      </w:r>
      <w:r w:rsidR="007B1C28" w:rsidRPr="00873F86">
        <w:rPr>
          <w:rFonts w:ascii="Times New Roman" w:hAnsi="Times New Roman" w:cs="Times New Roman"/>
          <w:sz w:val="28"/>
          <w:szCs w:val="28"/>
        </w:rPr>
        <w:br/>
        <w:t>в установленном законодательством Российской Федерации порядке;</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кредитная организация является участником системы обязательного страхования вкладов;</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сумма банковской гарантии достаточна для исполнения обязатель</w:t>
      </w:r>
      <w:proofErr w:type="gramStart"/>
      <w:r w:rsidR="007B1C28" w:rsidRPr="00873F86">
        <w:rPr>
          <w:rFonts w:ascii="Times New Roman" w:hAnsi="Times New Roman" w:cs="Times New Roman"/>
          <w:sz w:val="28"/>
          <w:szCs w:val="28"/>
        </w:rPr>
        <w:t>ств пр</w:t>
      </w:r>
      <w:proofErr w:type="gramEnd"/>
      <w:r w:rsidR="007B1C28" w:rsidRPr="00873F86">
        <w:rPr>
          <w:rFonts w:ascii="Times New Roman" w:hAnsi="Times New Roman" w:cs="Times New Roman"/>
          <w:sz w:val="28"/>
          <w:szCs w:val="28"/>
        </w:rPr>
        <w:t>инципала по удовлетворению регрессного требования в связи с исполнением муниципальной гарантии.</w:t>
      </w:r>
    </w:p>
    <w:p w:rsidR="007B1C28" w:rsidRPr="00873F86" w:rsidRDefault="007B1C28" w:rsidP="007B1C28">
      <w:pPr>
        <w:pStyle w:val="a5"/>
        <w:numPr>
          <w:ilvl w:val="0"/>
          <w:numId w:val="6"/>
        </w:numPr>
        <w:tabs>
          <w:tab w:val="left" w:pos="1418"/>
        </w:tabs>
        <w:autoSpaceDE w:val="0"/>
        <w:autoSpaceDN w:val="0"/>
        <w:adjustRightInd w:val="0"/>
        <w:spacing w:after="0" w:line="240" w:lineRule="auto"/>
        <w:ind w:left="0"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 Основанием для признания банковской гарантии недостаточной, ненадежной и неликвидной является несоответствие кредитной организации любому из усл</w:t>
      </w:r>
      <w:r w:rsidR="003435F8">
        <w:rPr>
          <w:rFonts w:ascii="Times New Roman" w:hAnsi="Times New Roman" w:cs="Times New Roman"/>
          <w:sz w:val="28"/>
          <w:szCs w:val="28"/>
        </w:rPr>
        <w:t xml:space="preserve">овий, установленных </w:t>
      </w:r>
      <w:r w:rsidRPr="00873F86">
        <w:rPr>
          <w:rFonts w:ascii="Times New Roman" w:hAnsi="Times New Roman" w:cs="Times New Roman"/>
          <w:sz w:val="28"/>
          <w:szCs w:val="28"/>
        </w:rPr>
        <w:t xml:space="preserve"> </w:t>
      </w:r>
      <w:r w:rsidR="003435F8">
        <w:rPr>
          <w:rFonts w:ascii="Times New Roman" w:hAnsi="Times New Roman" w:cs="Times New Roman"/>
          <w:sz w:val="28"/>
          <w:szCs w:val="28"/>
        </w:rPr>
        <w:t>пунктом</w:t>
      </w:r>
      <w:r>
        <w:rPr>
          <w:rFonts w:ascii="Times New Roman" w:hAnsi="Times New Roman" w:cs="Times New Roman"/>
          <w:sz w:val="28"/>
          <w:szCs w:val="28"/>
        </w:rPr>
        <w:t xml:space="preserve"> </w:t>
      </w:r>
      <w:r w:rsidRPr="00873F86">
        <w:rPr>
          <w:rFonts w:ascii="Times New Roman" w:hAnsi="Times New Roman" w:cs="Times New Roman"/>
          <w:sz w:val="28"/>
          <w:szCs w:val="28"/>
        </w:rPr>
        <w:t>5 настоящего</w:t>
      </w:r>
      <w:r>
        <w:rPr>
          <w:rFonts w:ascii="Times New Roman" w:hAnsi="Times New Roman" w:cs="Times New Roman"/>
          <w:sz w:val="28"/>
          <w:szCs w:val="28"/>
        </w:rPr>
        <w:t xml:space="preserve"> Порядка</w:t>
      </w:r>
      <w:r w:rsidRPr="00873F86">
        <w:rPr>
          <w:rFonts w:ascii="Times New Roman" w:hAnsi="Times New Roman" w:cs="Times New Roman"/>
          <w:sz w:val="28"/>
          <w:szCs w:val="28"/>
        </w:rPr>
        <w:t>.</w:t>
      </w:r>
    </w:p>
    <w:p w:rsidR="007B1C28" w:rsidRPr="003435F8"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i/>
          <w:sz w:val="28"/>
          <w:szCs w:val="28"/>
        </w:rPr>
      </w:pPr>
      <w:r w:rsidRPr="003435F8">
        <w:rPr>
          <w:rFonts w:ascii="Times New Roman" w:hAnsi="Times New Roman" w:cs="Times New Roman"/>
          <w:bCs/>
          <w:i/>
          <w:sz w:val="28"/>
          <w:szCs w:val="28"/>
        </w:rPr>
        <w:t>Оценка достаточности, надежности</w:t>
      </w:r>
      <w:r w:rsidRPr="003435F8">
        <w:rPr>
          <w:rFonts w:ascii="Times New Roman" w:hAnsi="Times New Roman" w:cs="Times New Roman"/>
          <w:i/>
          <w:sz w:val="28"/>
          <w:szCs w:val="28"/>
        </w:rPr>
        <w:t xml:space="preserve"> </w:t>
      </w:r>
      <w:r w:rsidRPr="003435F8">
        <w:rPr>
          <w:rFonts w:ascii="Times New Roman" w:hAnsi="Times New Roman" w:cs="Times New Roman"/>
          <w:bCs/>
          <w:i/>
          <w:sz w:val="28"/>
          <w:szCs w:val="28"/>
        </w:rPr>
        <w:t>и ликвидности обеспечения, предоставляемого в форме поручительства юридического лица</w:t>
      </w:r>
      <w:bookmarkStart w:id="10" w:name="Par17"/>
      <w:bookmarkEnd w:id="10"/>
      <w:r w:rsidR="003435F8" w:rsidRPr="003435F8">
        <w:rPr>
          <w:rFonts w:ascii="Times New Roman" w:hAnsi="Times New Roman" w:cs="Times New Roman"/>
          <w:bCs/>
          <w:i/>
          <w:sz w:val="28"/>
          <w:szCs w:val="28"/>
        </w:rPr>
        <w:t>.</w:t>
      </w:r>
    </w:p>
    <w:p w:rsidR="007B1C28" w:rsidRPr="00873F86" w:rsidRDefault="007B1C2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bCs/>
          <w:sz w:val="28"/>
          <w:szCs w:val="28"/>
        </w:rPr>
        <w:t xml:space="preserve"> </w:t>
      </w:r>
      <w:r w:rsidRPr="00873F86">
        <w:rPr>
          <w:rFonts w:ascii="Times New Roman" w:hAnsi="Times New Roman" w:cs="Times New Roman"/>
          <w:sz w:val="28"/>
          <w:szCs w:val="28"/>
        </w:rPr>
        <w:t>Поручительство юридического лица оценивается как достаточное, надежное и ликвидное, если:</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финансовая отчетность поручителя признана достоверной;</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поручитель не имеет убытков за предыдущий год и за последний отчетный период;</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у поручителя отсутствуют задолженность по уплате налогов, сборов, обязательных платежей, пеней, штрафов, иных финансовых санкций, задолженность по денежным обязательствам перед бюджетом;</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в отношении поручителя не возбуждено дело о несостоятельности (банкротстве) и не введена процедура банкротства в установленном законодательством Российской Федерации порядке;</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финансовое состояние поручителя, оценено как удовлетворительное;</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величина чистых активов поручителя превышает величину, равную трехкратной сумме предоставляемой муниципальной гарантии;</w:t>
      </w:r>
    </w:p>
    <w:p w:rsidR="007B1C28" w:rsidRPr="00873F86" w:rsidRDefault="003435F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сумма поручительства достаточна для исполнения обязатель</w:t>
      </w:r>
      <w:proofErr w:type="gramStart"/>
      <w:r w:rsidR="007B1C28" w:rsidRPr="00873F86">
        <w:rPr>
          <w:rFonts w:ascii="Times New Roman" w:hAnsi="Times New Roman" w:cs="Times New Roman"/>
          <w:sz w:val="28"/>
          <w:szCs w:val="28"/>
        </w:rPr>
        <w:t>ств пр</w:t>
      </w:r>
      <w:proofErr w:type="gramEnd"/>
      <w:r w:rsidR="007B1C28" w:rsidRPr="00873F86">
        <w:rPr>
          <w:rFonts w:ascii="Times New Roman" w:hAnsi="Times New Roman" w:cs="Times New Roman"/>
          <w:sz w:val="28"/>
          <w:szCs w:val="28"/>
        </w:rPr>
        <w:t>инципала по удовлетворению регрессного требования в связи с исполнением муниципальной гарантии.</w:t>
      </w:r>
    </w:p>
    <w:p w:rsidR="007B1C28" w:rsidRPr="00873F86" w:rsidRDefault="007B1C28" w:rsidP="007B1C28">
      <w:pPr>
        <w:tabs>
          <w:tab w:val="left" w:pos="993"/>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ab/>
        <w:t>По результатам оценки поручительство оценивается как недостаточное, ненадежное и неликвидное, если поручитель не соответствует любому из у</w:t>
      </w:r>
      <w:r w:rsidR="003435F8">
        <w:rPr>
          <w:rFonts w:ascii="Times New Roman" w:hAnsi="Times New Roman" w:cs="Times New Roman"/>
          <w:sz w:val="28"/>
          <w:szCs w:val="28"/>
        </w:rPr>
        <w:t xml:space="preserve">словий, установленных пунктом </w:t>
      </w:r>
      <w:r>
        <w:rPr>
          <w:rFonts w:ascii="Times New Roman" w:hAnsi="Times New Roman" w:cs="Times New Roman"/>
          <w:sz w:val="28"/>
          <w:szCs w:val="28"/>
        </w:rPr>
        <w:t xml:space="preserve"> 7 настоящего Порядка</w:t>
      </w:r>
      <w:r w:rsidRPr="00873F86">
        <w:rPr>
          <w:rFonts w:ascii="Times New Roman" w:hAnsi="Times New Roman" w:cs="Times New Roman"/>
          <w:sz w:val="28"/>
          <w:szCs w:val="28"/>
        </w:rPr>
        <w:t>.</w:t>
      </w:r>
    </w:p>
    <w:p w:rsidR="007B1C28" w:rsidRPr="003435F8" w:rsidRDefault="007B1C28" w:rsidP="007B1C28">
      <w:pPr>
        <w:numPr>
          <w:ilvl w:val="0"/>
          <w:numId w:val="6"/>
        </w:numPr>
        <w:tabs>
          <w:tab w:val="left" w:pos="1134"/>
        </w:tabs>
        <w:autoSpaceDE w:val="0"/>
        <w:autoSpaceDN w:val="0"/>
        <w:adjustRightInd w:val="0"/>
        <w:spacing w:after="0" w:line="240" w:lineRule="auto"/>
        <w:ind w:left="0" w:firstLine="567"/>
        <w:jc w:val="both"/>
        <w:rPr>
          <w:rFonts w:ascii="Times New Roman" w:hAnsi="Times New Roman" w:cs="Times New Roman"/>
          <w:i/>
          <w:sz w:val="28"/>
          <w:szCs w:val="28"/>
        </w:rPr>
      </w:pPr>
      <w:r w:rsidRPr="003435F8">
        <w:rPr>
          <w:rFonts w:ascii="Times New Roman" w:hAnsi="Times New Roman" w:cs="Times New Roman"/>
          <w:bCs/>
          <w:i/>
          <w:sz w:val="28"/>
          <w:szCs w:val="28"/>
        </w:rPr>
        <w:t>Оценка достаточности, надежности и ликвидности обеспечения, предоставляемого в форме залога имущества</w:t>
      </w:r>
      <w:r w:rsidR="003435F8" w:rsidRPr="003435F8">
        <w:rPr>
          <w:rFonts w:ascii="Times New Roman" w:hAnsi="Times New Roman" w:cs="Times New Roman"/>
          <w:bCs/>
          <w:i/>
          <w:sz w:val="28"/>
          <w:szCs w:val="28"/>
        </w:rPr>
        <w:t>.</w:t>
      </w:r>
    </w:p>
    <w:p w:rsidR="007B1C28" w:rsidRPr="00873F86" w:rsidRDefault="007B1C2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 </w:t>
      </w:r>
      <w:r w:rsidRPr="00873F86">
        <w:rPr>
          <w:rFonts w:ascii="Times New Roman" w:hAnsi="Times New Roman" w:cs="Times New Roman"/>
          <w:spacing w:val="-12"/>
          <w:sz w:val="28"/>
          <w:szCs w:val="28"/>
        </w:rPr>
        <w:t>Оценка достаточности, надежности и ликвидности предоставляемого</w:t>
      </w:r>
      <w:r w:rsidRPr="00873F86">
        <w:rPr>
          <w:rFonts w:ascii="Times New Roman" w:hAnsi="Times New Roman" w:cs="Times New Roman"/>
          <w:sz w:val="28"/>
          <w:szCs w:val="28"/>
        </w:rPr>
        <w:t xml:space="preserve"> </w:t>
      </w:r>
      <w:r w:rsidRPr="00873F86">
        <w:rPr>
          <w:rFonts w:ascii="Times New Roman" w:hAnsi="Times New Roman" w:cs="Times New Roman"/>
          <w:sz w:val="28"/>
          <w:szCs w:val="28"/>
        </w:rPr>
        <w:br/>
        <w:t xml:space="preserve">в обеспечение муниципальной гарантии залога имущества осуществляется </w:t>
      </w:r>
      <w:r>
        <w:rPr>
          <w:rFonts w:ascii="Times New Roman" w:hAnsi="Times New Roman" w:cs="Times New Roman"/>
          <w:sz w:val="28"/>
          <w:szCs w:val="28"/>
        </w:rPr>
        <w:t>финансовым управлением</w:t>
      </w:r>
      <w:r w:rsidRPr="00873F86">
        <w:rPr>
          <w:rFonts w:ascii="Times New Roman" w:hAnsi="Times New Roman" w:cs="Times New Roman"/>
          <w:sz w:val="28"/>
          <w:szCs w:val="28"/>
        </w:rPr>
        <w:t xml:space="preserve"> на основании предоставленного принципалом отчета оценочной компании о рыночной стоимости имущества, составленного в соответствии с требованиями законодательства об оценочной деятельности. Отчет оценочной компании должен содержать выводы о степени ликвидности имущества, передаваемого в залог. Обеспечение исполнения обязательств </w:t>
      </w:r>
      <w:r w:rsidRPr="00873F86">
        <w:rPr>
          <w:rFonts w:ascii="Times New Roman" w:hAnsi="Times New Roman" w:cs="Times New Roman"/>
          <w:sz w:val="28"/>
          <w:szCs w:val="28"/>
        </w:rPr>
        <w:lastRenderedPageBreak/>
        <w:t xml:space="preserve">должно иметь достаточную степень надежности (ликвидности). Затраты </w:t>
      </w:r>
      <w:r w:rsidRPr="00873F86">
        <w:rPr>
          <w:rFonts w:ascii="Times New Roman" w:hAnsi="Times New Roman" w:cs="Times New Roman"/>
          <w:sz w:val="28"/>
          <w:szCs w:val="28"/>
        </w:rPr>
        <w:br/>
        <w:t>на проведение оценки несет юридическое лицо, претендующее на получение гарантии.</w:t>
      </w:r>
    </w:p>
    <w:p w:rsidR="007B1C28" w:rsidRPr="00873F86" w:rsidRDefault="007B1C2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Передаваемое в залог имущество должно быть свободно от прав </w:t>
      </w:r>
      <w:r w:rsidRPr="00873F86">
        <w:rPr>
          <w:rFonts w:ascii="Times New Roman" w:hAnsi="Times New Roman" w:cs="Times New Roman"/>
          <w:sz w:val="28"/>
          <w:szCs w:val="28"/>
        </w:rPr>
        <w:br/>
        <w:t xml:space="preserve">на него третьих лиц, в том числе не должно быть предметом залога по другим договорам. Принятие в залог имущества, которое залогодатель приобретет в будущем, а также последующий залог имущества, переданного в </w:t>
      </w:r>
      <w:proofErr w:type="gramStart"/>
      <w:r w:rsidRPr="00873F86">
        <w:rPr>
          <w:rFonts w:ascii="Times New Roman" w:hAnsi="Times New Roman" w:cs="Times New Roman"/>
          <w:sz w:val="28"/>
          <w:szCs w:val="28"/>
        </w:rPr>
        <w:t>залог</w:t>
      </w:r>
      <w:proofErr w:type="gramEnd"/>
      <w:r w:rsidRPr="00873F86">
        <w:rPr>
          <w:rFonts w:ascii="Times New Roman" w:hAnsi="Times New Roman" w:cs="Times New Roman"/>
          <w:sz w:val="28"/>
          <w:szCs w:val="28"/>
        </w:rPr>
        <w:t xml:space="preserve"> </w:t>
      </w:r>
      <w:r w:rsidRPr="001A09A7">
        <w:rPr>
          <w:rFonts w:ascii="Times New Roman" w:hAnsi="Times New Roman" w:cs="Times New Roman"/>
          <w:color w:val="FF0000"/>
          <w:sz w:val="28"/>
          <w:szCs w:val="28"/>
        </w:rPr>
        <w:t>муниципальному</w:t>
      </w:r>
      <w:r w:rsidR="004D3ACD">
        <w:rPr>
          <w:rFonts w:ascii="Times New Roman" w:hAnsi="Times New Roman" w:cs="Times New Roman"/>
          <w:color w:val="FF0000"/>
          <w:sz w:val="28"/>
          <w:szCs w:val="28"/>
        </w:rPr>
        <w:t xml:space="preserve"> району</w:t>
      </w:r>
      <w:r w:rsidRPr="001A09A7">
        <w:rPr>
          <w:rFonts w:ascii="Times New Roman" w:hAnsi="Times New Roman" w:cs="Times New Roman"/>
          <w:color w:val="FF0000"/>
          <w:sz w:val="28"/>
          <w:szCs w:val="28"/>
        </w:rPr>
        <w:t>,</w:t>
      </w:r>
      <w:r w:rsidRPr="00873F86">
        <w:rPr>
          <w:rFonts w:ascii="Times New Roman" w:hAnsi="Times New Roman" w:cs="Times New Roman"/>
          <w:sz w:val="28"/>
          <w:szCs w:val="28"/>
        </w:rPr>
        <w:t xml:space="preserve"> предоставляющему муниципальную гарантию, не допускается.</w:t>
      </w:r>
    </w:p>
    <w:p w:rsidR="007B1C28" w:rsidRPr="00873F86" w:rsidRDefault="007B1C2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 Стоимость передаваемого в залог имущества должна быть не менее объема обязатель</w:t>
      </w:r>
      <w:proofErr w:type="gramStart"/>
      <w:r w:rsidRPr="00873F86">
        <w:rPr>
          <w:rFonts w:ascii="Times New Roman" w:hAnsi="Times New Roman" w:cs="Times New Roman"/>
          <w:sz w:val="28"/>
          <w:szCs w:val="28"/>
        </w:rPr>
        <w:t>ств пр</w:t>
      </w:r>
      <w:proofErr w:type="gramEnd"/>
      <w:r w:rsidRPr="00873F86">
        <w:rPr>
          <w:rFonts w:ascii="Times New Roman" w:hAnsi="Times New Roman" w:cs="Times New Roman"/>
          <w:sz w:val="28"/>
          <w:szCs w:val="28"/>
        </w:rPr>
        <w:t>инципала.</w:t>
      </w:r>
    </w:p>
    <w:p w:rsidR="007B1C28" w:rsidRPr="00873F86" w:rsidRDefault="007B1C28" w:rsidP="007B1C28">
      <w:pPr>
        <w:tabs>
          <w:tab w:val="left" w:pos="1418"/>
        </w:tabs>
        <w:autoSpaceDE w:val="0"/>
        <w:autoSpaceDN w:val="0"/>
        <w:adjustRightInd w:val="0"/>
        <w:spacing w:after="0" w:line="240" w:lineRule="auto"/>
        <w:ind w:firstLine="567"/>
        <w:jc w:val="both"/>
        <w:rPr>
          <w:rFonts w:ascii="Times New Roman" w:hAnsi="Times New Roman" w:cs="Times New Roman"/>
          <w:sz w:val="28"/>
          <w:szCs w:val="28"/>
        </w:rPr>
      </w:pPr>
      <w:r w:rsidRPr="00873F86">
        <w:rPr>
          <w:rFonts w:ascii="Times New Roman" w:hAnsi="Times New Roman" w:cs="Times New Roman"/>
          <w:sz w:val="28"/>
          <w:szCs w:val="28"/>
        </w:rPr>
        <w:t xml:space="preserve"> Договор залога имущества подлежит обязательной регистрации </w:t>
      </w:r>
      <w:r w:rsidRPr="00873F86">
        <w:rPr>
          <w:rFonts w:ascii="Times New Roman" w:hAnsi="Times New Roman" w:cs="Times New Roman"/>
          <w:sz w:val="28"/>
          <w:szCs w:val="28"/>
        </w:rPr>
        <w:br/>
        <w:t>в органе регистрации прав (</w:t>
      </w:r>
      <w:proofErr w:type="spellStart"/>
      <w:r w:rsidRPr="00873F86">
        <w:rPr>
          <w:rFonts w:ascii="Times New Roman" w:hAnsi="Times New Roman" w:cs="Times New Roman"/>
          <w:sz w:val="28"/>
          <w:szCs w:val="28"/>
        </w:rPr>
        <w:t>Росреестр</w:t>
      </w:r>
      <w:proofErr w:type="spellEnd"/>
      <w:r w:rsidRPr="00873F86">
        <w:rPr>
          <w:rFonts w:ascii="Times New Roman" w:hAnsi="Times New Roman" w:cs="Times New Roman"/>
          <w:sz w:val="28"/>
          <w:szCs w:val="28"/>
        </w:rPr>
        <w:t xml:space="preserve">) в срок не позднее 30 календарных дней </w:t>
      </w:r>
      <w:proofErr w:type="gramStart"/>
      <w:r w:rsidRPr="00873F86">
        <w:rPr>
          <w:rFonts w:ascii="Times New Roman" w:hAnsi="Times New Roman" w:cs="Times New Roman"/>
          <w:sz w:val="28"/>
          <w:szCs w:val="28"/>
        </w:rPr>
        <w:t>с даты заключения</w:t>
      </w:r>
      <w:proofErr w:type="gramEnd"/>
      <w:r w:rsidRPr="00873F86">
        <w:rPr>
          <w:rFonts w:ascii="Times New Roman" w:hAnsi="Times New Roman" w:cs="Times New Roman"/>
          <w:sz w:val="28"/>
          <w:szCs w:val="28"/>
        </w:rPr>
        <w:t xml:space="preserve"> договора о предоставлении муниципальной гарантии.</w:t>
      </w:r>
    </w:p>
    <w:p w:rsidR="007B1C28" w:rsidRPr="003435F8" w:rsidRDefault="007B1C28" w:rsidP="007B1C28">
      <w:pPr>
        <w:numPr>
          <w:ilvl w:val="0"/>
          <w:numId w:val="6"/>
        </w:numPr>
        <w:tabs>
          <w:tab w:val="left" w:pos="1134"/>
          <w:tab w:val="left" w:pos="1418"/>
        </w:tabs>
        <w:autoSpaceDE w:val="0"/>
        <w:autoSpaceDN w:val="0"/>
        <w:adjustRightInd w:val="0"/>
        <w:spacing w:after="0" w:line="240" w:lineRule="auto"/>
        <w:ind w:left="0" w:firstLine="567"/>
        <w:jc w:val="both"/>
        <w:rPr>
          <w:rFonts w:ascii="Times New Roman" w:hAnsi="Times New Roman" w:cs="Times New Roman"/>
          <w:i/>
          <w:sz w:val="28"/>
          <w:szCs w:val="28"/>
        </w:rPr>
      </w:pPr>
      <w:r w:rsidRPr="003435F8">
        <w:rPr>
          <w:rFonts w:ascii="Times New Roman" w:hAnsi="Times New Roman" w:cs="Times New Roman"/>
          <w:bCs/>
          <w:i/>
          <w:sz w:val="28"/>
          <w:szCs w:val="28"/>
        </w:rPr>
        <w:t>Оценка достаточности, надежности и ликвидности обеспечения, предоставляемого в форме муниципальной гарантии</w:t>
      </w:r>
    </w:p>
    <w:p w:rsidR="007B1C28" w:rsidRPr="00873F86" w:rsidRDefault="007B1C2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Муниципальная</w:t>
      </w:r>
      <w:r w:rsidRPr="00873F86">
        <w:rPr>
          <w:rFonts w:ascii="Times New Roman" w:hAnsi="Times New Roman" w:cs="Times New Roman"/>
          <w:sz w:val="28"/>
          <w:szCs w:val="28"/>
        </w:rPr>
        <w:t xml:space="preserve"> гарантия, предоставляемая </w:t>
      </w:r>
      <w:r w:rsidRPr="00873F86">
        <w:rPr>
          <w:rFonts w:ascii="Times New Roman" w:hAnsi="Times New Roman" w:cs="Times New Roman"/>
          <w:sz w:val="28"/>
          <w:szCs w:val="28"/>
        </w:rPr>
        <w:br/>
        <w:t>в качестве обеспечения исполнения обязатель</w:t>
      </w:r>
      <w:proofErr w:type="gramStart"/>
      <w:r w:rsidRPr="00873F86">
        <w:rPr>
          <w:rFonts w:ascii="Times New Roman" w:hAnsi="Times New Roman" w:cs="Times New Roman"/>
          <w:sz w:val="28"/>
          <w:szCs w:val="28"/>
        </w:rPr>
        <w:t>ств пр</w:t>
      </w:r>
      <w:proofErr w:type="gramEnd"/>
      <w:r w:rsidRPr="00873F86">
        <w:rPr>
          <w:rFonts w:ascii="Times New Roman" w:hAnsi="Times New Roman" w:cs="Times New Roman"/>
          <w:sz w:val="28"/>
          <w:szCs w:val="28"/>
        </w:rPr>
        <w:t>инципала признается достаточной, над</w:t>
      </w:r>
      <w:r>
        <w:rPr>
          <w:rFonts w:ascii="Times New Roman" w:hAnsi="Times New Roman" w:cs="Times New Roman"/>
          <w:sz w:val="28"/>
          <w:szCs w:val="28"/>
        </w:rPr>
        <w:t>ежной и ликвидной, если муниципальное образование</w:t>
      </w:r>
      <w:r w:rsidRPr="00873F86">
        <w:rPr>
          <w:rFonts w:ascii="Times New Roman" w:hAnsi="Times New Roman" w:cs="Times New Roman"/>
          <w:sz w:val="28"/>
          <w:szCs w:val="28"/>
        </w:rPr>
        <w:t xml:space="preserve"> отвечает одновременно следующим критериям:</w:t>
      </w:r>
    </w:p>
    <w:p w:rsidR="007B1C28" w:rsidRPr="00873F86" w:rsidRDefault="003435F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параметры бюджета на очередной финансовый год и на плановый период;</w:t>
      </w:r>
    </w:p>
    <w:p w:rsidR="007B1C28" w:rsidRPr="00873F86" w:rsidRDefault="003435F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sidRPr="00873F86">
        <w:rPr>
          <w:rFonts w:ascii="Times New Roman" w:hAnsi="Times New Roman" w:cs="Times New Roman"/>
          <w:sz w:val="28"/>
          <w:szCs w:val="28"/>
        </w:rPr>
        <w:t xml:space="preserve">предоставление принципалу муниципальной </w:t>
      </w:r>
      <w:r w:rsidR="007B1C28">
        <w:rPr>
          <w:rFonts w:ascii="Times New Roman" w:hAnsi="Times New Roman" w:cs="Times New Roman"/>
          <w:sz w:val="28"/>
          <w:szCs w:val="28"/>
        </w:rPr>
        <w:t xml:space="preserve">гарантии предусмотрено решением </w:t>
      </w:r>
      <w:r w:rsidR="007B1C28" w:rsidRPr="00873F86">
        <w:rPr>
          <w:rFonts w:ascii="Times New Roman" w:hAnsi="Times New Roman" w:cs="Times New Roman"/>
          <w:sz w:val="28"/>
          <w:szCs w:val="28"/>
        </w:rPr>
        <w:t>о бюджете на очередной финансовый год и на плановый период;</w:t>
      </w:r>
    </w:p>
    <w:p w:rsidR="007B1C28" w:rsidRPr="00873F86" w:rsidRDefault="003435F8" w:rsidP="007B1C28">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7B1C28">
        <w:rPr>
          <w:rFonts w:ascii="Times New Roman" w:hAnsi="Times New Roman" w:cs="Times New Roman"/>
          <w:sz w:val="28"/>
          <w:szCs w:val="28"/>
        </w:rPr>
        <w:t>размер муниципальной</w:t>
      </w:r>
      <w:r w:rsidR="007B1C28" w:rsidRPr="00873F86">
        <w:rPr>
          <w:rFonts w:ascii="Times New Roman" w:hAnsi="Times New Roman" w:cs="Times New Roman"/>
          <w:sz w:val="28"/>
          <w:szCs w:val="28"/>
        </w:rPr>
        <w:t xml:space="preserve"> гарантии составляет не менее минимального объема (суммы) обеспечения исполнения обязатель</w:t>
      </w:r>
      <w:proofErr w:type="gramStart"/>
      <w:r w:rsidR="007B1C28" w:rsidRPr="00873F86">
        <w:rPr>
          <w:rFonts w:ascii="Times New Roman" w:hAnsi="Times New Roman" w:cs="Times New Roman"/>
          <w:sz w:val="28"/>
          <w:szCs w:val="28"/>
        </w:rPr>
        <w:t>ств пр</w:t>
      </w:r>
      <w:proofErr w:type="gramEnd"/>
      <w:r w:rsidR="007B1C28" w:rsidRPr="00873F86">
        <w:rPr>
          <w:rFonts w:ascii="Times New Roman" w:hAnsi="Times New Roman" w:cs="Times New Roman"/>
          <w:sz w:val="28"/>
          <w:szCs w:val="28"/>
        </w:rPr>
        <w:t xml:space="preserve">инципала по удовлетворению регрессного требования гаранта к принципалу по муниципальной гарантии </w:t>
      </w:r>
      <w:r w:rsidR="007B1C28">
        <w:rPr>
          <w:rFonts w:ascii="Times New Roman" w:hAnsi="Times New Roman" w:cs="Times New Roman"/>
          <w:sz w:val="28"/>
          <w:szCs w:val="28"/>
        </w:rPr>
        <w:t>муниципального образования.</w:t>
      </w:r>
    </w:p>
    <w:p w:rsidR="007B1C28" w:rsidRDefault="007B1C28" w:rsidP="00F27060">
      <w:pPr>
        <w:pStyle w:val="Default"/>
        <w:jc w:val="center"/>
        <w:rPr>
          <w:b/>
          <w:sz w:val="28"/>
          <w:szCs w:val="28"/>
        </w:rPr>
      </w:pPr>
    </w:p>
    <w:p w:rsidR="00F27060" w:rsidRPr="00CC4690" w:rsidRDefault="00F27060" w:rsidP="00F27060">
      <w:pPr>
        <w:pStyle w:val="Default"/>
        <w:jc w:val="center"/>
        <w:rPr>
          <w:b/>
          <w:sz w:val="28"/>
          <w:szCs w:val="28"/>
        </w:rPr>
      </w:pPr>
      <w:r>
        <w:rPr>
          <w:b/>
          <w:sz w:val="28"/>
          <w:szCs w:val="28"/>
        </w:rPr>
        <w:t>4</w:t>
      </w:r>
      <w:r w:rsidRPr="00CC4690">
        <w:rPr>
          <w:b/>
          <w:sz w:val="28"/>
          <w:szCs w:val="28"/>
        </w:rPr>
        <w:t>. Обеспечение регрессного требования</w:t>
      </w:r>
    </w:p>
    <w:p w:rsidR="00F27060" w:rsidRDefault="00F27060" w:rsidP="00F27060">
      <w:pPr>
        <w:pStyle w:val="Default"/>
        <w:ind w:firstLine="567"/>
        <w:jc w:val="both"/>
        <w:rPr>
          <w:sz w:val="28"/>
          <w:szCs w:val="28"/>
        </w:rPr>
      </w:pPr>
      <w:r>
        <w:rPr>
          <w:sz w:val="28"/>
          <w:szCs w:val="28"/>
        </w:rPr>
        <w:t xml:space="preserve">1. Обеспечение регрессного требования может быть предоставлено только одним или несколькими способами из числа </w:t>
      </w:r>
      <w:proofErr w:type="gramStart"/>
      <w:r>
        <w:rPr>
          <w:sz w:val="28"/>
          <w:szCs w:val="28"/>
        </w:rPr>
        <w:t>следующих</w:t>
      </w:r>
      <w:proofErr w:type="gramEnd"/>
      <w:r>
        <w:rPr>
          <w:sz w:val="28"/>
          <w:szCs w:val="28"/>
        </w:rPr>
        <w:t xml:space="preserve">: </w:t>
      </w:r>
    </w:p>
    <w:p w:rsidR="00F27060" w:rsidRDefault="00F27060" w:rsidP="00F27060">
      <w:pPr>
        <w:pStyle w:val="Default"/>
        <w:ind w:firstLine="567"/>
        <w:jc w:val="both"/>
        <w:rPr>
          <w:sz w:val="28"/>
          <w:szCs w:val="28"/>
        </w:rPr>
      </w:pPr>
      <w:r>
        <w:rPr>
          <w:sz w:val="28"/>
          <w:szCs w:val="28"/>
        </w:rPr>
        <w:t xml:space="preserve">- поручительство юридического лица (далее - поручительство); </w:t>
      </w:r>
    </w:p>
    <w:p w:rsidR="00F27060" w:rsidRDefault="00F27060" w:rsidP="00F27060">
      <w:pPr>
        <w:pStyle w:val="Default"/>
        <w:ind w:firstLine="567"/>
        <w:jc w:val="both"/>
        <w:rPr>
          <w:sz w:val="28"/>
          <w:szCs w:val="28"/>
        </w:rPr>
      </w:pPr>
      <w:r>
        <w:rPr>
          <w:sz w:val="28"/>
          <w:szCs w:val="28"/>
        </w:rPr>
        <w:t xml:space="preserve">- банковская гарантия кредитной организации, включенной в перечень банков, отвечающих установленным требованиям для принятия банковских гарантий; </w:t>
      </w:r>
    </w:p>
    <w:p w:rsidR="00F27060" w:rsidRDefault="00F27060" w:rsidP="00F27060">
      <w:pPr>
        <w:pStyle w:val="Default"/>
        <w:ind w:firstLine="567"/>
        <w:jc w:val="both"/>
        <w:rPr>
          <w:sz w:val="28"/>
          <w:szCs w:val="28"/>
        </w:rPr>
      </w:pPr>
      <w:r>
        <w:rPr>
          <w:sz w:val="28"/>
          <w:szCs w:val="28"/>
        </w:rPr>
        <w:t xml:space="preserve">- залог имущества принципала или иного залогодателя. </w:t>
      </w:r>
    </w:p>
    <w:p w:rsidR="00F27060" w:rsidRDefault="00F27060" w:rsidP="00F27060">
      <w:pPr>
        <w:pStyle w:val="Default"/>
        <w:ind w:firstLine="567"/>
        <w:jc w:val="both"/>
        <w:rPr>
          <w:sz w:val="28"/>
          <w:szCs w:val="28"/>
        </w:rPr>
      </w:pPr>
      <w:r>
        <w:rPr>
          <w:sz w:val="28"/>
          <w:szCs w:val="28"/>
        </w:rPr>
        <w:t xml:space="preserve">Оценка имущества, предоставляемого в залог, осуществляется в соответствии с законодательством Российской Федерации. </w:t>
      </w:r>
    </w:p>
    <w:p w:rsidR="00F27060" w:rsidRDefault="00F27060" w:rsidP="00F27060">
      <w:pPr>
        <w:pStyle w:val="Default"/>
        <w:ind w:firstLine="567"/>
        <w:jc w:val="both"/>
        <w:rPr>
          <w:sz w:val="28"/>
          <w:szCs w:val="28"/>
        </w:rPr>
      </w:pPr>
      <w:r>
        <w:rPr>
          <w:sz w:val="28"/>
          <w:szCs w:val="28"/>
        </w:rPr>
        <w:t>2. Обеспечение исполнения обязатель</w:t>
      </w:r>
      <w:proofErr w:type="gramStart"/>
      <w:r>
        <w:rPr>
          <w:sz w:val="28"/>
          <w:szCs w:val="28"/>
        </w:rPr>
        <w:t>ств пр</w:t>
      </w:r>
      <w:proofErr w:type="gramEnd"/>
      <w:r>
        <w:rPr>
          <w:sz w:val="28"/>
          <w:szCs w:val="28"/>
        </w:rPr>
        <w:t xml:space="preserve">инципала по удовлетворению регрессного требования гаранта к принципалу должно иметь достаточную степень надежности (ликвидности), а также соответствовать требованиям, установленным абзацами третьим - шестым пункта 3 статьи 93.2 Бюджетного кодекса Российской Федерации. </w:t>
      </w:r>
    </w:p>
    <w:p w:rsidR="00F27060" w:rsidRDefault="00F27060" w:rsidP="00F27060">
      <w:pPr>
        <w:pStyle w:val="Default"/>
        <w:ind w:firstLine="567"/>
        <w:jc w:val="both"/>
        <w:rPr>
          <w:sz w:val="28"/>
          <w:szCs w:val="28"/>
        </w:rPr>
      </w:pPr>
      <w:r>
        <w:rPr>
          <w:sz w:val="28"/>
          <w:szCs w:val="28"/>
        </w:rPr>
        <w:lastRenderedPageBreak/>
        <w:t xml:space="preserve">Объем (сумма) обеспечения регрессных требований определяется при предоставлении муниципальной гарантии с учетом финансового состояния принципала. </w:t>
      </w:r>
    </w:p>
    <w:p w:rsidR="00F27060" w:rsidRDefault="00F27060" w:rsidP="00F27060">
      <w:pPr>
        <w:pStyle w:val="Default"/>
        <w:ind w:firstLine="567"/>
        <w:jc w:val="both"/>
        <w:rPr>
          <w:sz w:val="28"/>
          <w:szCs w:val="28"/>
        </w:rPr>
      </w:pPr>
      <w:r>
        <w:rPr>
          <w:sz w:val="28"/>
          <w:szCs w:val="28"/>
        </w:rPr>
        <w:t xml:space="preserve">3. Не допускается принятие в качестве обеспечения регрессных требований: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и поручительств юридических лиц, имеющих просроченную (неурегулированную) задолженность по денежным обязательствам перед муниципальным районом;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и поручительств юридических лиц, имеющих неисполненную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и поручительств юридических лиц, стоимость чистых активов которых меньше величины, составляющей трехкратную сумму предоставляемой банковской гарантии (предоставляемого поручительства);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и поручительств юридических лиц, в отношении которых возбуждено производство по делу о несостоятельности (банкротстве);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и поручительств юридических лиц, которые находятся в процессе реорганизации или ликвидации; </w:t>
      </w:r>
    </w:p>
    <w:p w:rsidR="00F27060" w:rsidRDefault="00F27060" w:rsidP="00F27060">
      <w:pPr>
        <w:pStyle w:val="Default"/>
        <w:ind w:firstLine="567"/>
        <w:jc w:val="both"/>
        <w:rPr>
          <w:sz w:val="28"/>
          <w:szCs w:val="28"/>
        </w:rPr>
      </w:pPr>
      <w:r>
        <w:rPr>
          <w:sz w:val="28"/>
          <w:szCs w:val="28"/>
        </w:rPr>
        <w:t xml:space="preserve">- банковских гарантий кредитных организаций, лицензия на осуществление банковских операций которых отозвана (аннулирована); </w:t>
      </w:r>
    </w:p>
    <w:p w:rsidR="00F27060" w:rsidRDefault="00F27060" w:rsidP="00F27060">
      <w:pPr>
        <w:pStyle w:val="Default"/>
        <w:ind w:firstLine="567"/>
        <w:jc w:val="both"/>
        <w:rPr>
          <w:sz w:val="28"/>
          <w:szCs w:val="28"/>
        </w:rPr>
      </w:pPr>
      <w:r>
        <w:rPr>
          <w:sz w:val="28"/>
          <w:szCs w:val="28"/>
        </w:rPr>
        <w:t>- имущества, обремененного правами (притязаниями) третьих лиц, в том числе являющегося предметом залога по другим договорам.</w:t>
      </w:r>
    </w:p>
    <w:p w:rsidR="00F27060" w:rsidRPr="00CC4690" w:rsidRDefault="00F27060" w:rsidP="00F27060">
      <w:pPr>
        <w:pStyle w:val="Default"/>
        <w:ind w:firstLine="567"/>
        <w:jc w:val="both"/>
        <w:rPr>
          <w:sz w:val="28"/>
          <w:szCs w:val="28"/>
        </w:rPr>
      </w:pPr>
      <w:r>
        <w:rPr>
          <w:sz w:val="28"/>
          <w:szCs w:val="28"/>
        </w:rPr>
        <w:t>4. Проверка достаточности, надежности и ликвидности обеспечения регрессных обязатель</w:t>
      </w:r>
      <w:proofErr w:type="gramStart"/>
      <w:r>
        <w:rPr>
          <w:sz w:val="28"/>
          <w:szCs w:val="28"/>
        </w:rPr>
        <w:t>ств пр</w:t>
      </w:r>
      <w:proofErr w:type="gramEnd"/>
      <w:r>
        <w:rPr>
          <w:sz w:val="28"/>
          <w:szCs w:val="28"/>
        </w:rPr>
        <w:t>и предоставлении муниципальных гарантий обеспе</w:t>
      </w:r>
      <w:r w:rsidR="003435F8">
        <w:rPr>
          <w:sz w:val="28"/>
          <w:szCs w:val="28"/>
        </w:rPr>
        <w:t>чивается финансовым управлением.</w:t>
      </w:r>
    </w:p>
    <w:p w:rsidR="00F27060" w:rsidRPr="00CC4690" w:rsidRDefault="00F27060" w:rsidP="00F27060">
      <w:pPr>
        <w:widowControl w:val="0"/>
        <w:autoSpaceDE w:val="0"/>
        <w:autoSpaceDN w:val="0"/>
        <w:adjustRightInd w:val="0"/>
        <w:spacing w:after="0" w:line="240" w:lineRule="auto"/>
        <w:ind w:firstLine="540"/>
        <w:jc w:val="both"/>
        <w:rPr>
          <w:rFonts w:ascii="Times New Roman" w:hAnsi="Times New Roman" w:cs="Times New Roman"/>
          <w:sz w:val="28"/>
          <w:szCs w:val="28"/>
        </w:rPr>
      </w:pPr>
      <w:r w:rsidRPr="00CC4690">
        <w:rPr>
          <w:rFonts w:ascii="Times New Roman" w:hAnsi="Times New Roman" w:cs="Times New Roman"/>
          <w:sz w:val="28"/>
          <w:szCs w:val="28"/>
        </w:rPr>
        <w:t>5. Муниципальной гарантией, не предусматривающей право регрессного требования гаранта к принципалу, могут обеспечиваться только обязательства хозяйственного общества, 100 процентов акций (долей) которого принадлежит муниципальному району (гаранту), муниципального унитарного предприятия</w:t>
      </w:r>
      <w:r>
        <w:rPr>
          <w:rFonts w:ascii="Times New Roman" w:hAnsi="Times New Roman" w:cs="Times New Roman"/>
          <w:sz w:val="28"/>
          <w:szCs w:val="28"/>
        </w:rPr>
        <w:t>, имущество которого находится в собственности муниципального района.</w:t>
      </w:r>
    </w:p>
    <w:p w:rsidR="00F27060" w:rsidRDefault="00F27060" w:rsidP="00F27060">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7A248F" w:rsidRPr="007A248F" w:rsidRDefault="007A248F" w:rsidP="007A248F">
      <w:pPr>
        <w:pStyle w:val="Default"/>
        <w:jc w:val="center"/>
        <w:rPr>
          <w:b/>
          <w:sz w:val="28"/>
          <w:szCs w:val="28"/>
        </w:rPr>
      </w:pPr>
      <w:r w:rsidRPr="007A248F">
        <w:rPr>
          <w:b/>
          <w:sz w:val="28"/>
          <w:szCs w:val="28"/>
        </w:rPr>
        <w:t>5. Особенности предъявления требований бенефициара</w:t>
      </w:r>
    </w:p>
    <w:p w:rsidR="007A248F" w:rsidRPr="007A248F" w:rsidRDefault="007A248F" w:rsidP="007A248F">
      <w:pPr>
        <w:pStyle w:val="Default"/>
        <w:jc w:val="center"/>
        <w:rPr>
          <w:b/>
          <w:sz w:val="28"/>
          <w:szCs w:val="28"/>
        </w:rPr>
      </w:pPr>
      <w:r w:rsidRPr="007A248F">
        <w:rPr>
          <w:b/>
          <w:sz w:val="28"/>
          <w:szCs w:val="28"/>
        </w:rPr>
        <w:t>об исполнении муниципальной гарантии</w:t>
      </w:r>
    </w:p>
    <w:p w:rsidR="007A248F" w:rsidRPr="007A248F" w:rsidRDefault="007A248F" w:rsidP="007A248F">
      <w:pPr>
        <w:pStyle w:val="Default"/>
        <w:ind w:firstLine="567"/>
        <w:jc w:val="both"/>
        <w:rPr>
          <w:sz w:val="28"/>
          <w:szCs w:val="28"/>
        </w:rPr>
      </w:pPr>
      <w:r w:rsidRPr="007A248F">
        <w:rPr>
          <w:sz w:val="28"/>
          <w:szCs w:val="28"/>
        </w:rPr>
        <w:t xml:space="preserve">1. Гарант несет субсидиарную ответственность по гарантированному им обязательству дополнительно к ответственности принципала, в том числе за счет имущества принципала, предоставленного в </w:t>
      </w:r>
      <w:proofErr w:type="gramStart"/>
      <w:r w:rsidRPr="007A248F">
        <w:rPr>
          <w:sz w:val="28"/>
          <w:szCs w:val="28"/>
        </w:rPr>
        <w:t>залог бенефициару</w:t>
      </w:r>
      <w:proofErr w:type="gramEnd"/>
      <w:r w:rsidRPr="007A248F">
        <w:rPr>
          <w:sz w:val="28"/>
          <w:szCs w:val="28"/>
        </w:rPr>
        <w:t xml:space="preserve">, поручителей принципала, по договору по основному обязательству, а также применительно к любым иным обеспечительным мерам исполнения принципалом своих обязательств перед бенефициаром. </w:t>
      </w:r>
    </w:p>
    <w:p w:rsidR="007A248F" w:rsidRPr="007A248F" w:rsidRDefault="007A248F" w:rsidP="007A248F">
      <w:pPr>
        <w:pStyle w:val="Default"/>
        <w:ind w:firstLine="567"/>
        <w:jc w:val="both"/>
        <w:rPr>
          <w:sz w:val="28"/>
          <w:szCs w:val="28"/>
        </w:rPr>
      </w:pPr>
      <w:r w:rsidRPr="007A248F">
        <w:rPr>
          <w:sz w:val="28"/>
          <w:szCs w:val="28"/>
        </w:rPr>
        <w:t xml:space="preserve">2. Требование бенефициара об исполнении муниципальной гарантии может быть предъявлено гаранту только при наступлении гарантийного случая. </w:t>
      </w:r>
    </w:p>
    <w:p w:rsidR="007A248F" w:rsidRPr="007A248F" w:rsidRDefault="007A248F" w:rsidP="007A248F">
      <w:pPr>
        <w:pStyle w:val="Default"/>
        <w:ind w:firstLine="567"/>
        <w:jc w:val="both"/>
        <w:rPr>
          <w:sz w:val="28"/>
          <w:szCs w:val="28"/>
        </w:rPr>
      </w:pPr>
      <w:r w:rsidRPr="007A248F">
        <w:rPr>
          <w:sz w:val="28"/>
          <w:szCs w:val="28"/>
        </w:rPr>
        <w:lastRenderedPageBreak/>
        <w:t xml:space="preserve">3. Требование бенефициара об исполнении муниципальной гарантии должно быть предъявлено гаранту в порядке, установленном муниципальной гарантией, в письменной форме с приложением указанных в муниципальной гарантии документов. </w:t>
      </w:r>
    </w:p>
    <w:p w:rsidR="007A248F" w:rsidRPr="007A248F" w:rsidRDefault="007A248F" w:rsidP="007A248F">
      <w:pPr>
        <w:pStyle w:val="Default"/>
        <w:ind w:firstLine="567"/>
        <w:jc w:val="both"/>
        <w:rPr>
          <w:sz w:val="28"/>
          <w:szCs w:val="28"/>
        </w:rPr>
      </w:pPr>
      <w:r w:rsidRPr="007A248F">
        <w:rPr>
          <w:sz w:val="28"/>
          <w:szCs w:val="28"/>
        </w:rPr>
        <w:t>4. Бенефициар не вправе предъявлять требования об исполнении муниципальной гарантии ранее срока, установленного муниципальной гарантией и договором о предоставлении муниципальной гарантии, в том числе в случае предъявления принципалу требований об их досрочном исполнении либо наступления событий (обстоятельств), в силу которых срок исполнения обеспеченных муниципальной гарантией обязатель</w:t>
      </w:r>
      <w:proofErr w:type="gramStart"/>
      <w:r w:rsidRPr="007A248F">
        <w:rPr>
          <w:sz w:val="28"/>
          <w:szCs w:val="28"/>
        </w:rPr>
        <w:t>ств пр</w:t>
      </w:r>
      <w:proofErr w:type="gramEnd"/>
      <w:r w:rsidRPr="007A248F">
        <w:rPr>
          <w:sz w:val="28"/>
          <w:szCs w:val="28"/>
        </w:rPr>
        <w:t xml:space="preserve">инципала считается наступившим. </w:t>
      </w:r>
    </w:p>
    <w:p w:rsidR="007A248F" w:rsidRPr="007A248F" w:rsidRDefault="007A248F" w:rsidP="007A248F">
      <w:pPr>
        <w:pStyle w:val="Default"/>
        <w:ind w:firstLine="567"/>
        <w:jc w:val="both"/>
        <w:rPr>
          <w:sz w:val="28"/>
          <w:szCs w:val="28"/>
        </w:rPr>
      </w:pPr>
      <w:r w:rsidRPr="007A248F">
        <w:rPr>
          <w:sz w:val="28"/>
          <w:szCs w:val="28"/>
        </w:rPr>
        <w:t xml:space="preserve">5. </w:t>
      </w:r>
      <w:proofErr w:type="gramStart"/>
      <w:r w:rsidRPr="007A248F">
        <w:rPr>
          <w:sz w:val="28"/>
          <w:szCs w:val="28"/>
        </w:rPr>
        <w:t xml:space="preserve">Гарант обязан уведомить принципала в письменной форме посредством почтовой связи по адресу, указанному в договоре о предоставлении муниципальной гарантии, либо по адресу электронной почты принципала о предъявлении требования бенефициара об исполнении муниципальной гарантии с приложением копии такого требования в течение двух рабочих дней со дня поступления требования бенефициара об исполнении муниципальной гарантии. </w:t>
      </w:r>
      <w:proofErr w:type="gramEnd"/>
    </w:p>
    <w:p w:rsidR="007A248F" w:rsidRPr="007A248F" w:rsidRDefault="007A248F" w:rsidP="007A248F">
      <w:pPr>
        <w:pStyle w:val="Default"/>
        <w:ind w:firstLine="567"/>
        <w:jc w:val="both"/>
        <w:rPr>
          <w:sz w:val="28"/>
          <w:szCs w:val="28"/>
        </w:rPr>
      </w:pPr>
      <w:r w:rsidRPr="007A248F">
        <w:rPr>
          <w:sz w:val="28"/>
          <w:szCs w:val="28"/>
        </w:rPr>
        <w:t xml:space="preserve">6. Гарант обязан в срок, определенный муниципальной гарантией, рассмотреть требование бенефициара об исполнении муниципальной гарантии с приложенными к указанному требованию документами на предмет обоснованности и соответствия условиям муниципальной гарантии требования и приложенных к нему документов. </w:t>
      </w:r>
    </w:p>
    <w:p w:rsidR="007A248F" w:rsidRPr="007A248F" w:rsidRDefault="007A248F" w:rsidP="007A248F">
      <w:pPr>
        <w:pStyle w:val="Default"/>
        <w:ind w:firstLine="567"/>
        <w:jc w:val="both"/>
        <w:rPr>
          <w:sz w:val="28"/>
          <w:szCs w:val="28"/>
        </w:rPr>
      </w:pPr>
      <w:r w:rsidRPr="007A248F">
        <w:rPr>
          <w:sz w:val="28"/>
          <w:szCs w:val="28"/>
        </w:rPr>
        <w:t xml:space="preserve">7. Гарант в течение десяти рабочих дней </w:t>
      </w:r>
      <w:proofErr w:type="gramStart"/>
      <w:r w:rsidRPr="007A248F">
        <w:rPr>
          <w:sz w:val="28"/>
          <w:szCs w:val="28"/>
        </w:rPr>
        <w:t>с даты поступления</w:t>
      </w:r>
      <w:proofErr w:type="gramEnd"/>
      <w:r w:rsidRPr="007A248F">
        <w:rPr>
          <w:sz w:val="28"/>
          <w:szCs w:val="28"/>
        </w:rPr>
        <w:t xml:space="preserve"> требования бенефициара об исполнении муниципальной гарантии проверяет на соответствия (несоответствия) принципала, бенефициара требованиям, указанным в пункте 16 статьи 241 Бюджетного кодекса Российской Федерации, в порядке, установленном Правительством Российской Федерации. </w:t>
      </w:r>
    </w:p>
    <w:p w:rsidR="007A248F" w:rsidRPr="007A248F" w:rsidRDefault="007A248F" w:rsidP="007A248F">
      <w:pPr>
        <w:pStyle w:val="Default"/>
        <w:ind w:firstLine="567"/>
        <w:jc w:val="both"/>
        <w:rPr>
          <w:sz w:val="28"/>
          <w:szCs w:val="28"/>
        </w:rPr>
      </w:pPr>
      <w:r w:rsidRPr="007A248F">
        <w:rPr>
          <w:sz w:val="28"/>
          <w:szCs w:val="28"/>
        </w:rPr>
        <w:t xml:space="preserve">8. Требование бенефициара об исполнении муниципальной гарантии и приложенные к нему документы признаются необоснованными и (или) не соответствующими условиям муниципальной гарантии и гарант отказывает бенефициару в удовлетворении его требования в случаях, установленных пунктом 16 статьи 115 Бюджетного кодекса Российской Федерации. </w:t>
      </w:r>
    </w:p>
    <w:p w:rsidR="007A248F" w:rsidRPr="007A248F" w:rsidRDefault="007A248F" w:rsidP="007A248F">
      <w:pPr>
        <w:pStyle w:val="Default"/>
        <w:ind w:firstLine="567"/>
        <w:jc w:val="both"/>
        <w:rPr>
          <w:sz w:val="28"/>
          <w:szCs w:val="28"/>
        </w:rPr>
      </w:pPr>
      <w:r w:rsidRPr="007A248F">
        <w:rPr>
          <w:sz w:val="28"/>
          <w:szCs w:val="28"/>
        </w:rPr>
        <w:t xml:space="preserve">9. </w:t>
      </w:r>
      <w:proofErr w:type="gramStart"/>
      <w:r w:rsidRPr="007A248F">
        <w:rPr>
          <w:sz w:val="28"/>
          <w:szCs w:val="28"/>
        </w:rPr>
        <w:t xml:space="preserve">В случае признания необоснованными и (или) не соответствующими условиям муниципальной гарантии требования бенефициара об исполнении муниципальной гарантии и (или) приложенных к нему документов гарант обязан уведомить бенефициара в срок, установленный муниципальной гарантией, в письменной форме посредством почтовой связи по адресу, указанному в договоре о предоставлении муниципальной гарантии, либо по адресу электронной почты бенефициара об отказе удовлетворить его требование. </w:t>
      </w:r>
      <w:proofErr w:type="gramEnd"/>
    </w:p>
    <w:p w:rsidR="007A248F" w:rsidRPr="007A248F" w:rsidRDefault="007A248F" w:rsidP="007A248F">
      <w:pPr>
        <w:pStyle w:val="Default"/>
        <w:ind w:firstLine="567"/>
        <w:jc w:val="both"/>
        <w:rPr>
          <w:sz w:val="28"/>
          <w:szCs w:val="28"/>
        </w:rPr>
      </w:pPr>
      <w:r w:rsidRPr="007A248F">
        <w:rPr>
          <w:sz w:val="28"/>
          <w:szCs w:val="28"/>
        </w:rPr>
        <w:t xml:space="preserve">10. Гарант вправе выдвигать против требования бенефициара возражения, которые мог бы представить принципал. Гарант не теряет право на данные возражения даже в том случае, если принципал от них отказался или признал свой долг. </w:t>
      </w:r>
    </w:p>
    <w:p w:rsidR="007A248F" w:rsidRPr="007A248F" w:rsidRDefault="007A248F" w:rsidP="007A248F">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7A248F">
        <w:rPr>
          <w:rFonts w:ascii="Times New Roman" w:hAnsi="Times New Roman" w:cs="Times New Roman"/>
          <w:sz w:val="28"/>
          <w:szCs w:val="28"/>
        </w:rPr>
        <w:t xml:space="preserve">11. В случае признания требования бенефициара об исполнении муниципальной гарантии и приложенных к нему документов обоснованными и </w:t>
      </w:r>
      <w:r w:rsidRPr="007A248F">
        <w:rPr>
          <w:rFonts w:ascii="Times New Roman" w:hAnsi="Times New Roman" w:cs="Times New Roman"/>
          <w:sz w:val="28"/>
          <w:szCs w:val="28"/>
        </w:rPr>
        <w:lastRenderedPageBreak/>
        <w:t>соответствующими условиям муниципальной гарантии гарант обязан исполнить обязательство по муниципальной гарантии в срок, установленный муниципальной гарантией.</w:t>
      </w:r>
    </w:p>
    <w:p w:rsidR="007A248F" w:rsidRDefault="007A248F" w:rsidP="00F27060">
      <w:pPr>
        <w:pStyle w:val="Default"/>
        <w:jc w:val="center"/>
        <w:rPr>
          <w:b/>
          <w:sz w:val="28"/>
          <w:szCs w:val="28"/>
        </w:rPr>
      </w:pPr>
    </w:p>
    <w:p w:rsidR="00771DB2" w:rsidRPr="00F27060" w:rsidRDefault="007A248F" w:rsidP="00F27060">
      <w:pPr>
        <w:pStyle w:val="Default"/>
        <w:jc w:val="center"/>
        <w:rPr>
          <w:b/>
          <w:sz w:val="28"/>
          <w:szCs w:val="28"/>
        </w:rPr>
      </w:pPr>
      <w:r>
        <w:rPr>
          <w:b/>
          <w:sz w:val="28"/>
          <w:szCs w:val="28"/>
        </w:rPr>
        <w:t>6</w:t>
      </w:r>
      <w:r w:rsidR="00771DB2" w:rsidRPr="00F27060">
        <w:rPr>
          <w:b/>
          <w:sz w:val="28"/>
          <w:szCs w:val="28"/>
        </w:rPr>
        <w:t>. Отзыв или прекращение муниципальной гарантии</w:t>
      </w:r>
    </w:p>
    <w:p w:rsidR="00771DB2" w:rsidRPr="00F27060" w:rsidRDefault="00771DB2" w:rsidP="00F27060">
      <w:pPr>
        <w:pStyle w:val="Default"/>
        <w:ind w:firstLine="567"/>
        <w:jc w:val="both"/>
        <w:rPr>
          <w:sz w:val="28"/>
          <w:szCs w:val="28"/>
        </w:rPr>
      </w:pPr>
      <w:r w:rsidRPr="00F27060">
        <w:rPr>
          <w:sz w:val="28"/>
          <w:szCs w:val="28"/>
        </w:rPr>
        <w:t xml:space="preserve">1. Муниципальная гарантия отзывается гарантом по следующим основаниям: </w:t>
      </w:r>
    </w:p>
    <w:p w:rsidR="00771DB2" w:rsidRPr="00F27060" w:rsidRDefault="00771DB2" w:rsidP="00F27060">
      <w:pPr>
        <w:pStyle w:val="Default"/>
        <w:ind w:firstLine="567"/>
        <w:jc w:val="both"/>
        <w:rPr>
          <w:sz w:val="28"/>
          <w:szCs w:val="28"/>
        </w:rPr>
      </w:pPr>
      <w:r w:rsidRPr="00F27060">
        <w:rPr>
          <w:sz w:val="28"/>
          <w:szCs w:val="28"/>
        </w:rPr>
        <w:t xml:space="preserve">- изменение без предварительного письменного согласия гаранта указанных в муниципальной гарантии условий договора по основному обязательству, которые не могут быть изменены без предварительного письменного согласия гаранта; </w:t>
      </w:r>
    </w:p>
    <w:p w:rsidR="00771DB2" w:rsidRPr="00F27060" w:rsidRDefault="00771DB2" w:rsidP="00F27060">
      <w:pPr>
        <w:pStyle w:val="Default"/>
        <w:ind w:firstLine="567"/>
        <w:jc w:val="both"/>
        <w:rPr>
          <w:sz w:val="28"/>
          <w:szCs w:val="28"/>
        </w:rPr>
      </w:pPr>
      <w:r w:rsidRPr="00F27060">
        <w:rPr>
          <w:sz w:val="28"/>
          <w:szCs w:val="28"/>
        </w:rPr>
        <w:t>- нецелевое использование сре</w:t>
      </w:r>
      <w:proofErr w:type="gramStart"/>
      <w:r w:rsidRPr="00F27060">
        <w:rPr>
          <w:sz w:val="28"/>
          <w:szCs w:val="28"/>
        </w:rPr>
        <w:t>дств кр</w:t>
      </w:r>
      <w:proofErr w:type="gramEnd"/>
      <w:r w:rsidRPr="00F27060">
        <w:rPr>
          <w:sz w:val="28"/>
          <w:szCs w:val="28"/>
        </w:rPr>
        <w:t xml:space="preserve">едита, обеспеченного муниципальной гарантией, в отношении которого в соответствии с законодательством Российской Федерации и (или) кредитным договором и договором о предоставлении муниципальной гарантии бенефициаром осуществляется контроль за целевым использованием средств кредита (если договор по основному обязательству является кредитным договором). </w:t>
      </w:r>
    </w:p>
    <w:p w:rsidR="00771DB2" w:rsidRPr="00F27060" w:rsidRDefault="00771DB2" w:rsidP="00F27060">
      <w:pPr>
        <w:pStyle w:val="Default"/>
        <w:ind w:firstLine="567"/>
        <w:jc w:val="both"/>
        <w:rPr>
          <w:sz w:val="28"/>
          <w:szCs w:val="28"/>
        </w:rPr>
      </w:pPr>
      <w:r w:rsidRPr="00F27060">
        <w:rPr>
          <w:sz w:val="28"/>
          <w:szCs w:val="28"/>
        </w:rPr>
        <w:t xml:space="preserve">2. </w:t>
      </w:r>
      <w:proofErr w:type="gramStart"/>
      <w:r w:rsidRPr="00F27060">
        <w:rPr>
          <w:sz w:val="28"/>
          <w:szCs w:val="28"/>
        </w:rPr>
        <w:t xml:space="preserve">Гарант обязан не позднее двух рабочих дней со дня, в котором ему стало известно о наступлении </w:t>
      </w:r>
      <w:r w:rsidR="00F27060">
        <w:rPr>
          <w:sz w:val="28"/>
          <w:szCs w:val="28"/>
        </w:rPr>
        <w:t xml:space="preserve">оснований, указанных в пункте </w:t>
      </w:r>
      <w:r w:rsidRPr="00F27060">
        <w:rPr>
          <w:sz w:val="28"/>
          <w:szCs w:val="28"/>
        </w:rPr>
        <w:t xml:space="preserve">1 настоящего раздела, направить принципалу и бенефициару посредством почтовой связи по адресу, указанному в договоре о предоставлении муниципальной гарантии, либо по адресу электронной почты принципала, бенефициара в письменной форме уведомление о ставших ему известными основаниях. </w:t>
      </w:r>
      <w:proofErr w:type="gramEnd"/>
    </w:p>
    <w:p w:rsidR="00771DB2" w:rsidRPr="00F27060" w:rsidRDefault="00771DB2" w:rsidP="00F27060">
      <w:pPr>
        <w:pStyle w:val="Default"/>
        <w:ind w:firstLine="567"/>
        <w:jc w:val="both"/>
        <w:rPr>
          <w:sz w:val="28"/>
          <w:szCs w:val="28"/>
        </w:rPr>
      </w:pPr>
      <w:r w:rsidRPr="00F27060">
        <w:rPr>
          <w:sz w:val="28"/>
          <w:szCs w:val="28"/>
        </w:rPr>
        <w:t xml:space="preserve">Гарант считается выполнившим обязанность, предусмотренную абзацем первым настоящего пункта, с момента направления принципалу уведомления, указанного в абзаце первом настоящего пункта. </w:t>
      </w:r>
    </w:p>
    <w:p w:rsidR="00771DB2" w:rsidRPr="00F27060" w:rsidRDefault="00771DB2" w:rsidP="00F27060">
      <w:pPr>
        <w:pStyle w:val="Default"/>
        <w:ind w:firstLine="567"/>
        <w:jc w:val="both"/>
        <w:rPr>
          <w:sz w:val="28"/>
          <w:szCs w:val="28"/>
        </w:rPr>
      </w:pPr>
      <w:r w:rsidRPr="00F27060">
        <w:rPr>
          <w:sz w:val="28"/>
          <w:szCs w:val="28"/>
        </w:rPr>
        <w:t>3. Принципал не позднее 15 календарных дней со дня получения уве</w:t>
      </w:r>
      <w:r w:rsidR="00F27060">
        <w:rPr>
          <w:sz w:val="28"/>
          <w:szCs w:val="28"/>
        </w:rPr>
        <w:t xml:space="preserve">домления, указанного в пункте </w:t>
      </w:r>
      <w:r w:rsidRPr="00F27060">
        <w:rPr>
          <w:sz w:val="28"/>
          <w:szCs w:val="28"/>
        </w:rPr>
        <w:t xml:space="preserve">2 настоящего раздела, обязан принять меры по устранению фактов, являющихся основаниями отзыва муниципальной гарантии. </w:t>
      </w:r>
    </w:p>
    <w:p w:rsidR="00771DB2" w:rsidRPr="00F27060" w:rsidRDefault="00771DB2" w:rsidP="00F27060">
      <w:pPr>
        <w:pStyle w:val="Default"/>
        <w:ind w:firstLine="567"/>
        <w:jc w:val="both"/>
        <w:rPr>
          <w:sz w:val="23"/>
          <w:szCs w:val="23"/>
        </w:rPr>
      </w:pPr>
      <w:r w:rsidRPr="00F27060">
        <w:rPr>
          <w:sz w:val="28"/>
          <w:szCs w:val="28"/>
        </w:rPr>
        <w:t xml:space="preserve">4. </w:t>
      </w:r>
      <w:proofErr w:type="gramStart"/>
      <w:r w:rsidRPr="00F27060">
        <w:rPr>
          <w:sz w:val="28"/>
          <w:szCs w:val="28"/>
        </w:rPr>
        <w:t>В случае неисполнения принципалом треб</w:t>
      </w:r>
      <w:r w:rsidR="00F27060">
        <w:rPr>
          <w:sz w:val="28"/>
          <w:szCs w:val="28"/>
        </w:rPr>
        <w:t xml:space="preserve">ований, установленных пунктом </w:t>
      </w:r>
      <w:r w:rsidRPr="00F27060">
        <w:rPr>
          <w:sz w:val="28"/>
          <w:szCs w:val="28"/>
        </w:rPr>
        <w:t>3 настоящего раздела, гарант не позднее двух рабочих дней со дня истечения срока, установ</w:t>
      </w:r>
      <w:r w:rsidR="00F27060">
        <w:rPr>
          <w:sz w:val="28"/>
          <w:szCs w:val="28"/>
        </w:rPr>
        <w:t xml:space="preserve">ленного пунктом </w:t>
      </w:r>
      <w:r w:rsidRPr="00F27060">
        <w:rPr>
          <w:sz w:val="28"/>
          <w:szCs w:val="28"/>
        </w:rPr>
        <w:t xml:space="preserve">3 настоящего раздела, направляет принципалу и бенефициару в письменной форме уведомление об отзыве муниципальной гарантии посредством почтовой связи по адресу, указанному в договоре о предоставлении муниципальной гарантии, либо по адресу электронной почты принципала, бенефициара. </w:t>
      </w:r>
      <w:proofErr w:type="gramEnd"/>
    </w:p>
    <w:p w:rsidR="00771DB2" w:rsidRPr="00F27060" w:rsidRDefault="00F27060" w:rsidP="00F27060">
      <w:pPr>
        <w:pStyle w:val="Default"/>
        <w:ind w:firstLine="567"/>
        <w:jc w:val="both"/>
        <w:rPr>
          <w:color w:val="auto"/>
          <w:sz w:val="28"/>
          <w:szCs w:val="28"/>
        </w:rPr>
      </w:pPr>
      <w:r>
        <w:rPr>
          <w:color w:val="auto"/>
          <w:sz w:val="28"/>
          <w:szCs w:val="28"/>
        </w:rPr>
        <w:t>Муниципальная гарантия считается отозванной с момента направления бенефициару уведомления, указанного в абзаце первом настоящего пункта.</w:t>
      </w:r>
    </w:p>
    <w:p w:rsidR="00771DB2" w:rsidRPr="00F27060" w:rsidRDefault="00771DB2" w:rsidP="00F27060">
      <w:pPr>
        <w:pStyle w:val="Default"/>
        <w:ind w:firstLine="567"/>
        <w:jc w:val="both"/>
        <w:rPr>
          <w:color w:val="auto"/>
          <w:sz w:val="28"/>
          <w:szCs w:val="28"/>
        </w:rPr>
      </w:pPr>
      <w:r w:rsidRPr="00F27060">
        <w:rPr>
          <w:color w:val="auto"/>
          <w:sz w:val="28"/>
          <w:szCs w:val="28"/>
        </w:rPr>
        <w:t xml:space="preserve">5. Муниципальная гарантия полностью прекращает свое действие по основаниям, указанным в пункте 21 статьи 115 Бюджетного кодекса Российской Федерации, </w:t>
      </w:r>
      <w:proofErr w:type="gramStart"/>
      <w:r w:rsidRPr="00F27060">
        <w:rPr>
          <w:color w:val="auto"/>
          <w:sz w:val="28"/>
          <w:szCs w:val="28"/>
        </w:rPr>
        <w:t>с даты наступления</w:t>
      </w:r>
      <w:proofErr w:type="gramEnd"/>
      <w:r w:rsidRPr="00F27060">
        <w:rPr>
          <w:color w:val="auto"/>
          <w:sz w:val="28"/>
          <w:szCs w:val="28"/>
        </w:rPr>
        <w:t xml:space="preserve"> событий (обстоятельств), являющихся основанием прекращения муниципальной гарантии согласно абзацу первому пункта 1 статьи 100.1 Бюджетного кодекса Российской Федерации. </w:t>
      </w:r>
    </w:p>
    <w:p w:rsidR="00771DB2" w:rsidRPr="00F27060" w:rsidRDefault="00771DB2" w:rsidP="00F27060">
      <w:pPr>
        <w:pStyle w:val="Default"/>
        <w:ind w:firstLine="567"/>
        <w:jc w:val="both"/>
        <w:rPr>
          <w:color w:val="auto"/>
          <w:sz w:val="28"/>
          <w:szCs w:val="28"/>
        </w:rPr>
      </w:pPr>
      <w:r w:rsidRPr="00F27060">
        <w:rPr>
          <w:color w:val="auto"/>
          <w:sz w:val="28"/>
          <w:szCs w:val="28"/>
        </w:rPr>
        <w:lastRenderedPageBreak/>
        <w:t xml:space="preserve">6. Гарант, которому стало известно о прекращении муниципальной гарантии, обязан уведомить об этом бенефициара и принципала в срок, установленный договором о ее предоставлении. </w:t>
      </w:r>
    </w:p>
    <w:p w:rsidR="00771DB2" w:rsidRPr="00F27060" w:rsidRDefault="00771DB2" w:rsidP="00F27060">
      <w:pPr>
        <w:pStyle w:val="Default"/>
        <w:ind w:firstLine="567"/>
        <w:jc w:val="both"/>
        <w:rPr>
          <w:color w:val="auto"/>
          <w:sz w:val="28"/>
          <w:szCs w:val="28"/>
        </w:rPr>
      </w:pPr>
      <w:r w:rsidRPr="00F27060">
        <w:rPr>
          <w:color w:val="auto"/>
          <w:sz w:val="28"/>
          <w:szCs w:val="28"/>
        </w:rPr>
        <w:t xml:space="preserve">Гарант считается выполнившим обязанность, предусмотренную абзацем первым настоящего пункта, с момента направления в письменной форме принципалу и бенефициару посредством почтовой связи по адресу, указанному в договоре о предоставлении муниципальной гарантии, либо по адресу электронной почты принципала, бенефициара уведомления о прекращении муниципальной гарантии. </w:t>
      </w:r>
    </w:p>
    <w:p w:rsidR="00771DB2" w:rsidRPr="00F27060" w:rsidRDefault="00771DB2" w:rsidP="00F27060">
      <w:pPr>
        <w:pStyle w:val="Default"/>
        <w:ind w:firstLine="567"/>
        <w:jc w:val="both"/>
        <w:rPr>
          <w:color w:val="auto"/>
          <w:sz w:val="28"/>
          <w:szCs w:val="28"/>
        </w:rPr>
      </w:pPr>
      <w:r w:rsidRPr="00F27060">
        <w:rPr>
          <w:color w:val="auto"/>
          <w:sz w:val="28"/>
          <w:szCs w:val="28"/>
        </w:rPr>
        <w:t xml:space="preserve">7. Бенефициар и принципал, которым стало известно о наступлении обстоятельств, влекущих отзыв или прекращение муниципальной гарантии, обязаны уведомить посредством почтовой связи в письменной форме об этом гаранта в срок, установленный договором о ее предоставлении. </w:t>
      </w:r>
    </w:p>
    <w:p w:rsidR="00771DB2" w:rsidRPr="00F27060" w:rsidRDefault="00771DB2" w:rsidP="00F27060">
      <w:pPr>
        <w:pStyle w:val="Default"/>
        <w:ind w:firstLine="567"/>
        <w:jc w:val="both"/>
        <w:rPr>
          <w:color w:val="auto"/>
          <w:sz w:val="28"/>
          <w:szCs w:val="28"/>
        </w:rPr>
      </w:pPr>
      <w:r w:rsidRPr="00F27060">
        <w:rPr>
          <w:color w:val="auto"/>
          <w:sz w:val="28"/>
          <w:szCs w:val="28"/>
        </w:rPr>
        <w:t xml:space="preserve">Датой поступления соответствующего уведомления считается дата его поступления в администрацию муниципального района. </w:t>
      </w:r>
    </w:p>
    <w:p w:rsidR="00CC4690" w:rsidRPr="00F27060" w:rsidRDefault="00771DB2" w:rsidP="00F27060">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F27060">
        <w:rPr>
          <w:rFonts w:ascii="Times New Roman" w:hAnsi="Times New Roman" w:cs="Times New Roman"/>
          <w:sz w:val="28"/>
          <w:szCs w:val="28"/>
        </w:rPr>
        <w:t>8. Гарант по истечении сроков, указанных в абзаце первом пункта 1 статьи 100.1 Бюджетного кодекса Российской Федерации, готовит проект постановления администрации муниципального района о списании с муниципального долга муниципального района долгового обязательства.</w:t>
      </w:r>
    </w:p>
    <w:p w:rsidR="00CC4690" w:rsidRPr="00F27060" w:rsidRDefault="00CC4690" w:rsidP="00F27060">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p>
    <w:p w:rsidR="000D555C" w:rsidRPr="000D555C" w:rsidRDefault="007A248F" w:rsidP="000D555C">
      <w:pPr>
        <w:pStyle w:val="Default"/>
        <w:jc w:val="center"/>
        <w:rPr>
          <w:b/>
          <w:sz w:val="28"/>
          <w:szCs w:val="28"/>
        </w:rPr>
      </w:pPr>
      <w:r>
        <w:rPr>
          <w:b/>
          <w:sz w:val="28"/>
          <w:szCs w:val="28"/>
        </w:rPr>
        <w:t>7</w:t>
      </w:r>
      <w:r w:rsidR="000D555C" w:rsidRPr="000D555C">
        <w:rPr>
          <w:b/>
          <w:sz w:val="28"/>
          <w:szCs w:val="28"/>
        </w:rPr>
        <w:t xml:space="preserve">. </w:t>
      </w:r>
      <w:proofErr w:type="gramStart"/>
      <w:r w:rsidR="000D555C" w:rsidRPr="000D555C">
        <w:rPr>
          <w:b/>
          <w:sz w:val="28"/>
          <w:szCs w:val="28"/>
        </w:rPr>
        <w:t>Контроль за</w:t>
      </w:r>
      <w:proofErr w:type="gramEnd"/>
      <w:r w:rsidR="000D555C" w:rsidRPr="000D555C">
        <w:rPr>
          <w:b/>
          <w:sz w:val="28"/>
          <w:szCs w:val="28"/>
        </w:rPr>
        <w:t xml:space="preserve"> соблюдением условий, целей предоставления муниципальной гарантии</w:t>
      </w:r>
    </w:p>
    <w:p w:rsidR="000D555C" w:rsidRDefault="000D555C" w:rsidP="000D555C">
      <w:pPr>
        <w:pStyle w:val="Default"/>
        <w:jc w:val="center"/>
        <w:rPr>
          <w:b/>
          <w:sz w:val="28"/>
          <w:szCs w:val="28"/>
        </w:rPr>
      </w:pPr>
    </w:p>
    <w:p w:rsidR="000D555C" w:rsidRPr="000D555C" w:rsidRDefault="000D555C" w:rsidP="000D555C">
      <w:pPr>
        <w:pStyle w:val="Default"/>
        <w:ind w:firstLine="567"/>
        <w:jc w:val="both"/>
        <w:rPr>
          <w:sz w:val="28"/>
          <w:szCs w:val="28"/>
        </w:rPr>
      </w:pPr>
      <w:r w:rsidRPr="000D555C">
        <w:rPr>
          <w:sz w:val="28"/>
          <w:szCs w:val="28"/>
        </w:rPr>
        <w:t>1. Администрация муниципального района осуществляет:</w:t>
      </w:r>
    </w:p>
    <w:p w:rsidR="000D555C" w:rsidRPr="000D555C" w:rsidRDefault="000D555C" w:rsidP="000D555C">
      <w:pPr>
        <w:pStyle w:val="Default"/>
        <w:ind w:firstLine="567"/>
        <w:jc w:val="both"/>
        <w:rPr>
          <w:sz w:val="28"/>
          <w:szCs w:val="28"/>
        </w:rPr>
      </w:pPr>
      <w:r w:rsidRPr="000D555C">
        <w:rPr>
          <w:sz w:val="28"/>
          <w:szCs w:val="28"/>
        </w:rPr>
        <w:t xml:space="preserve">1.1. Контроль </w:t>
      </w:r>
      <w:proofErr w:type="gramStart"/>
      <w:r w:rsidRPr="000D555C">
        <w:rPr>
          <w:sz w:val="28"/>
          <w:szCs w:val="28"/>
        </w:rPr>
        <w:t>за</w:t>
      </w:r>
      <w:proofErr w:type="gramEnd"/>
      <w:r w:rsidRPr="000D555C">
        <w:rPr>
          <w:sz w:val="28"/>
          <w:szCs w:val="28"/>
        </w:rPr>
        <w:t xml:space="preserve">: </w:t>
      </w:r>
    </w:p>
    <w:p w:rsidR="000D555C" w:rsidRPr="000D555C" w:rsidRDefault="000D555C" w:rsidP="000D555C">
      <w:pPr>
        <w:pStyle w:val="Default"/>
        <w:ind w:firstLine="567"/>
        <w:jc w:val="both"/>
        <w:rPr>
          <w:sz w:val="28"/>
          <w:szCs w:val="28"/>
        </w:rPr>
      </w:pPr>
      <w:r w:rsidRPr="000D555C">
        <w:rPr>
          <w:sz w:val="28"/>
          <w:szCs w:val="28"/>
        </w:rPr>
        <w:t xml:space="preserve">- целевым использованием денежных средств, полученных принципалом по договору по основному обязательству; </w:t>
      </w:r>
    </w:p>
    <w:p w:rsidR="000D555C" w:rsidRPr="000D555C" w:rsidRDefault="000D555C" w:rsidP="000D555C">
      <w:pPr>
        <w:pStyle w:val="Default"/>
        <w:ind w:firstLine="567"/>
        <w:jc w:val="both"/>
        <w:rPr>
          <w:sz w:val="28"/>
          <w:szCs w:val="28"/>
        </w:rPr>
      </w:pPr>
      <w:r w:rsidRPr="000D555C">
        <w:rPr>
          <w:sz w:val="28"/>
          <w:szCs w:val="28"/>
        </w:rPr>
        <w:t xml:space="preserve">- своевременным и полным исполнением принципалом своих обязательств по договору по основному обязательству и договору о предоставлении муниципальной гарантии; </w:t>
      </w:r>
    </w:p>
    <w:p w:rsidR="000D555C" w:rsidRPr="000D555C" w:rsidRDefault="000D555C" w:rsidP="000D555C">
      <w:pPr>
        <w:pStyle w:val="Default"/>
        <w:ind w:firstLine="567"/>
        <w:jc w:val="both"/>
        <w:rPr>
          <w:sz w:val="28"/>
          <w:szCs w:val="28"/>
        </w:rPr>
      </w:pPr>
      <w:r w:rsidRPr="000D555C">
        <w:rPr>
          <w:sz w:val="28"/>
          <w:szCs w:val="28"/>
        </w:rPr>
        <w:t xml:space="preserve">- сохранностью (недопущением утраты либо снижения цены обеспечения) залогового имущества. </w:t>
      </w:r>
    </w:p>
    <w:p w:rsidR="000D555C" w:rsidRPr="000D555C" w:rsidRDefault="000D555C" w:rsidP="000D555C">
      <w:pPr>
        <w:pStyle w:val="Default"/>
        <w:ind w:firstLine="567"/>
        <w:jc w:val="both"/>
        <w:rPr>
          <w:sz w:val="28"/>
          <w:szCs w:val="28"/>
        </w:rPr>
      </w:pPr>
      <w:r w:rsidRPr="000D555C">
        <w:rPr>
          <w:sz w:val="28"/>
          <w:szCs w:val="28"/>
        </w:rPr>
        <w:t xml:space="preserve">1.2. Мониторинг возникновения условий отзыва, если муниципальная гарантия предоставлена на условиях отзыва. </w:t>
      </w:r>
    </w:p>
    <w:p w:rsidR="000D555C" w:rsidRPr="000D555C" w:rsidRDefault="000D555C" w:rsidP="000D555C">
      <w:pPr>
        <w:pStyle w:val="Default"/>
        <w:ind w:firstLine="567"/>
        <w:jc w:val="both"/>
        <w:rPr>
          <w:sz w:val="28"/>
          <w:szCs w:val="28"/>
        </w:rPr>
      </w:pPr>
      <w:r w:rsidRPr="000D555C">
        <w:rPr>
          <w:sz w:val="28"/>
          <w:szCs w:val="28"/>
        </w:rPr>
        <w:t xml:space="preserve">1.3. Иные права и обязанности гаранта в случаях, установленных законодательством Российской Федерации. </w:t>
      </w:r>
    </w:p>
    <w:p w:rsidR="000D555C" w:rsidRDefault="000D555C" w:rsidP="000D555C">
      <w:pPr>
        <w:pStyle w:val="Default"/>
        <w:ind w:firstLine="567"/>
        <w:jc w:val="both"/>
        <w:rPr>
          <w:sz w:val="28"/>
          <w:szCs w:val="28"/>
        </w:rPr>
      </w:pPr>
      <w:r w:rsidRPr="000D555C">
        <w:rPr>
          <w:sz w:val="28"/>
          <w:szCs w:val="28"/>
        </w:rPr>
        <w:t xml:space="preserve">1.4. Представление </w:t>
      </w:r>
      <w:proofErr w:type="gramStart"/>
      <w:r w:rsidRPr="000D555C">
        <w:rPr>
          <w:sz w:val="28"/>
          <w:szCs w:val="28"/>
        </w:rPr>
        <w:t>в</w:t>
      </w:r>
      <w:proofErr w:type="gramEnd"/>
      <w:r w:rsidRPr="000D555C">
        <w:rPr>
          <w:sz w:val="28"/>
          <w:szCs w:val="28"/>
        </w:rPr>
        <w:t xml:space="preserve"> финансовое управление: </w:t>
      </w:r>
    </w:p>
    <w:p w:rsidR="000D555C" w:rsidRPr="000D555C" w:rsidRDefault="000D555C" w:rsidP="000D555C">
      <w:pPr>
        <w:pStyle w:val="Default"/>
        <w:ind w:firstLine="567"/>
        <w:jc w:val="both"/>
        <w:rPr>
          <w:sz w:val="28"/>
          <w:szCs w:val="28"/>
        </w:rPr>
      </w:pPr>
      <w:r>
        <w:rPr>
          <w:sz w:val="28"/>
          <w:szCs w:val="28"/>
        </w:rPr>
        <w:t>- информации о дате возникновения и сумме фактически возникшего обязательства принципала перед бенефициаром (предоставления бенефициаром денежных сре</w:t>
      </w:r>
      <w:proofErr w:type="gramStart"/>
      <w:r>
        <w:rPr>
          <w:sz w:val="28"/>
          <w:szCs w:val="28"/>
        </w:rPr>
        <w:t>дств пр</w:t>
      </w:r>
      <w:proofErr w:type="gramEnd"/>
      <w:r>
        <w:rPr>
          <w:sz w:val="28"/>
          <w:szCs w:val="28"/>
        </w:rPr>
        <w:t>инципалу), в обеспечение которого представлена муниципальная гарантия, с приложением подтверждающих документов не позднее следующего рабочего дня со дня получения указанной информации;</w:t>
      </w:r>
    </w:p>
    <w:p w:rsidR="000D555C" w:rsidRPr="000D555C" w:rsidRDefault="000D555C" w:rsidP="000D555C">
      <w:pPr>
        <w:pStyle w:val="Default"/>
        <w:ind w:firstLine="567"/>
        <w:jc w:val="both"/>
        <w:rPr>
          <w:color w:val="auto"/>
          <w:sz w:val="28"/>
          <w:szCs w:val="28"/>
        </w:rPr>
      </w:pPr>
      <w:r w:rsidRPr="000D555C">
        <w:rPr>
          <w:color w:val="auto"/>
          <w:sz w:val="28"/>
          <w:szCs w:val="28"/>
        </w:rPr>
        <w:t xml:space="preserve">- информации об исполнении или о неисполнении принципалом обязательства, в обеспечение которого предоставлена муниципальная гарантия, с </w:t>
      </w:r>
      <w:r w:rsidRPr="000D555C">
        <w:rPr>
          <w:color w:val="auto"/>
          <w:sz w:val="28"/>
          <w:szCs w:val="28"/>
        </w:rPr>
        <w:lastRenderedPageBreak/>
        <w:t xml:space="preserve">приложением подтверждающих документов, не позднее следующего рабочего дня со дня получения указанной информации. </w:t>
      </w:r>
    </w:p>
    <w:p w:rsidR="00CC4690" w:rsidRPr="000D555C" w:rsidRDefault="000D555C" w:rsidP="000D555C">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0D555C">
        <w:rPr>
          <w:rFonts w:ascii="Times New Roman" w:hAnsi="Times New Roman" w:cs="Times New Roman"/>
          <w:sz w:val="28"/>
          <w:szCs w:val="28"/>
        </w:rPr>
        <w:t>2. Финансовое управление в течение 15 рабочих дней после исполнения принципалом своих обязательств перед бенефициаром и (или) окончания срока действия муниципальной гарантии готовит аналитическую информацию об эффективности использования муниципальной гарантии, о достижении целей предоставления муниципальной гарантии, полученном экономическом эффекте от использования муниципальной гарантии.</w:t>
      </w:r>
    </w:p>
    <w:p w:rsidR="00CC4690" w:rsidRPr="000D555C" w:rsidRDefault="00CC4690" w:rsidP="000D555C">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p>
    <w:p w:rsidR="00937079" w:rsidRPr="00937079" w:rsidRDefault="007A248F" w:rsidP="00937079">
      <w:pPr>
        <w:pStyle w:val="Default"/>
        <w:jc w:val="center"/>
        <w:rPr>
          <w:b/>
          <w:sz w:val="28"/>
          <w:szCs w:val="28"/>
        </w:rPr>
      </w:pPr>
      <w:r>
        <w:rPr>
          <w:b/>
          <w:sz w:val="28"/>
          <w:szCs w:val="28"/>
        </w:rPr>
        <w:t>8</w:t>
      </w:r>
      <w:r w:rsidR="00937079" w:rsidRPr="00937079">
        <w:rPr>
          <w:b/>
          <w:sz w:val="28"/>
          <w:szCs w:val="28"/>
        </w:rPr>
        <w:t>. Учет муниципальных гарантий муниципального района</w:t>
      </w:r>
    </w:p>
    <w:p w:rsidR="00937079" w:rsidRPr="00937079" w:rsidRDefault="00937079" w:rsidP="00937079">
      <w:pPr>
        <w:pStyle w:val="Default"/>
        <w:ind w:firstLine="567"/>
        <w:jc w:val="both"/>
        <w:rPr>
          <w:sz w:val="28"/>
          <w:szCs w:val="28"/>
        </w:rPr>
      </w:pPr>
      <w:r w:rsidRPr="00937079">
        <w:rPr>
          <w:sz w:val="28"/>
          <w:szCs w:val="28"/>
        </w:rPr>
        <w:t xml:space="preserve">1. Муниципальные гарантии являются долговыми обязательствами муниципального района. Общая сумма предоставленных муниципальных гарантий включается в состав муниципального долга муниципального района. </w:t>
      </w:r>
    </w:p>
    <w:p w:rsidR="00937079" w:rsidRDefault="00937079" w:rsidP="00937079">
      <w:pPr>
        <w:pStyle w:val="Default"/>
        <w:ind w:firstLine="567"/>
        <w:jc w:val="both"/>
        <w:rPr>
          <w:sz w:val="28"/>
          <w:szCs w:val="28"/>
        </w:rPr>
      </w:pPr>
      <w:r w:rsidRPr="00937079">
        <w:rPr>
          <w:sz w:val="28"/>
          <w:szCs w:val="28"/>
        </w:rPr>
        <w:t xml:space="preserve">Предоставление и исполнение муниципальных гарантий подлежат отражению в муниципальной долговой книге. </w:t>
      </w:r>
    </w:p>
    <w:p w:rsidR="00937079" w:rsidRPr="00937079" w:rsidRDefault="00937079" w:rsidP="00937079">
      <w:pPr>
        <w:pStyle w:val="Default"/>
        <w:ind w:firstLine="567"/>
        <w:jc w:val="both"/>
        <w:rPr>
          <w:sz w:val="28"/>
          <w:szCs w:val="28"/>
        </w:rPr>
      </w:pPr>
      <w:r>
        <w:rPr>
          <w:sz w:val="28"/>
          <w:szCs w:val="28"/>
        </w:rPr>
        <w:t>2</w:t>
      </w:r>
      <w:r w:rsidRPr="00937079">
        <w:rPr>
          <w:sz w:val="28"/>
          <w:szCs w:val="28"/>
        </w:rPr>
        <w:t xml:space="preserve">. Финансовое управление присваивает подписанным экземплярам договора о предоставлении муниципальной гарантии, муниципальной гарантии регистрационный номер и вносит сведения о предоставлении муниципальной гарантии в муниципальную долговую книгу. </w:t>
      </w:r>
    </w:p>
    <w:p w:rsidR="00937079" w:rsidRPr="00937079" w:rsidRDefault="00937079" w:rsidP="00937079">
      <w:pPr>
        <w:pStyle w:val="Default"/>
        <w:ind w:firstLine="567"/>
        <w:jc w:val="both"/>
        <w:rPr>
          <w:sz w:val="28"/>
          <w:szCs w:val="28"/>
        </w:rPr>
      </w:pPr>
      <w:r w:rsidRPr="00937079">
        <w:rPr>
          <w:sz w:val="28"/>
          <w:szCs w:val="28"/>
        </w:rPr>
        <w:t xml:space="preserve">3. </w:t>
      </w:r>
      <w:proofErr w:type="gramStart"/>
      <w:r w:rsidRPr="00937079">
        <w:rPr>
          <w:sz w:val="28"/>
          <w:szCs w:val="28"/>
        </w:rPr>
        <w:t>Финансовое управление района ведет учет выданных муниципальных гарантий</w:t>
      </w:r>
      <w:r w:rsidR="00E05789">
        <w:rPr>
          <w:sz w:val="28"/>
          <w:szCs w:val="28"/>
        </w:rPr>
        <w:t xml:space="preserve"> и заносит сведения о них в журнал регистрации муниципальных гарантий (прил</w:t>
      </w:r>
      <w:r w:rsidR="002C0400">
        <w:rPr>
          <w:sz w:val="28"/>
          <w:szCs w:val="28"/>
        </w:rPr>
        <w:t>ожение № 4</w:t>
      </w:r>
      <w:r w:rsidR="00E05789">
        <w:rPr>
          <w:sz w:val="28"/>
          <w:szCs w:val="28"/>
        </w:rPr>
        <w:t>),</w:t>
      </w:r>
      <w:r w:rsidRPr="00937079">
        <w:rPr>
          <w:sz w:val="28"/>
          <w:szCs w:val="28"/>
        </w:rPr>
        <w:t xml:space="preserve"> увеличения муниципального долга по ним, сокращения муниципального долга вследствие исполнения принципалами либо третьими лицами в полном объеме или в какой-либо части обязательств принципалов, обеспеченных гарантиями, прекращения по иным основаниям в полном объеме или в какой-либо части обязательств принципалов, обеспеченных гарантиями</w:t>
      </w:r>
      <w:proofErr w:type="gramEnd"/>
      <w:r w:rsidRPr="00937079">
        <w:rPr>
          <w:sz w:val="28"/>
          <w:szCs w:val="28"/>
        </w:rPr>
        <w:t xml:space="preserve">, осуществления гарантом платежей по выданным гарантиям, а также в иных случаях, установленных муниципальными гарантиями. </w:t>
      </w:r>
    </w:p>
    <w:p w:rsidR="00937079" w:rsidRPr="00937079" w:rsidRDefault="00937079" w:rsidP="00937079">
      <w:pPr>
        <w:pStyle w:val="Default"/>
        <w:ind w:firstLine="567"/>
        <w:jc w:val="both"/>
        <w:rPr>
          <w:sz w:val="28"/>
          <w:szCs w:val="28"/>
        </w:rPr>
      </w:pPr>
      <w:r w:rsidRPr="00937079">
        <w:rPr>
          <w:sz w:val="28"/>
          <w:szCs w:val="28"/>
        </w:rPr>
        <w:t xml:space="preserve">4. Выполнение обязательств по выданным гарантиям с правом регрессного требования гаранта к принципалу в случае неисполнения принципалом требований бенефициара осуществляется гарантом путем перечисления соответствующей суммы на счет бенефициара за счет средств бюджета муниципального района. </w:t>
      </w:r>
    </w:p>
    <w:p w:rsidR="00937079" w:rsidRPr="00937079" w:rsidRDefault="00937079" w:rsidP="00937079">
      <w:pPr>
        <w:pStyle w:val="Default"/>
        <w:ind w:firstLine="567"/>
        <w:jc w:val="both"/>
        <w:rPr>
          <w:sz w:val="28"/>
          <w:szCs w:val="28"/>
        </w:rPr>
      </w:pPr>
      <w:r w:rsidRPr="00937079">
        <w:rPr>
          <w:sz w:val="28"/>
          <w:szCs w:val="28"/>
        </w:rPr>
        <w:t xml:space="preserve">5. Принципал обязан ежемесячно представлять в </w:t>
      </w:r>
      <w:proofErr w:type="gramStart"/>
      <w:r w:rsidRPr="00937079">
        <w:rPr>
          <w:sz w:val="28"/>
          <w:szCs w:val="28"/>
        </w:rPr>
        <w:t>финансовое</w:t>
      </w:r>
      <w:proofErr w:type="gramEnd"/>
      <w:r w:rsidRPr="00937079">
        <w:rPr>
          <w:sz w:val="28"/>
          <w:szCs w:val="28"/>
        </w:rPr>
        <w:t xml:space="preserve"> управление сведения о произведенных расчетах с бенефициаром. </w:t>
      </w:r>
    </w:p>
    <w:p w:rsidR="00937079" w:rsidRPr="00937079" w:rsidRDefault="00937079" w:rsidP="00937079">
      <w:pPr>
        <w:pStyle w:val="Default"/>
        <w:ind w:firstLine="567"/>
        <w:jc w:val="both"/>
        <w:rPr>
          <w:sz w:val="28"/>
          <w:szCs w:val="28"/>
        </w:rPr>
      </w:pPr>
      <w:r w:rsidRPr="00937079">
        <w:rPr>
          <w:sz w:val="28"/>
          <w:szCs w:val="28"/>
        </w:rPr>
        <w:t xml:space="preserve">Сведения предоставляются, начиная с месяца, следующего за получением муниципальной гарантии, до окончания срока действия муниципальной гарантии. </w:t>
      </w:r>
    </w:p>
    <w:p w:rsidR="000D555C" w:rsidRPr="00937079" w:rsidRDefault="00937079" w:rsidP="00937079">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sidRPr="00937079">
        <w:rPr>
          <w:rFonts w:ascii="Times New Roman" w:hAnsi="Times New Roman" w:cs="Times New Roman"/>
          <w:sz w:val="28"/>
          <w:szCs w:val="28"/>
        </w:rPr>
        <w:t xml:space="preserve">6. Администрация муниципального района представляет информацию о выданных муниципальных гарантиях по всем получателям Собранию </w:t>
      </w:r>
      <w:r w:rsidR="00E05789">
        <w:rPr>
          <w:rFonts w:ascii="Times New Roman" w:hAnsi="Times New Roman" w:cs="Times New Roman"/>
          <w:sz w:val="28"/>
          <w:szCs w:val="28"/>
        </w:rPr>
        <w:t>представителей Иссинского района Пензенской области</w:t>
      </w:r>
      <w:r w:rsidRPr="00937079">
        <w:rPr>
          <w:rFonts w:ascii="Times New Roman" w:hAnsi="Times New Roman" w:cs="Times New Roman"/>
          <w:sz w:val="28"/>
          <w:szCs w:val="28"/>
        </w:rPr>
        <w:t xml:space="preserve"> одновременно с отчетом об исполнении бюджета муниципального района.</w:t>
      </w:r>
    </w:p>
    <w:p w:rsidR="000D555C" w:rsidRPr="00937079" w:rsidRDefault="000D555C" w:rsidP="00937079">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p>
    <w:p w:rsidR="000D555C" w:rsidRPr="00937079" w:rsidRDefault="000D555C" w:rsidP="00937079">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p>
    <w:p w:rsidR="000D555C" w:rsidRPr="000D555C" w:rsidRDefault="000D555C" w:rsidP="00771DB2">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p>
    <w:p w:rsidR="00CE358B" w:rsidRPr="00F63577" w:rsidRDefault="00F27060" w:rsidP="00CE358B">
      <w:pPr>
        <w:widowControl w:val="0"/>
        <w:autoSpaceDE w:val="0"/>
        <w:autoSpaceDN w:val="0"/>
        <w:adjustRightInd w:val="0"/>
        <w:spacing w:after="0" w:line="240" w:lineRule="auto"/>
        <w:jc w:val="right"/>
        <w:outlineLvl w:val="1"/>
        <w:rPr>
          <w:rFonts w:ascii="Times New Roman" w:hAnsi="Times New Roman"/>
          <w:sz w:val="24"/>
          <w:szCs w:val="24"/>
        </w:rPr>
      </w:pPr>
      <w:r w:rsidRPr="00F63577">
        <w:rPr>
          <w:rFonts w:ascii="Times New Roman" w:hAnsi="Times New Roman"/>
          <w:sz w:val="24"/>
          <w:szCs w:val="24"/>
        </w:rPr>
        <w:lastRenderedPageBreak/>
        <w:t>Приложение № 1</w:t>
      </w:r>
    </w:p>
    <w:p w:rsidR="00F27060" w:rsidRPr="00F63577" w:rsidRDefault="00CE358B" w:rsidP="00F27060">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к </w:t>
      </w:r>
      <w:r w:rsidR="00F27060" w:rsidRPr="00F63577">
        <w:rPr>
          <w:rFonts w:ascii="Times New Roman" w:hAnsi="Times New Roman"/>
          <w:sz w:val="24"/>
          <w:szCs w:val="24"/>
        </w:rPr>
        <w:t>Порядку и условиям</w:t>
      </w:r>
    </w:p>
    <w:p w:rsidR="00F27060" w:rsidRPr="00F63577" w:rsidRDefault="000D555C" w:rsidP="00F27060">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F27060" w:rsidRPr="00F63577" w:rsidRDefault="000D555C" w:rsidP="00F27060">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w:t>
      </w:r>
      <w:r w:rsidR="00F27060" w:rsidRPr="00F63577">
        <w:rPr>
          <w:rFonts w:ascii="Times New Roman" w:hAnsi="Times New Roman"/>
          <w:sz w:val="24"/>
          <w:szCs w:val="24"/>
        </w:rPr>
        <w:t xml:space="preserve"> Иссинского района</w:t>
      </w:r>
    </w:p>
    <w:p w:rsidR="00F27060" w:rsidRPr="00F63577" w:rsidRDefault="00F27060" w:rsidP="00F27060">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Пензенской области</w:t>
      </w:r>
    </w:p>
    <w:p w:rsidR="00CE358B" w:rsidRPr="006C0EC1" w:rsidRDefault="00CE358B" w:rsidP="00CE358B">
      <w:pPr>
        <w:widowControl w:val="0"/>
        <w:autoSpaceDE w:val="0"/>
        <w:autoSpaceDN w:val="0"/>
        <w:adjustRightInd w:val="0"/>
        <w:spacing w:after="0" w:line="240" w:lineRule="auto"/>
        <w:rPr>
          <w:rFonts w:ascii="Times New Roman" w:hAnsi="Times New Roman"/>
          <w:sz w:val="28"/>
          <w:szCs w:val="28"/>
        </w:rPr>
      </w:pPr>
    </w:p>
    <w:p w:rsidR="00CE358B" w:rsidRPr="000D555C" w:rsidRDefault="00CE358B" w:rsidP="00CE358B">
      <w:pPr>
        <w:widowControl w:val="0"/>
        <w:autoSpaceDE w:val="0"/>
        <w:autoSpaceDN w:val="0"/>
        <w:adjustRightInd w:val="0"/>
        <w:spacing w:after="0" w:line="240" w:lineRule="auto"/>
        <w:jc w:val="both"/>
        <w:rPr>
          <w:rFonts w:ascii="Times New Roman" w:hAnsi="Times New Roman"/>
          <w:sz w:val="24"/>
          <w:szCs w:val="24"/>
        </w:rPr>
      </w:pPr>
    </w:p>
    <w:p w:rsidR="00CE358B" w:rsidRPr="000D555C" w:rsidRDefault="00CE358B" w:rsidP="00CE358B">
      <w:pPr>
        <w:widowControl w:val="0"/>
        <w:autoSpaceDE w:val="0"/>
        <w:autoSpaceDN w:val="0"/>
        <w:adjustRightInd w:val="0"/>
        <w:spacing w:after="0" w:line="240" w:lineRule="auto"/>
        <w:jc w:val="center"/>
        <w:rPr>
          <w:rFonts w:ascii="Times New Roman" w:hAnsi="Times New Roman"/>
          <w:sz w:val="24"/>
          <w:szCs w:val="24"/>
        </w:rPr>
      </w:pPr>
      <w:bookmarkStart w:id="11" w:name="Par216"/>
      <w:bookmarkEnd w:id="11"/>
      <w:r w:rsidRPr="000D555C">
        <w:rPr>
          <w:rFonts w:ascii="Times New Roman" w:hAnsi="Times New Roman"/>
          <w:sz w:val="24"/>
          <w:szCs w:val="24"/>
        </w:rPr>
        <w:t>ФОРМА</w:t>
      </w:r>
    </w:p>
    <w:p w:rsidR="00CE358B" w:rsidRPr="000D555C" w:rsidRDefault="00CE358B" w:rsidP="00CE358B">
      <w:pPr>
        <w:widowControl w:val="0"/>
        <w:autoSpaceDE w:val="0"/>
        <w:autoSpaceDN w:val="0"/>
        <w:adjustRightInd w:val="0"/>
        <w:spacing w:after="0" w:line="240" w:lineRule="auto"/>
        <w:jc w:val="center"/>
        <w:rPr>
          <w:rFonts w:ascii="Times New Roman" w:hAnsi="Times New Roman"/>
          <w:sz w:val="24"/>
          <w:szCs w:val="24"/>
        </w:rPr>
      </w:pPr>
      <w:r w:rsidRPr="000D555C">
        <w:rPr>
          <w:rFonts w:ascii="Times New Roman" w:hAnsi="Times New Roman"/>
          <w:sz w:val="24"/>
          <w:szCs w:val="24"/>
        </w:rPr>
        <w:t>ЗАЯВКИ НА ПРЕДОСТАВЛЕНИЕ МУНИЦИПАЛЬНОЙ ГАРАНТИИ</w:t>
      </w:r>
    </w:p>
    <w:p w:rsidR="00CE358B" w:rsidRPr="000D555C" w:rsidRDefault="00CE358B" w:rsidP="00CE358B">
      <w:pPr>
        <w:widowControl w:val="0"/>
        <w:autoSpaceDE w:val="0"/>
        <w:autoSpaceDN w:val="0"/>
        <w:adjustRightInd w:val="0"/>
        <w:spacing w:after="0" w:line="240" w:lineRule="auto"/>
        <w:jc w:val="center"/>
        <w:rPr>
          <w:rFonts w:ascii="Times New Roman" w:hAnsi="Times New Roman"/>
          <w:sz w:val="24"/>
          <w:szCs w:val="24"/>
        </w:rPr>
      </w:pPr>
    </w:p>
    <w:p w:rsidR="00CE358B" w:rsidRPr="000D555C" w:rsidRDefault="00CE358B" w:rsidP="00CE358B">
      <w:pPr>
        <w:pStyle w:val="ConsPlusNonformat"/>
        <w:jc w:val="center"/>
        <w:rPr>
          <w:rFonts w:ascii="Times New Roman" w:hAnsi="Times New Roman" w:cs="Times New Roman"/>
          <w:sz w:val="24"/>
          <w:szCs w:val="24"/>
        </w:rPr>
      </w:pPr>
      <w:r w:rsidRPr="000D555C">
        <w:rPr>
          <w:rFonts w:ascii="Times New Roman" w:hAnsi="Times New Roman" w:cs="Times New Roman"/>
          <w:sz w:val="24"/>
          <w:szCs w:val="24"/>
        </w:rPr>
        <w:t>Главе муниципального образования</w:t>
      </w:r>
    </w:p>
    <w:p w:rsidR="00CE358B" w:rsidRPr="000D555C" w:rsidRDefault="00CE358B" w:rsidP="00CE358B">
      <w:pPr>
        <w:pStyle w:val="ConsPlusNonformat"/>
        <w:rPr>
          <w:rFonts w:ascii="Times New Roman" w:hAnsi="Times New Roman" w:cs="Times New Roman"/>
          <w:sz w:val="24"/>
          <w:szCs w:val="24"/>
        </w:rPr>
      </w:pPr>
      <w:r w:rsidRPr="000D555C">
        <w:rPr>
          <w:rFonts w:ascii="Times New Roman" w:hAnsi="Times New Roman" w:cs="Times New Roman"/>
          <w:sz w:val="24"/>
          <w:szCs w:val="24"/>
        </w:rPr>
        <w:t xml:space="preserve">                                     ______________________________________</w:t>
      </w:r>
    </w:p>
    <w:p w:rsidR="00CE358B" w:rsidRPr="000D555C" w:rsidRDefault="00CE358B" w:rsidP="00CE358B">
      <w:pPr>
        <w:pStyle w:val="ConsPlusNonformat"/>
        <w:rPr>
          <w:rFonts w:ascii="Times New Roman" w:hAnsi="Times New Roman" w:cs="Times New Roman"/>
          <w:sz w:val="24"/>
          <w:szCs w:val="24"/>
        </w:rPr>
      </w:pPr>
    </w:p>
    <w:p w:rsidR="00CE358B" w:rsidRPr="000D555C" w:rsidRDefault="00CE358B" w:rsidP="00CE358B">
      <w:pPr>
        <w:pStyle w:val="ConsPlusNonformat"/>
        <w:jc w:val="center"/>
        <w:rPr>
          <w:rFonts w:ascii="Times New Roman" w:hAnsi="Times New Roman" w:cs="Times New Roman"/>
          <w:sz w:val="24"/>
          <w:szCs w:val="24"/>
        </w:rPr>
      </w:pPr>
      <w:r w:rsidRPr="000D555C">
        <w:rPr>
          <w:rFonts w:ascii="Times New Roman" w:hAnsi="Times New Roman" w:cs="Times New Roman"/>
          <w:sz w:val="24"/>
          <w:szCs w:val="24"/>
        </w:rPr>
        <w:t>ЗАЯВКА</w:t>
      </w:r>
    </w:p>
    <w:p w:rsidR="00CE358B" w:rsidRPr="000D555C" w:rsidRDefault="00CE358B" w:rsidP="00F27060">
      <w:pPr>
        <w:pStyle w:val="ConsPlusNonformat"/>
        <w:rPr>
          <w:rFonts w:ascii="Times New Roman" w:hAnsi="Times New Roman" w:cs="Times New Roman"/>
          <w:sz w:val="24"/>
          <w:szCs w:val="24"/>
        </w:rPr>
      </w:pP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Заявитель _________________________________________________________________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 xml:space="preserve">                        (наименование организации)</w:t>
      </w:r>
    </w:p>
    <w:p w:rsidR="00CE358B" w:rsidRPr="000D555C" w:rsidRDefault="00CE358B" w:rsidP="00F27060">
      <w:pPr>
        <w:pStyle w:val="ConsPlusNonformat"/>
        <w:rPr>
          <w:rFonts w:ascii="Times New Roman" w:hAnsi="Times New Roman" w:cs="Times New Roman"/>
          <w:sz w:val="24"/>
          <w:szCs w:val="24"/>
        </w:rPr>
      </w:pP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Прошу  Вас  рассмотреть  вопрос  о  предоставлении  муниципальной  гарантии__________________________________</w:t>
      </w:r>
      <w:r w:rsidR="000D555C" w:rsidRPr="000D555C">
        <w:rPr>
          <w:rFonts w:ascii="Times New Roman" w:hAnsi="Times New Roman" w:cs="Times New Roman"/>
          <w:sz w:val="24"/>
          <w:szCs w:val="24"/>
        </w:rPr>
        <w:t>_____________________</w:t>
      </w:r>
      <w:r w:rsidR="000D555C">
        <w:rPr>
          <w:rFonts w:ascii="Times New Roman" w:hAnsi="Times New Roman" w:cs="Times New Roman"/>
          <w:sz w:val="24"/>
          <w:szCs w:val="24"/>
        </w:rPr>
        <w:t>________</w:t>
      </w:r>
      <w:r w:rsidR="000D555C" w:rsidRPr="000D555C">
        <w:rPr>
          <w:rFonts w:ascii="Times New Roman" w:hAnsi="Times New Roman" w:cs="Times New Roman"/>
          <w:sz w:val="24"/>
          <w:szCs w:val="24"/>
        </w:rPr>
        <w:t>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_____________________________________________________________</w:t>
      </w:r>
      <w:r w:rsidR="000D555C">
        <w:rPr>
          <w:rFonts w:ascii="Times New Roman" w:hAnsi="Times New Roman" w:cs="Times New Roman"/>
          <w:sz w:val="24"/>
          <w:szCs w:val="24"/>
        </w:rPr>
        <w:t>_________</w:t>
      </w:r>
      <w:r w:rsidRPr="000D555C">
        <w:rPr>
          <w:rFonts w:ascii="Times New Roman" w:hAnsi="Times New Roman" w:cs="Times New Roman"/>
          <w:sz w:val="24"/>
          <w:szCs w:val="24"/>
        </w:rPr>
        <w:t>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Существенные    условия   договора,   в   обеспечение   которого   выдается</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муниципальная гарантия __</w:t>
      </w:r>
      <w:r w:rsidR="00F27060" w:rsidRPr="000D555C">
        <w:rPr>
          <w:rFonts w:ascii="Times New Roman" w:hAnsi="Times New Roman" w:cs="Times New Roman"/>
          <w:sz w:val="24"/>
          <w:szCs w:val="24"/>
        </w:rPr>
        <w:t>_____________________________________</w:t>
      </w:r>
      <w:r w:rsidR="000D555C">
        <w:rPr>
          <w:rFonts w:ascii="Times New Roman" w:hAnsi="Times New Roman" w:cs="Times New Roman"/>
          <w:sz w:val="24"/>
          <w:szCs w:val="24"/>
        </w:rPr>
        <w:t>_________</w:t>
      </w:r>
      <w:r w:rsidR="00F27060" w:rsidRPr="000D555C">
        <w:rPr>
          <w:rFonts w:ascii="Times New Roman" w:hAnsi="Times New Roman" w:cs="Times New Roman"/>
          <w:sz w:val="24"/>
          <w:szCs w:val="24"/>
        </w:rPr>
        <w:t>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Сумма требуемой гарантии __________________</w:t>
      </w:r>
      <w:r w:rsidR="00F27060" w:rsidRPr="000D555C">
        <w:rPr>
          <w:rFonts w:ascii="Times New Roman" w:hAnsi="Times New Roman" w:cs="Times New Roman"/>
          <w:sz w:val="24"/>
          <w:szCs w:val="24"/>
        </w:rPr>
        <w:t>______________________</w:t>
      </w:r>
      <w:r w:rsidR="000D555C">
        <w:rPr>
          <w:rFonts w:ascii="Times New Roman" w:hAnsi="Times New Roman" w:cs="Times New Roman"/>
          <w:sz w:val="24"/>
          <w:szCs w:val="24"/>
        </w:rPr>
        <w:t>_________</w:t>
      </w:r>
      <w:r w:rsidR="00F27060" w:rsidRPr="000D555C">
        <w:rPr>
          <w:rFonts w:ascii="Times New Roman" w:hAnsi="Times New Roman" w:cs="Times New Roman"/>
          <w:sz w:val="24"/>
          <w:szCs w:val="24"/>
        </w:rPr>
        <w:t>__</w:t>
      </w:r>
    </w:p>
    <w:p w:rsidR="00CE358B" w:rsidRPr="000D555C" w:rsidRDefault="00F27060"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Срок погашения гарантии</w:t>
      </w:r>
      <w:r w:rsidR="00CE358B" w:rsidRPr="000D555C">
        <w:rPr>
          <w:rFonts w:ascii="Times New Roman" w:hAnsi="Times New Roman" w:cs="Times New Roman"/>
          <w:sz w:val="24"/>
          <w:szCs w:val="24"/>
        </w:rPr>
        <w:t>___________________</w:t>
      </w:r>
      <w:r w:rsidRPr="000D555C">
        <w:rPr>
          <w:rFonts w:ascii="Times New Roman" w:hAnsi="Times New Roman" w:cs="Times New Roman"/>
          <w:sz w:val="24"/>
          <w:szCs w:val="24"/>
        </w:rPr>
        <w:t>__________________</w:t>
      </w:r>
      <w:r w:rsidR="000D555C">
        <w:rPr>
          <w:rFonts w:ascii="Times New Roman" w:hAnsi="Times New Roman" w:cs="Times New Roman"/>
          <w:sz w:val="24"/>
          <w:szCs w:val="24"/>
        </w:rPr>
        <w:t>_________</w:t>
      </w:r>
      <w:r w:rsidRPr="000D555C">
        <w:rPr>
          <w:rFonts w:ascii="Times New Roman" w:hAnsi="Times New Roman" w:cs="Times New Roman"/>
          <w:sz w:val="24"/>
          <w:szCs w:val="24"/>
        </w:rPr>
        <w:t>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Спо</w:t>
      </w:r>
      <w:r w:rsidR="00F27060" w:rsidRPr="000D555C">
        <w:rPr>
          <w:rFonts w:ascii="Times New Roman" w:hAnsi="Times New Roman" w:cs="Times New Roman"/>
          <w:sz w:val="24"/>
          <w:szCs w:val="24"/>
        </w:rPr>
        <w:t>собы обеспечения гарантии___________</w:t>
      </w:r>
      <w:r w:rsidRPr="000D555C">
        <w:rPr>
          <w:rFonts w:ascii="Times New Roman" w:hAnsi="Times New Roman" w:cs="Times New Roman"/>
          <w:sz w:val="24"/>
          <w:szCs w:val="24"/>
        </w:rPr>
        <w:t>______________</w:t>
      </w:r>
      <w:r w:rsidR="000D555C">
        <w:rPr>
          <w:rFonts w:ascii="Times New Roman" w:hAnsi="Times New Roman" w:cs="Times New Roman"/>
          <w:sz w:val="24"/>
          <w:szCs w:val="24"/>
        </w:rPr>
        <w:t>_______________________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Наличие  письменного  согласия  собственника имущества на совершение сделок</w:t>
      </w:r>
      <w:r w:rsidR="00F27060" w:rsidRPr="000D555C">
        <w:rPr>
          <w:rFonts w:ascii="Times New Roman" w:hAnsi="Times New Roman" w:cs="Times New Roman"/>
          <w:sz w:val="24"/>
          <w:szCs w:val="24"/>
        </w:rPr>
        <w:t xml:space="preserve"> </w:t>
      </w:r>
      <w:r w:rsidRPr="000D555C">
        <w:rPr>
          <w:rFonts w:ascii="Times New Roman" w:hAnsi="Times New Roman" w:cs="Times New Roman"/>
          <w:sz w:val="24"/>
          <w:szCs w:val="24"/>
        </w:rPr>
        <w:t>по   получению  кредита,  в  обеспечение  которого  выдается  муниципальная</w:t>
      </w:r>
      <w:r w:rsidR="00F27060" w:rsidRPr="000D555C">
        <w:rPr>
          <w:rFonts w:ascii="Times New Roman" w:hAnsi="Times New Roman" w:cs="Times New Roman"/>
          <w:sz w:val="24"/>
          <w:szCs w:val="24"/>
        </w:rPr>
        <w:t xml:space="preserve"> </w:t>
      </w:r>
      <w:r w:rsidRPr="000D555C">
        <w:rPr>
          <w:rFonts w:ascii="Times New Roman" w:hAnsi="Times New Roman" w:cs="Times New Roman"/>
          <w:sz w:val="24"/>
          <w:szCs w:val="24"/>
        </w:rPr>
        <w:t>гарантия _________________________________________________________________</w:t>
      </w:r>
      <w:r w:rsidR="000D555C">
        <w:rPr>
          <w:rFonts w:ascii="Times New Roman" w:hAnsi="Times New Roman" w:cs="Times New Roman"/>
          <w:sz w:val="24"/>
          <w:szCs w:val="24"/>
        </w:rPr>
        <w:t>_________</w:t>
      </w:r>
      <w:r w:rsidRPr="000D555C">
        <w:rPr>
          <w:rFonts w:ascii="Times New Roman" w:hAnsi="Times New Roman" w:cs="Times New Roman"/>
          <w:sz w:val="24"/>
          <w:szCs w:val="24"/>
        </w:rPr>
        <w:t>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Приложение на __________________________________________ листах</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Реквизиты _____________________________________________________________</w:t>
      </w:r>
      <w:r w:rsidR="000D555C">
        <w:rPr>
          <w:rFonts w:ascii="Times New Roman" w:hAnsi="Times New Roman" w:cs="Times New Roman"/>
          <w:sz w:val="24"/>
          <w:szCs w:val="24"/>
        </w:rPr>
        <w:t>_</w:t>
      </w:r>
      <w:r w:rsidRPr="000D555C">
        <w:rPr>
          <w:rFonts w:ascii="Times New Roman" w:hAnsi="Times New Roman" w:cs="Times New Roman"/>
          <w:sz w:val="24"/>
          <w:szCs w:val="24"/>
        </w:rPr>
        <w:t>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Юридический адрес ___________________________________________________</w:t>
      </w:r>
      <w:r w:rsidR="000D555C">
        <w:rPr>
          <w:rFonts w:ascii="Times New Roman" w:hAnsi="Times New Roman" w:cs="Times New Roman"/>
          <w:sz w:val="24"/>
          <w:szCs w:val="24"/>
        </w:rPr>
        <w:t>_</w:t>
      </w:r>
      <w:r w:rsidRPr="000D555C">
        <w:rPr>
          <w:rFonts w:ascii="Times New Roman" w:hAnsi="Times New Roman" w:cs="Times New Roman"/>
          <w:sz w:val="24"/>
          <w:szCs w:val="24"/>
        </w:rPr>
        <w:t>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Почтовый адрес _____________________________________________________</w:t>
      </w:r>
      <w:r w:rsidR="000D555C">
        <w:rPr>
          <w:rFonts w:ascii="Times New Roman" w:hAnsi="Times New Roman" w:cs="Times New Roman"/>
          <w:sz w:val="24"/>
          <w:szCs w:val="24"/>
        </w:rPr>
        <w:t>_</w:t>
      </w:r>
      <w:r w:rsidRPr="000D555C">
        <w:rPr>
          <w:rFonts w:ascii="Times New Roman" w:hAnsi="Times New Roman" w:cs="Times New Roman"/>
          <w:sz w:val="24"/>
          <w:szCs w:val="24"/>
        </w:rPr>
        <w:t>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Телефон/телефакс/телекс ________________________________________________</w:t>
      </w:r>
      <w:r w:rsidR="000D555C">
        <w:rPr>
          <w:rFonts w:ascii="Times New Roman" w:hAnsi="Times New Roman" w:cs="Times New Roman"/>
          <w:sz w:val="24"/>
          <w:szCs w:val="24"/>
        </w:rPr>
        <w:t>__</w:t>
      </w:r>
      <w:r w:rsidRPr="000D555C">
        <w:rPr>
          <w:rFonts w:ascii="Times New Roman" w:hAnsi="Times New Roman" w:cs="Times New Roman"/>
          <w:sz w:val="24"/>
          <w:szCs w:val="24"/>
        </w:rPr>
        <w:t>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Приложение на __________________________________________ листах</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______________________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(должность руководителя)     (личная подпись)        (И.О. Фамилия)</w:t>
      </w:r>
    </w:p>
    <w:p w:rsidR="00CE358B" w:rsidRPr="000D555C" w:rsidRDefault="00CE358B" w:rsidP="00F27060">
      <w:pPr>
        <w:pStyle w:val="ConsPlusNonformat"/>
        <w:rPr>
          <w:rFonts w:ascii="Times New Roman" w:hAnsi="Times New Roman" w:cs="Times New Roman"/>
          <w:sz w:val="24"/>
          <w:szCs w:val="24"/>
        </w:rPr>
      </w:pP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Главный бухгалтер        ______________________ ______________________</w:t>
      </w: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 xml:space="preserve">                                                 (личная подпись)        (И.О. Фамилия)</w:t>
      </w:r>
    </w:p>
    <w:p w:rsidR="00CE358B" w:rsidRPr="000D555C" w:rsidRDefault="00CE358B" w:rsidP="00F27060">
      <w:pPr>
        <w:pStyle w:val="ConsPlusNonformat"/>
        <w:rPr>
          <w:rFonts w:ascii="Times New Roman" w:hAnsi="Times New Roman" w:cs="Times New Roman"/>
          <w:sz w:val="24"/>
          <w:szCs w:val="24"/>
        </w:rPr>
      </w:pPr>
    </w:p>
    <w:p w:rsidR="00CE358B" w:rsidRPr="000D555C" w:rsidRDefault="00CE358B" w:rsidP="00F27060">
      <w:pPr>
        <w:pStyle w:val="ConsPlusNonformat"/>
        <w:rPr>
          <w:rFonts w:ascii="Times New Roman" w:hAnsi="Times New Roman" w:cs="Times New Roman"/>
          <w:sz w:val="24"/>
          <w:szCs w:val="24"/>
        </w:rPr>
      </w:pPr>
      <w:r w:rsidRPr="000D555C">
        <w:rPr>
          <w:rFonts w:ascii="Times New Roman" w:hAnsi="Times New Roman" w:cs="Times New Roman"/>
          <w:sz w:val="24"/>
          <w:szCs w:val="24"/>
        </w:rPr>
        <w:t>Дата</w:t>
      </w:r>
    </w:p>
    <w:p w:rsidR="00CE358B" w:rsidRPr="000D555C" w:rsidRDefault="00CE358B" w:rsidP="00CE358B">
      <w:pPr>
        <w:widowControl w:val="0"/>
        <w:autoSpaceDE w:val="0"/>
        <w:autoSpaceDN w:val="0"/>
        <w:adjustRightInd w:val="0"/>
        <w:spacing w:after="0" w:line="240" w:lineRule="auto"/>
        <w:rPr>
          <w:rFonts w:ascii="Times New Roman" w:hAnsi="Times New Roman"/>
          <w:sz w:val="24"/>
          <w:szCs w:val="24"/>
        </w:rPr>
      </w:pPr>
    </w:p>
    <w:p w:rsidR="00CE358B" w:rsidRPr="000D555C" w:rsidRDefault="00CE358B" w:rsidP="00CE358B">
      <w:pPr>
        <w:widowControl w:val="0"/>
        <w:autoSpaceDE w:val="0"/>
        <w:autoSpaceDN w:val="0"/>
        <w:adjustRightInd w:val="0"/>
        <w:spacing w:after="0" w:line="240" w:lineRule="auto"/>
        <w:rPr>
          <w:rFonts w:ascii="Times New Roman" w:hAnsi="Times New Roman"/>
          <w:sz w:val="24"/>
          <w:szCs w:val="24"/>
        </w:rPr>
      </w:pPr>
    </w:p>
    <w:p w:rsidR="00CE358B" w:rsidRPr="000D555C" w:rsidRDefault="00CE358B" w:rsidP="00CE358B">
      <w:pPr>
        <w:widowControl w:val="0"/>
        <w:autoSpaceDE w:val="0"/>
        <w:autoSpaceDN w:val="0"/>
        <w:adjustRightInd w:val="0"/>
        <w:spacing w:before="100" w:after="100" w:line="240" w:lineRule="auto"/>
        <w:rPr>
          <w:rFonts w:ascii="Times New Roman" w:hAnsi="Times New Roman"/>
          <w:sz w:val="24"/>
          <w:szCs w:val="24"/>
        </w:rPr>
      </w:pPr>
    </w:p>
    <w:p w:rsidR="00CE358B" w:rsidRDefault="00CE358B" w:rsidP="00CE358B">
      <w:pPr>
        <w:rPr>
          <w:rFonts w:ascii="Times New Roman" w:hAnsi="Times New Roman"/>
          <w:sz w:val="24"/>
          <w:szCs w:val="24"/>
        </w:rPr>
      </w:pPr>
    </w:p>
    <w:p w:rsidR="000D555C" w:rsidRDefault="000D555C" w:rsidP="00CE358B">
      <w:pPr>
        <w:rPr>
          <w:rFonts w:ascii="Times New Roman" w:hAnsi="Times New Roman"/>
          <w:sz w:val="24"/>
          <w:szCs w:val="24"/>
        </w:rPr>
      </w:pPr>
    </w:p>
    <w:p w:rsidR="000D555C" w:rsidRDefault="000D555C" w:rsidP="00CE358B">
      <w:pPr>
        <w:rPr>
          <w:rFonts w:ascii="Times New Roman" w:hAnsi="Times New Roman"/>
          <w:sz w:val="24"/>
          <w:szCs w:val="24"/>
        </w:rPr>
      </w:pPr>
    </w:p>
    <w:p w:rsidR="00F63577" w:rsidRDefault="00F63577" w:rsidP="00CE358B">
      <w:pPr>
        <w:rPr>
          <w:rFonts w:ascii="Times New Roman" w:hAnsi="Times New Roman"/>
          <w:sz w:val="24"/>
          <w:szCs w:val="24"/>
        </w:rPr>
      </w:pPr>
    </w:p>
    <w:p w:rsidR="000D555C" w:rsidRPr="00F63577" w:rsidRDefault="000D555C" w:rsidP="000D555C">
      <w:pPr>
        <w:widowControl w:val="0"/>
        <w:autoSpaceDE w:val="0"/>
        <w:autoSpaceDN w:val="0"/>
        <w:adjustRightInd w:val="0"/>
        <w:spacing w:after="0" w:line="240" w:lineRule="auto"/>
        <w:jc w:val="right"/>
        <w:outlineLvl w:val="1"/>
        <w:rPr>
          <w:rFonts w:ascii="Times New Roman" w:hAnsi="Times New Roman"/>
          <w:sz w:val="24"/>
          <w:szCs w:val="24"/>
        </w:rPr>
      </w:pPr>
      <w:r w:rsidRPr="00F63577">
        <w:rPr>
          <w:rFonts w:ascii="Times New Roman" w:hAnsi="Times New Roman"/>
          <w:sz w:val="24"/>
          <w:szCs w:val="24"/>
        </w:rPr>
        <w:lastRenderedPageBreak/>
        <w:t>Приложение № 2</w:t>
      </w:r>
    </w:p>
    <w:p w:rsidR="000D555C" w:rsidRPr="00F63577" w:rsidRDefault="000D555C" w:rsidP="000D555C">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к Порядку и условиям</w:t>
      </w:r>
    </w:p>
    <w:p w:rsidR="000D555C" w:rsidRPr="00F63577" w:rsidRDefault="000D555C" w:rsidP="000D555C">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0D555C" w:rsidRPr="00F63577" w:rsidRDefault="000D555C" w:rsidP="000D555C">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 Иссинского района</w:t>
      </w:r>
    </w:p>
    <w:p w:rsidR="000D555C" w:rsidRPr="00F63577" w:rsidRDefault="000D555C" w:rsidP="000D555C">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Пензенской области</w:t>
      </w:r>
    </w:p>
    <w:p w:rsidR="000D555C" w:rsidRDefault="000D555C" w:rsidP="00CE358B">
      <w:pPr>
        <w:rPr>
          <w:rFonts w:ascii="Times New Roman" w:hAnsi="Times New Roman"/>
          <w:sz w:val="24"/>
          <w:szCs w:val="24"/>
        </w:rPr>
      </w:pPr>
    </w:p>
    <w:p w:rsidR="000D555C" w:rsidRPr="00F63577" w:rsidRDefault="000D555C" w:rsidP="000D555C">
      <w:pPr>
        <w:pStyle w:val="Default"/>
        <w:jc w:val="center"/>
        <w:rPr>
          <w:u w:val="single"/>
        </w:rPr>
      </w:pPr>
      <w:r w:rsidRPr="00F63577">
        <w:rPr>
          <w:u w:val="single"/>
        </w:rPr>
        <w:t>Перечень</w:t>
      </w:r>
    </w:p>
    <w:p w:rsidR="000D555C" w:rsidRPr="00F63577" w:rsidRDefault="000D555C" w:rsidP="000D555C">
      <w:pPr>
        <w:pStyle w:val="Default"/>
        <w:jc w:val="center"/>
        <w:rPr>
          <w:u w:val="single"/>
        </w:rPr>
      </w:pPr>
      <w:r w:rsidRPr="00F63577">
        <w:rPr>
          <w:u w:val="single"/>
        </w:rPr>
        <w:t xml:space="preserve">документов, </w:t>
      </w:r>
      <w:r w:rsidR="00635B49">
        <w:rPr>
          <w:u w:val="single"/>
        </w:rPr>
        <w:t xml:space="preserve">необходимых </w:t>
      </w:r>
      <w:r w:rsidRPr="00F63577">
        <w:rPr>
          <w:u w:val="single"/>
        </w:rPr>
        <w:t>для получения муниципальной гарантии</w:t>
      </w:r>
    </w:p>
    <w:p w:rsidR="000D555C" w:rsidRPr="00F63577" w:rsidRDefault="000D555C" w:rsidP="000D555C">
      <w:pPr>
        <w:pStyle w:val="Default"/>
      </w:pPr>
    </w:p>
    <w:p w:rsidR="000D555C" w:rsidRPr="00F63577" w:rsidRDefault="000D555C" w:rsidP="002C0400">
      <w:pPr>
        <w:pStyle w:val="Default"/>
        <w:ind w:firstLine="567"/>
        <w:jc w:val="both"/>
      </w:pPr>
      <w:r w:rsidRPr="00F63577">
        <w:t xml:space="preserve">Для получения муниципальной гарантии представляются: </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Письменное обращение муниципального образования или юридического лица на имя главы администрации Иссинского района Пензенской области о предоставлении муниципальной гарантии Иссинского района Пензенской области с кратким изложением содержания проекта, финансовые обязательства по которому должны обеспечиваться гарантией и указанием ее предполагаемого размера.</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Решение уполномоченного органа об одобрении привлечения кредита коммерческого банка либо иного заимствования (об</w:t>
      </w:r>
      <w:r>
        <w:rPr>
          <w:rFonts w:ascii="Times New Roman" w:hAnsi="Times New Roman" w:cs="Times New Roman"/>
          <w:sz w:val="24"/>
          <w:szCs w:val="24"/>
        </w:rPr>
        <w:t>язательства) под муниципальную</w:t>
      </w:r>
      <w:r w:rsidRPr="00635B49">
        <w:rPr>
          <w:rFonts w:ascii="Times New Roman" w:hAnsi="Times New Roman" w:cs="Times New Roman"/>
          <w:sz w:val="24"/>
          <w:szCs w:val="24"/>
        </w:rPr>
        <w:t xml:space="preserve"> гарантию.</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Заверенные получателем гарантии копии документов, устанавливающих полномочия лиц, подписывающих</w:t>
      </w:r>
      <w:r>
        <w:rPr>
          <w:rFonts w:ascii="Times New Roman" w:hAnsi="Times New Roman" w:cs="Times New Roman"/>
          <w:sz w:val="24"/>
          <w:szCs w:val="24"/>
        </w:rPr>
        <w:t xml:space="preserve"> договор о предоставлении муниципальной</w:t>
      </w:r>
      <w:r w:rsidRPr="00635B49">
        <w:rPr>
          <w:rFonts w:ascii="Times New Roman" w:hAnsi="Times New Roman" w:cs="Times New Roman"/>
          <w:sz w:val="24"/>
          <w:szCs w:val="24"/>
        </w:rPr>
        <w:t xml:space="preserve"> гарантии.</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Учредительные документы, включая приложения и изменения.</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 xml:space="preserve">Карточку с образцами подписей уполномоченных лиц, подписывающих договор </w:t>
      </w:r>
      <w:r>
        <w:rPr>
          <w:rFonts w:ascii="Times New Roman" w:hAnsi="Times New Roman" w:cs="Times New Roman"/>
          <w:sz w:val="24"/>
          <w:szCs w:val="24"/>
        </w:rPr>
        <w:t>о предоставлении муниципальной</w:t>
      </w:r>
      <w:r w:rsidRPr="00635B49">
        <w:rPr>
          <w:rFonts w:ascii="Times New Roman" w:hAnsi="Times New Roman" w:cs="Times New Roman"/>
          <w:sz w:val="24"/>
          <w:szCs w:val="24"/>
        </w:rPr>
        <w:t xml:space="preserve"> гарантии, а также образцом оттиска печати (при наличии печати) принципала</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К</w:t>
      </w:r>
      <w:r w:rsidRPr="00635B49">
        <w:rPr>
          <w:rFonts w:ascii="Times New Roman" w:hAnsi="Times New Roman" w:cs="Times New Roman"/>
          <w:sz w:val="24"/>
          <w:szCs w:val="24"/>
        </w:rPr>
        <w:t>опия документа, подтверждающего факт внесения записи о получателе гарантии (принципале) как юридическом лице в Единый государственный реестр юридических лиц.</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Кредитный либо иной договор с кредитной организацией, предоставляющей кредит принципалу, или письмо кредитной организации о согласии предоставления кредита принципалу.</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Бизнес-план (технико-экономическ</w:t>
      </w:r>
      <w:r>
        <w:rPr>
          <w:rFonts w:ascii="Times New Roman" w:hAnsi="Times New Roman" w:cs="Times New Roman"/>
          <w:sz w:val="24"/>
          <w:szCs w:val="24"/>
        </w:rPr>
        <w:t>ое обоснование проекта)</w:t>
      </w:r>
      <w:r w:rsidRPr="00635B49">
        <w:rPr>
          <w:rFonts w:ascii="Times New Roman" w:hAnsi="Times New Roman" w:cs="Times New Roman"/>
          <w:sz w:val="24"/>
          <w:szCs w:val="24"/>
        </w:rPr>
        <w:t>.</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Соглашение с обслуживающим банком (отделением Управления Федерального казначейства по Пензенской области) на пред</w:t>
      </w:r>
      <w:r>
        <w:rPr>
          <w:rFonts w:ascii="Times New Roman" w:hAnsi="Times New Roman" w:cs="Times New Roman"/>
          <w:sz w:val="24"/>
          <w:szCs w:val="24"/>
        </w:rPr>
        <w:t>оставление финансовому управлению</w:t>
      </w:r>
      <w:r w:rsidRPr="00635B49">
        <w:rPr>
          <w:rFonts w:ascii="Times New Roman" w:hAnsi="Times New Roman" w:cs="Times New Roman"/>
          <w:sz w:val="24"/>
          <w:szCs w:val="24"/>
        </w:rPr>
        <w:t xml:space="preserve"> права на </w:t>
      </w:r>
      <w:proofErr w:type="spellStart"/>
      <w:r w:rsidRPr="00635B49">
        <w:rPr>
          <w:rFonts w:ascii="Times New Roman" w:hAnsi="Times New Roman" w:cs="Times New Roman"/>
          <w:sz w:val="24"/>
          <w:szCs w:val="24"/>
        </w:rPr>
        <w:t>безакцептное</w:t>
      </w:r>
      <w:proofErr w:type="spellEnd"/>
      <w:r w:rsidRPr="00635B49">
        <w:rPr>
          <w:rFonts w:ascii="Times New Roman" w:hAnsi="Times New Roman" w:cs="Times New Roman"/>
          <w:sz w:val="24"/>
          <w:szCs w:val="24"/>
        </w:rPr>
        <w:t xml:space="preserve"> списание со счета принципала сре</w:t>
      </w:r>
      <w:proofErr w:type="gramStart"/>
      <w:r w:rsidRPr="00635B49">
        <w:rPr>
          <w:rFonts w:ascii="Times New Roman" w:hAnsi="Times New Roman" w:cs="Times New Roman"/>
          <w:sz w:val="24"/>
          <w:szCs w:val="24"/>
        </w:rPr>
        <w:t>дств в сл</w:t>
      </w:r>
      <w:proofErr w:type="gramEnd"/>
      <w:r w:rsidRPr="00635B49">
        <w:rPr>
          <w:rFonts w:ascii="Times New Roman" w:hAnsi="Times New Roman" w:cs="Times New Roman"/>
          <w:sz w:val="24"/>
          <w:szCs w:val="24"/>
        </w:rPr>
        <w:t>учае исполнения гарантом обязательств принципала перед третьими лицами.</w:t>
      </w:r>
    </w:p>
    <w:p w:rsidR="00635B49" w:rsidRPr="00635B49" w:rsidRDefault="00635B49" w:rsidP="002C0400">
      <w:pPr>
        <w:pStyle w:val="a5"/>
        <w:numPr>
          <w:ilvl w:val="0"/>
          <w:numId w:val="7"/>
        </w:numPr>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Справки:</w:t>
      </w:r>
    </w:p>
    <w:p w:rsidR="00635B49" w:rsidRPr="00635B49" w:rsidRDefault="00635B49" w:rsidP="002C0400">
      <w:pPr>
        <w:pStyle w:val="a5"/>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 xml:space="preserve">10.1. об отсутствии у принципала, его поручителей (гарантов) просроченной (неурегулированной) задолженности по денежным обязательствам перед </w:t>
      </w:r>
      <w:r>
        <w:rPr>
          <w:rFonts w:ascii="Times New Roman" w:hAnsi="Times New Roman" w:cs="Times New Roman"/>
          <w:sz w:val="24"/>
          <w:szCs w:val="24"/>
        </w:rPr>
        <w:t>Иссинским районом Пензенской области</w:t>
      </w:r>
      <w:r w:rsidRPr="00635B49">
        <w:rPr>
          <w:rFonts w:ascii="Times New Roman" w:hAnsi="Times New Roman" w:cs="Times New Roman"/>
          <w:sz w:val="24"/>
          <w:szCs w:val="24"/>
        </w:rPr>
        <w:t>;</w:t>
      </w:r>
    </w:p>
    <w:p w:rsidR="00635B49" w:rsidRPr="00635B49" w:rsidRDefault="00635B49" w:rsidP="002C0400">
      <w:pPr>
        <w:pStyle w:val="a5"/>
        <w:autoSpaceDE w:val="0"/>
        <w:autoSpaceDN w:val="0"/>
        <w:adjustRightInd w:val="0"/>
        <w:spacing w:after="0" w:line="240" w:lineRule="auto"/>
        <w:ind w:left="0" w:firstLine="567"/>
        <w:jc w:val="both"/>
        <w:rPr>
          <w:rFonts w:ascii="Times New Roman" w:hAnsi="Times New Roman" w:cs="Times New Roman"/>
          <w:sz w:val="24"/>
          <w:szCs w:val="24"/>
        </w:rPr>
      </w:pPr>
      <w:proofErr w:type="gramStart"/>
      <w:r w:rsidRPr="00635B49">
        <w:rPr>
          <w:rFonts w:ascii="Times New Roman" w:hAnsi="Times New Roman" w:cs="Times New Roman"/>
          <w:sz w:val="24"/>
          <w:szCs w:val="24"/>
        </w:rPr>
        <w:t>10.2.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roofErr w:type="gramEnd"/>
    </w:p>
    <w:p w:rsidR="00635B49" w:rsidRDefault="00635B49" w:rsidP="002C0400">
      <w:pPr>
        <w:pStyle w:val="a5"/>
        <w:autoSpaceDE w:val="0"/>
        <w:autoSpaceDN w:val="0"/>
        <w:adjustRightInd w:val="0"/>
        <w:spacing w:after="0" w:line="240" w:lineRule="auto"/>
        <w:ind w:left="0" w:firstLine="567"/>
        <w:jc w:val="both"/>
        <w:rPr>
          <w:rFonts w:ascii="Times New Roman" w:hAnsi="Times New Roman" w:cs="Times New Roman"/>
          <w:sz w:val="24"/>
          <w:szCs w:val="24"/>
        </w:rPr>
      </w:pPr>
      <w:r w:rsidRPr="00635B49">
        <w:rPr>
          <w:rFonts w:ascii="Times New Roman" w:hAnsi="Times New Roman" w:cs="Times New Roman"/>
          <w:sz w:val="24"/>
          <w:szCs w:val="24"/>
        </w:rPr>
        <w:t xml:space="preserve">10.3. об отсутствии просроченной (неурегулированной) задолженности принципала, являющегося публично-правовым </w:t>
      </w:r>
      <w:r>
        <w:rPr>
          <w:rFonts w:ascii="Times New Roman" w:hAnsi="Times New Roman" w:cs="Times New Roman"/>
          <w:sz w:val="24"/>
          <w:szCs w:val="24"/>
        </w:rPr>
        <w:t>образованием, по муниципальной</w:t>
      </w:r>
      <w:r w:rsidRPr="00635B49">
        <w:rPr>
          <w:rFonts w:ascii="Times New Roman" w:hAnsi="Times New Roman" w:cs="Times New Roman"/>
          <w:sz w:val="24"/>
          <w:szCs w:val="24"/>
        </w:rPr>
        <w:t xml:space="preserve"> гарантии, ранее предоставленной в пользу </w:t>
      </w:r>
      <w:r>
        <w:rPr>
          <w:rFonts w:ascii="Times New Roman" w:hAnsi="Times New Roman" w:cs="Times New Roman"/>
          <w:sz w:val="24"/>
          <w:szCs w:val="24"/>
        </w:rPr>
        <w:t xml:space="preserve">Иссинского района </w:t>
      </w:r>
      <w:r w:rsidRPr="00635B49">
        <w:rPr>
          <w:rFonts w:ascii="Times New Roman" w:hAnsi="Times New Roman" w:cs="Times New Roman"/>
          <w:sz w:val="24"/>
          <w:szCs w:val="24"/>
        </w:rPr>
        <w:t>Пензенской области.</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11. </w:t>
      </w:r>
      <w:proofErr w:type="gramStart"/>
      <w:r>
        <w:rPr>
          <w:rFonts w:ascii="Times New Roman" w:hAnsi="Times New Roman" w:cs="Times New Roman"/>
          <w:sz w:val="24"/>
          <w:szCs w:val="24"/>
        </w:rPr>
        <w:t>Копии бухгалтерских (финансовых) отчетов принципала за последние 2 года, предшествующие году обращения принципала с заявлением о предоставлении муниципальной гарантии, и на последнюю отчетную дату по утвержденным Министерством финансов Российской Федерации формам с пояснительными записками к ним, с отметкой налогового органа об их принятии и с приложением копий приказов или иных актов об учетной политике принципала на каждый год и расшифровок</w:t>
      </w:r>
      <w:proofErr w:type="gramEnd"/>
      <w:r>
        <w:rPr>
          <w:rFonts w:ascii="Times New Roman" w:hAnsi="Times New Roman" w:cs="Times New Roman"/>
          <w:sz w:val="24"/>
          <w:szCs w:val="24"/>
        </w:rPr>
        <w:t xml:space="preserve"> статей баланса об основных средствах, о незавершенном строительстве, доходных вложениях в материальные ценности, долгосрочных </w:t>
      </w:r>
      <w:r>
        <w:rPr>
          <w:rFonts w:ascii="Times New Roman" w:hAnsi="Times New Roman" w:cs="Times New Roman"/>
          <w:sz w:val="24"/>
          <w:szCs w:val="24"/>
        </w:rPr>
        <w:lastRenderedPageBreak/>
        <w:t>финансовых вложениях, краткосрочных финансовых вложениях, дебиторской задолженности, долгосрочных обязательствах, краткосрочных кредитах и займах, кредиторской задолженности (по каждому виду задолженности).</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 Коп</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диторских заключений о достоверности бухгалтерской (финансовой) отчетности принципала за последние 2 года, предшествующие году обращения принципала с заявлением о предоставлении муниципальной гарантии (для юридических лиц, которые в соответствии с законодательством Российской Федерации должны проходить ежегодную аудиторскую проверку).</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 Документы, подтверждающие наличие обеспечения своего обязательства перед гарантом при наступлении гарантийного случая: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13.1. В случае передачи в залог недвижимого имущества принципала или третьего лица: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государственную регистрацию права собственности залогодателя на передаваемое в залог имущество и отсутствие по нему всякого рода обременения;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отчет независимого оценщика о стоимости имущества, передаваемого в залог;</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 подтверждающий страхование имущества;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нотариально заверенная копия документа, подтверждающего согласие уполномоченного органа управления залогодателя на совершение сделки по передаче в залог имущества залогодателя (в случаях, установленных законодательством Российской Федерации, учредительными и иными документами залогодателя);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основание пользования земельным участком, на котором расположен объект недвижимости, и государственную регистрацию права залогодателя на земельный участок;</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 подтверждающий согласие арендодателя земельного участка на передачу в залог права аренды земельного участка, на котором расположен принадлежащий залогодателю объект недвижимости (в случае если это предусмотрено договором аренды и законодательством Российской Федерации);</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13.2. В случае передачи в залог производственного оборудования принципала или третьего лица: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перечень передаваемого в залог оборудования с указанием серийного инвентарного и (или) заводского номера, даты постановки на баланс, первоначальной стоимости, текущей балансовой стоимости, начисленного износа, степени износа, даты и суммы проводившихся переоценок, нормативного срока службы;</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отчет независимого оценщика о стоимости производственного оборудования, передаваемого в залог;</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 подтверждающий страхование имущества;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нотариально заверенная копия документа, подтверждающего согласие уполномоченного органа управления залогодателя на совершение сделки по передаче в залог оборудования (в случаях, установленных законодательством Российской Федерации, учредительными и иными документами залогодателя);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справка таможенного органа о том, что передаваемое в залог оборудование прошло таможенное оформление (в случае передачи в залог импортного имущества);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13.3. В случае передачи в залог транспортных сре</w:t>
      </w:r>
      <w:proofErr w:type="gramStart"/>
      <w:r>
        <w:rPr>
          <w:rFonts w:ascii="Times New Roman" w:hAnsi="Times New Roman" w:cs="Times New Roman"/>
          <w:sz w:val="24"/>
          <w:szCs w:val="24"/>
        </w:rPr>
        <w:t>дств пр</w:t>
      </w:r>
      <w:proofErr w:type="gramEnd"/>
      <w:r>
        <w:rPr>
          <w:rFonts w:ascii="Times New Roman" w:hAnsi="Times New Roman" w:cs="Times New Roman"/>
          <w:sz w:val="24"/>
          <w:szCs w:val="24"/>
        </w:rPr>
        <w:t>инципала или третьего лица: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право собственности на транспортные средства;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копия паспорта транспортного средства;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отчет независимого оценщика о стоимости транспортного средства, передаваемого в залог;</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 подтверждающий страхование имущества;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нотариально заверенная копия документа, подтверждающего согласие уполномоченного органа управления залогодателя на совершение сделки по передаче в залог транспортных средств (в случаях, установленных законодательством Российской Федерации, учредительными и иными документами залогодателя);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справка таможенного органа о том, что передаваемые в залог транспортные средства прошли таможенное оформление (в случае передачи в залог импортных транспортных средств);</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13.4. В случае передачи в залог акций и иных ценных бумаг принципала или третьего лица: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подтверждение права на акции и иные ценные бумаги, передаваемые в залог (выписка из реестра акционеров, копии сертификатов акций и иных ценных бумаг, а также решений о регистрации их выпуска);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отчет независимого оценщика об оценке рыночной стоимости передаваемых в залог акций и иных ценных бумаг;</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нотариально заверенная копия документа, подтверждающего согласие уполномоченного органа управления залогодателя на совершение сделки по передаче в залог акций и иных ценных бумаг (в случаях, установленных законодательством Российской Федерации, учредительными и иными документами залогодателя);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13.5. В случае если залогодателем является третье лицо, дополнительно к документам, указанным в </w:t>
      </w:r>
      <w:hyperlink r:id="rId6" w:history="1">
        <w:r>
          <w:rPr>
            <w:rFonts w:ascii="Times New Roman" w:hAnsi="Times New Roman" w:cs="Times New Roman"/>
            <w:color w:val="0000FF"/>
            <w:sz w:val="24"/>
            <w:szCs w:val="24"/>
          </w:rPr>
          <w:t>пунктах 13.1</w:t>
        </w:r>
      </w:hyperlink>
      <w:r>
        <w:rPr>
          <w:rFonts w:ascii="Times New Roman" w:hAnsi="Times New Roman" w:cs="Times New Roman"/>
          <w:sz w:val="24"/>
          <w:szCs w:val="24"/>
        </w:rPr>
        <w:t xml:space="preserve"> - </w:t>
      </w:r>
      <w:hyperlink r:id="rId7" w:history="1">
        <w:r>
          <w:rPr>
            <w:rFonts w:ascii="Times New Roman" w:hAnsi="Times New Roman" w:cs="Times New Roman"/>
            <w:color w:val="0000FF"/>
            <w:sz w:val="24"/>
            <w:szCs w:val="24"/>
          </w:rPr>
          <w:t>13.4</w:t>
        </w:r>
      </w:hyperlink>
      <w:r>
        <w:rPr>
          <w:rFonts w:ascii="Times New Roman" w:hAnsi="Times New Roman" w:cs="Times New Roman"/>
          <w:sz w:val="24"/>
          <w:szCs w:val="24"/>
        </w:rPr>
        <w:t xml:space="preserve"> настоящего Перечня документов, представляются: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письмо третьего лица о согласии выступить залогодателем по обязательствам принципала;</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залогодателя, включая приложения и изменения;</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копия документа, подтверждающего факт внесения записи о залогодателе как юридическом лице в Единый государственный реестр юридических лиц;</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заверенные копии документов, подтверждающих полномочия единоличного исполнительного органа залогодателя (или иного уполномоченного лица) на совершение сделок от имени залогодателя и главного бухгалтера залогодателя, а также карточку с образцами подписей указанных лиц и оттиска печати залогодателя (при наличии печати);</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справка об отсутствии у залогодателя просроченной (неурегулированной) задолженности по денежным обязательствам перед </w:t>
      </w:r>
      <w:r w:rsidR="002C0400">
        <w:rPr>
          <w:rFonts w:ascii="Times New Roman" w:hAnsi="Times New Roman" w:cs="Times New Roman"/>
          <w:sz w:val="24"/>
          <w:szCs w:val="24"/>
        </w:rPr>
        <w:t>Иссинским районом Пензенской области</w:t>
      </w:r>
      <w:r>
        <w:rPr>
          <w:rFonts w:ascii="Times New Roman" w:hAnsi="Times New Roman" w:cs="Times New Roman"/>
          <w:sz w:val="24"/>
          <w:szCs w:val="24"/>
        </w:rPr>
        <w:t>;</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roofErr w:type="gramEnd"/>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что залогодатель не находится в процессе реорганизации или ликвидации, в его отношении не возбуждено производство по делу о несостоятельности (банкротстве);</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справка из налогового органа о счетах залогодателя, открытых в кредитных организациях;</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копии бухгалтерских (финансовых) отчетов залогодателя за последние два года, предшествующие году обращения принципала с заявлением о предоставлении государственной гарантии, и на последнюю отчетную дату по утвержденным Министерством финансов Российской Федерации формам с пояснительными записками к ним, с отметкой налогового органа об их принятии и с приложением копий приказов или иных актов об учетной политике залогодателя на каждый год и расшифровок</w:t>
      </w:r>
      <w:proofErr w:type="gramEnd"/>
      <w:r>
        <w:rPr>
          <w:rFonts w:ascii="Times New Roman" w:hAnsi="Times New Roman" w:cs="Times New Roman"/>
          <w:sz w:val="24"/>
          <w:szCs w:val="24"/>
        </w:rPr>
        <w:t xml:space="preserve"> статей баланса об основных средствах, о незавершенном строительстве, доходных вложениях в материальные ценности, долгосрочных финансовых вложениях, краткосрочных финансовых вложениях, дебиторской задолженности, долгосрочных обязательствах, краткосрочных кредитах и займах, кредиторской задолженности (по каждому виду задолженности);</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диторских заключений о достоверности бухгалтерской (финансовой) отчетности залогодателя за последние 2 года, предшествующие году обращения принципала с заявлением о предоставлении государственной гарантии (для юридических лиц, которые в соответствии с законодательством Российской Федерации должны проходить ежегодную аудиторскую проверку).</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13.6. В случае представления обеспечения в форме банковской гарантии и поручительства юридических лиц:</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нотариально заверенная копия документа, подтверждающего согласие уполномоченного органа управления кредитной организации (поручителя) на совершение сделки по предоставлению банковской гарантии (поручительства юридических лиц) в обеспечение исполнения обязатель</w:t>
      </w:r>
      <w:proofErr w:type="gramStart"/>
      <w:r>
        <w:rPr>
          <w:rFonts w:ascii="Times New Roman" w:hAnsi="Times New Roman" w:cs="Times New Roman"/>
          <w:sz w:val="24"/>
          <w:szCs w:val="24"/>
        </w:rPr>
        <w:t>ств пр</w:t>
      </w:r>
      <w:proofErr w:type="gramEnd"/>
      <w:r>
        <w:rPr>
          <w:rFonts w:ascii="Times New Roman" w:hAnsi="Times New Roman" w:cs="Times New Roman"/>
          <w:sz w:val="24"/>
          <w:szCs w:val="24"/>
        </w:rPr>
        <w:t>инципала перед гарантом при наступлении гарантийного случая;</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копии учредительных документов кредитной организации или поручителя, включая приложения и изменения;</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копия документа, подтверждающего факт внесения записи о кредитной организации или поручителе как юридическом лице в Единый государственный реестр юридических лиц;</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копии документов, подтверждающих полномочия единоличного исполнительного органа (или иного уполномоченного лица) на совершение сделок от имени кредитной организации или поручителя и главного бухгалтера кредитной организации или поручителя;</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карточка с образцами подписей уполномоченных должностных лиц, которым предоставлено право </w:t>
      </w:r>
      <w:proofErr w:type="gramStart"/>
      <w:r>
        <w:rPr>
          <w:rFonts w:ascii="Times New Roman" w:hAnsi="Times New Roman" w:cs="Times New Roman"/>
          <w:sz w:val="24"/>
          <w:szCs w:val="24"/>
        </w:rPr>
        <w:t>заключать</w:t>
      </w:r>
      <w:proofErr w:type="gramEnd"/>
      <w:r>
        <w:rPr>
          <w:rFonts w:ascii="Times New Roman" w:hAnsi="Times New Roman" w:cs="Times New Roman"/>
          <w:sz w:val="24"/>
          <w:szCs w:val="24"/>
        </w:rPr>
        <w:t xml:space="preserve"> и подписывать договор поручительства, и оттиска печати кредитной организации или поручителя (при наличии печати);</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w:t>
      </w:r>
      <w:proofErr w:type="gramEnd"/>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документы, подтверждающие, что кредитная организация, поручитель не находится в процессе реорганизации или ликвидации, в его отношении не возбуждено производство по делу о несостоятельности (банкротстве);</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расчет стоимости чистых активов кредитной организации, поручителя на последнюю отчетную дату.</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bookmarkStart w:id="12" w:name="Par0"/>
      <w:bookmarkEnd w:id="12"/>
      <w:r>
        <w:rPr>
          <w:rFonts w:ascii="Times New Roman" w:hAnsi="Times New Roman" w:cs="Times New Roman"/>
          <w:sz w:val="24"/>
          <w:szCs w:val="24"/>
        </w:rPr>
        <w:t xml:space="preserve">13.6.1. В случае представления обеспечения в форме банковской гарантии дополнительно к документам, указанным в </w:t>
      </w:r>
      <w:hyperlink w:anchor="Par0" w:history="1">
        <w:r>
          <w:rPr>
            <w:rFonts w:ascii="Times New Roman" w:hAnsi="Times New Roman" w:cs="Times New Roman"/>
            <w:color w:val="0000FF"/>
            <w:sz w:val="24"/>
            <w:szCs w:val="24"/>
          </w:rPr>
          <w:t>подпункте 13.6</w:t>
        </w:r>
      </w:hyperlink>
      <w:r>
        <w:rPr>
          <w:rFonts w:ascii="Times New Roman" w:hAnsi="Times New Roman" w:cs="Times New Roman"/>
          <w:sz w:val="24"/>
          <w:szCs w:val="24"/>
        </w:rPr>
        <w:t xml:space="preserve"> Перечня документов, представляются следующие документы:</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копия лицензии Центрального банка Российской Федерации на осуществление банковских операций;</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сведения о выполнении обязательных нормативов за последний отчетный год и последний отчетный период по форме отчетности, определенной нормативными документами Банка России;</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информацию о собственных средствах (капитале) кредитной организации на 1 января текущего года и на последнюю отчетную дату, определяемых в соответствии с методикой Банка России;</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копии бухгалтерского баланса, отчета о финансовых результатах кредитной организации за последний отчетный год и последний отчетный период;</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копию аудиторского заключения по бухгалтерской (финансовой) отчетности кредитной организации за последний отчетный год;</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информацию о кредитном рейтинге, присвоенном кредитной организации по национальной шкале.</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13.6.2. В случае представления обеспечения в форме поручительства юридических лиц дополнительно к документам, указанным в </w:t>
      </w:r>
      <w:hyperlink r:id="rId8" w:history="1">
        <w:r>
          <w:rPr>
            <w:rFonts w:ascii="Times New Roman" w:hAnsi="Times New Roman" w:cs="Times New Roman"/>
            <w:color w:val="0000FF"/>
            <w:sz w:val="24"/>
            <w:szCs w:val="24"/>
          </w:rPr>
          <w:t>подпункте 13.6</w:t>
        </w:r>
      </w:hyperlink>
      <w:r>
        <w:rPr>
          <w:rFonts w:ascii="Times New Roman" w:hAnsi="Times New Roman" w:cs="Times New Roman"/>
          <w:sz w:val="24"/>
          <w:szCs w:val="24"/>
        </w:rPr>
        <w:t xml:space="preserve"> Перечня документов, представляются следующие документы:</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справка из налогового органа о счетах поручителя, открытых в кредитных организациях;</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proofErr w:type="gramStart"/>
      <w:r>
        <w:rPr>
          <w:rFonts w:ascii="Times New Roman" w:hAnsi="Times New Roman" w:cs="Times New Roman"/>
          <w:sz w:val="24"/>
          <w:szCs w:val="24"/>
        </w:rPr>
        <w:t>- копии бухгалтерских (финансовых) отчетов поручителя за последние 2 года, предшествующие году обращения принципала с заявлением о предоставлении государственной гарантии, и на последнюю отчетную дату по утвержденным Министерством финансов Российской Федерации формам с пояснительными записками к ним, с отметкой налогового органа об их принятии и с приложением копий приказов или иных актов об учетной политике поручителя на каждый год и расшифровок</w:t>
      </w:r>
      <w:proofErr w:type="gramEnd"/>
      <w:r>
        <w:rPr>
          <w:rFonts w:ascii="Times New Roman" w:hAnsi="Times New Roman" w:cs="Times New Roman"/>
          <w:sz w:val="24"/>
          <w:szCs w:val="24"/>
        </w:rPr>
        <w:t xml:space="preserve"> статей баланса об основных средствах, о незавершенном строительстве, доходных вложениях в материальные ценности, долгосрочных финансовых вложениях, краткосрочных финансовых вложениях, дебиторской </w:t>
      </w:r>
      <w:r>
        <w:rPr>
          <w:rFonts w:ascii="Times New Roman" w:hAnsi="Times New Roman" w:cs="Times New Roman"/>
          <w:sz w:val="24"/>
          <w:szCs w:val="24"/>
        </w:rPr>
        <w:lastRenderedPageBreak/>
        <w:t>задолженности, долгосрочных обязательствах, краткосрочных кредитах и займах, кредиторской задолженности (по каждому виду задолженности);</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коп</w:t>
      </w:r>
      <w:proofErr w:type="gramStart"/>
      <w:r>
        <w:rPr>
          <w:rFonts w:ascii="Times New Roman" w:hAnsi="Times New Roman" w:cs="Times New Roman"/>
          <w:sz w:val="24"/>
          <w:szCs w:val="24"/>
        </w:rPr>
        <w:t>ии ау</w:t>
      </w:r>
      <w:proofErr w:type="gramEnd"/>
      <w:r>
        <w:rPr>
          <w:rFonts w:ascii="Times New Roman" w:hAnsi="Times New Roman" w:cs="Times New Roman"/>
          <w:sz w:val="24"/>
          <w:szCs w:val="24"/>
        </w:rPr>
        <w:t>диторских заключений о достоверности бухгалтерской (финансовой) отчетности поручителя за последние 2 года, предшествующие году обращения принципала с заявлением о предоставлении государственной гарантии, и за последний отчетный год (для юридических лиц, которые в соответствии с законодательством Российской Федерации должны проходить ежегодную аудиторскую проверку).</w:t>
      </w:r>
    </w:p>
    <w:p w:rsidR="002C0400" w:rsidRDefault="002C0400" w:rsidP="002C0400">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Документы, указанные в </w:t>
      </w:r>
      <w:hyperlink r:id="rId9" w:history="1">
        <w:r>
          <w:rPr>
            <w:rFonts w:ascii="Times New Roman" w:hAnsi="Times New Roman" w:cs="Times New Roman"/>
            <w:color w:val="0000FF"/>
            <w:sz w:val="24"/>
            <w:szCs w:val="24"/>
          </w:rPr>
          <w:t>подпункте 13.6.1</w:t>
        </w:r>
      </w:hyperlink>
      <w:r>
        <w:rPr>
          <w:rFonts w:ascii="Times New Roman" w:hAnsi="Times New Roman" w:cs="Times New Roman"/>
          <w:sz w:val="24"/>
          <w:szCs w:val="24"/>
        </w:rPr>
        <w:t xml:space="preserve"> Перечня документов могут направляться принципалом по желанию, при их отсутствии финансовым управлением будет использована информация, размещаемая в информационно-телекоммуникационной сети "Интернет".</w:t>
      </w:r>
    </w:p>
    <w:p w:rsidR="00635B49" w:rsidRDefault="00635B49" w:rsidP="002C0400">
      <w:pPr>
        <w:autoSpaceDE w:val="0"/>
        <w:autoSpaceDN w:val="0"/>
        <w:adjustRightInd w:val="0"/>
        <w:spacing w:after="0" w:line="240" w:lineRule="auto"/>
        <w:ind w:firstLine="567"/>
        <w:jc w:val="both"/>
        <w:rPr>
          <w:rFonts w:ascii="Times New Roman" w:hAnsi="Times New Roman" w:cs="Times New Roman"/>
          <w:sz w:val="24"/>
          <w:szCs w:val="24"/>
        </w:rPr>
      </w:pPr>
    </w:p>
    <w:p w:rsidR="00635B49" w:rsidRDefault="00635B49" w:rsidP="002C0400">
      <w:pPr>
        <w:autoSpaceDE w:val="0"/>
        <w:autoSpaceDN w:val="0"/>
        <w:adjustRightInd w:val="0"/>
        <w:spacing w:after="0" w:line="240" w:lineRule="auto"/>
        <w:ind w:firstLine="540"/>
        <w:jc w:val="both"/>
        <w:rPr>
          <w:rFonts w:ascii="Times New Roman" w:hAnsi="Times New Roman" w:cs="Times New Roman"/>
          <w:sz w:val="24"/>
          <w:szCs w:val="24"/>
        </w:rPr>
      </w:pPr>
    </w:p>
    <w:p w:rsidR="00635B49" w:rsidRDefault="00635B49" w:rsidP="00635B49">
      <w:pPr>
        <w:autoSpaceDE w:val="0"/>
        <w:autoSpaceDN w:val="0"/>
        <w:adjustRightInd w:val="0"/>
        <w:spacing w:before="240" w:after="0" w:line="240" w:lineRule="auto"/>
        <w:jc w:val="both"/>
        <w:rPr>
          <w:rFonts w:ascii="Times New Roman" w:hAnsi="Times New Roman" w:cs="Times New Roman"/>
          <w:sz w:val="24"/>
          <w:szCs w:val="24"/>
        </w:rPr>
      </w:pPr>
    </w:p>
    <w:p w:rsidR="00635B49" w:rsidRDefault="00635B49" w:rsidP="00635B49">
      <w:pPr>
        <w:autoSpaceDE w:val="0"/>
        <w:autoSpaceDN w:val="0"/>
        <w:adjustRightInd w:val="0"/>
        <w:spacing w:after="0" w:line="240" w:lineRule="auto"/>
        <w:jc w:val="both"/>
        <w:rPr>
          <w:rFonts w:ascii="Times New Roman" w:hAnsi="Times New Roman" w:cs="Times New Roman"/>
          <w:sz w:val="24"/>
          <w:szCs w:val="24"/>
        </w:rPr>
      </w:pPr>
    </w:p>
    <w:p w:rsidR="00635B49" w:rsidRDefault="00635B49" w:rsidP="00635B49">
      <w:pPr>
        <w:autoSpaceDE w:val="0"/>
        <w:autoSpaceDN w:val="0"/>
        <w:adjustRightInd w:val="0"/>
        <w:spacing w:after="0" w:line="240" w:lineRule="auto"/>
        <w:jc w:val="both"/>
        <w:rPr>
          <w:rFonts w:ascii="Times New Roman" w:hAnsi="Times New Roman" w:cs="Times New Roman"/>
          <w:sz w:val="24"/>
          <w:szCs w:val="24"/>
        </w:rPr>
      </w:pPr>
    </w:p>
    <w:p w:rsidR="00635B49" w:rsidRPr="00635B49" w:rsidRDefault="00635B49" w:rsidP="00635B49">
      <w:pPr>
        <w:pStyle w:val="a5"/>
        <w:autoSpaceDE w:val="0"/>
        <w:autoSpaceDN w:val="0"/>
        <w:adjustRightInd w:val="0"/>
        <w:spacing w:before="240" w:after="0" w:line="240" w:lineRule="auto"/>
        <w:ind w:left="1320"/>
        <w:jc w:val="both"/>
        <w:rPr>
          <w:rFonts w:ascii="Times New Roman" w:hAnsi="Times New Roman" w:cs="Times New Roman"/>
          <w:sz w:val="24"/>
          <w:szCs w:val="24"/>
        </w:rPr>
      </w:pPr>
    </w:p>
    <w:p w:rsidR="00635B49" w:rsidRPr="00635B49" w:rsidRDefault="00635B49" w:rsidP="00635B49">
      <w:pPr>
        <w:pStyle w:val="a5"/>
        <w:autoSpaceDE w:val="0"/>
        <w:autoSpaceDN w:val="0"/>
        <w:adjustRightInd w:val="0"/>
        <w:spacing w:after="0" w:line="240" w:lineRule="auto"/>
        <w:ind w:left="1320"/>
        <w:jc w:val="both"/>
        <w:rPr>
          <w:rFonts w:ascii="Times New Roman" w:hAnsi="Times New Roman" w:cs="Times New Roman"/>
          <w:sz w:val="24"/>
          <w:szCs w:val="24"/>
        </w:rPr>
      </w:pPr>
    </w:p>
    <w:p w:rsidR="00E05789" w:rsidRDefault="00E05789"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Default="002C0400" w:rsidP="00AA61C8">
      <w:pPr>
        <w:ind w:firstLine="567"/>
        <w:jc w:val="both"/>
        <w:rPr>
          <w:rFonts w:ascii="Times New Roman" w:hAnsi="Times New Roman" w:cs="Times New Roman"/>
          <w:sz w:val="24"/>
          <w:szCs w:val="24"/>
        </w:rPr>
      </w:pPr>
    </w:p>
    <w:p w:rsidR="002C0400" w:rsidRPr="00F63577" w:rsidRDefault="002C0400" w:rsidP="00AA61C8">
      <w:pPr>
        <w:ind w:firstLine="567"/>
        <w:jc w:val="both"/>
        <w:rPr>
          <w:rFonts w:ascii="Times New Roman" w:hAnsi="Times New Roman" w:cs="Times New Roman"/>
          <w:sz w:val="24"/>
          <w:szCs w:val="24"/>
        </w:rPr>
      </w:pPr>
    </w:p>
    <w:p w:rsidR="00E05789" w:rsidRPr="00F63577" w:rsidRDefault="00635B49" w:rsidP="00E05789">
      <w:pPr>
        <w:widowControl w:val="0"/>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lastRenderedPageBreak/>
        <w:t>Приложение № 3</w:t>
      </w:r>
    </w:p>
    <w:p w:rsidR="00E05789" w:rsidRPr="00F63577" w:rsidRDefault="00E05789" w:rsidP="00E05789">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к Порядку и условиям</w:t>
      </w:r>
    </w:p>
    <w:p w:rsidR="00E05789" w:rsidRPr="00F63577" w:rsidRDefault="00E05789" w:rsidP="00E05789">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E05789" w:rsidRPr="00F63577" w:rsidRDefault="00E05789" w:rsidP="00E05789">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 Иссинского района</w:t>
      </w:r>
    </w:p>
    <w:p w:rsidR="00E05789" w:rsidRPr="00F63577" w:rsidRDefault="00E05789" w:rsidP="00E05789">
      <w:pPr>
        <w:ind w:firstLine="567"/>
        <w:jc w:val="right"/>
        <w:rPr>
          <w:rFonts w:ascii="Times New Roman" w:hAnsi="Times New Roman"/>
          <w:sz w:val="24"/>
          <w:szCs w:val="24"/>
        </w:rPr>
      </w:pPr>
      <w:r w:rsidRPr="00F63577">
        <w:rPr>
          <w:rFonts w:ascii="Times New Roman" w:hAnsi="Times New Roman"/>
          <w:sz w:val="24"/>
          <w:szCs w:val="24"/>
        </w:rPr>
        <w:t>Пензенской области</w:t>
      </w:r>
    </w:p>
    <w:p w:rsidR="00E05789" w:rsidRPr="00F63577" w:rsidRDefault="00E05789" w:rsidP="00F63577">
      <w:pPr>
        <w:spacing w:after="0" w:line="240" w:lineRule="auto"/>
        <w:ind w:firstLine="567"/>
        <w:jc w:val="right"/>
        <w:rPr>
          <w:rFonts w:ascii="Times New Roman" w:hAnsi="Times New Roman" w:cs="Times New Roman"/>
        </w:rPr>
      </w:pPr>
    </w:p>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ЗАКЛЮЧЕНИЕ</w:t>
      </w:r>
    </w:p>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по результатам анализа финансового состояния принципала</w:t>
      </w:r>
    </w:p>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p>
    <w:p w:rsidR="00F63577" w:rsidRPr="00F63577" w:rsidRDefault="00F63577" w:rsidP="00F63577">
      <w:pPr>
        <w:autoSpaceDE w:val="0"/>
        <w:autoSpaceDN w:val="0"/>
        <w:adjustRightInd w:val="0"/>
        <w:spacing w:after="0" w:line="240" w:lineRule="auto"/>
        <w:ind w:firstLine="709"/>
        <w:jc w:val="both"/>
        <w:rPr>
          <w:rFonts w:ascii="Times New Roman" w:hAnsi="Times New Roman" w:cs="Times New Roman"/>
        </w:rPr>
      </w:pPr>
      <w:r w:rsidRPr="00F63577">
        <w:rPr>
          <w:rFonts w:ascii="Times New Roman" w:hAnsi="Times New Roman" w:cs="Times New Roman"/>
        </w:rPr>
        <w:t>Анализ финансового состояния ____________________________________</w:t>
      </w:r>
    </w:p>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 xml:space="preserve">                        </w:t>
      </w:r>
      <w:r>
        <w:rPr>
          <w:rFonts w:ascii="Times New Roman" w:hAnsi="Times New Roman" w:cs="Times New Roman"/>
        </w:rPr>
        <w:t xml:space="preserve">      </w:t>
      </w:r>
      <w:r w:rsidRPr="00F63577">
        <w:rPr>
          <w:rFonts w:ascii="Times New Roman" w:hAnsi="Times New Roman" w:cs="Times New Roman"/>
        </w:rPr>
        <w:t xml:space="preserve">  (наименование принципала, ИНН, ОГРН)</w:t>
      </w:r>
    </w:p>
    <w:p w:rsidR="00F63577" w:rsidRPr="00F63577" w:rsidRDefault="00F63577" w:rsidP="00F63577">
      <w:pPr>
        <w:autoSpaceDE w:val="0"/>
        <w:autoSpaceDN w:val="0"/>
        <w:adjustRightInd w:val="0"/>
        <w:spacing w:after="0" w:line="240" w:lineRule="auto"/>
        <w:jc w:val="both"/>
        <w:rPr>
          <w:rFonts w:ascii="Times New Roman" w:hAnsi="Times New Roman" w:cs="Times New Roman"/>
        </w:rPr>
      </w:pPr>
      <w:proofErr w:type="gramStart"/>
      <w:r w:rsidRPr="00F63577">
        <w:rPr>
          <w:rFonts w:ascii="Times New Roman" w:hAnsi="Times New Roman" w:cs="Times New Roman"/>
        </w:rPr>
        <w:t>проведен за период _________________________________.</w:t>
      </w:r>
      <w:proofErr w:type="gramEnd"/>
    </w:p>
    <w:p w:rsidR="00F63577" w:rsidRPr="00F63577" w:rsidRDefault="00F63577" w:rsidP="00F63577">
      <w:pPr>
        <w:autoSpaceDE w:val="0"/>
        <w:autoSpaceDN w:val="0"/>
        <w:adjustRightInd w:val="0"/>
        <w:spacing w:after="0" w:line="240" w:lineRule="auto"/>
        <w:ind w:firstLine="709"/>
        <w:jc w:val="both"/>
        <w:rPr>
          <w:rFonts w:ascii="Times New Roman" w:hAnsi="Times New Roman" w:cs="Times New Roman"/>
        </w:rPr>
      </w:pPr>
      <w:r w:rsidRPr="00F63577">
        <w:rPr>
          <w:rFonts w:ascii="Times New Roman" w:hAnsi="Times New Roman" w:cs="Times New Roman"/>
        </w:rPr>
        <w:t>Результаты оценки финансового состояния принципала</w:t>
      </w:r>
    </w:p>
    <w:tbl>
      <w:tblPr>
        <w:tblW w:w="9701" w:type="dxa"/>
        <w:tblLayout w:type="fixed"/>
        <w:tblCellMar>
          <w:top w:w="102" w:type="dxa"/>
          <w:left w:w="62" w:type="dxa"/>
          <w:bottom w:w="102" w:type="dxa"/>
          <w:right w:w="62" w:type="dxa"/>
        </w:tblCellMar>
        <w:tblLook w:val="0000"/>
      </w:tblPr>
      <w:tblGrid>
        <w:gridCol w:w="2330"/>
        <w:gridCol w:w="1276"/>
        <w:gridCol w:w="1276"/>
        <w:gridCol w:w="3402"/>
        <w:gridCol w:w="1417"/>
      </w:tblGrid>
      <w:tr w:rsidR="00F63577" w:rsidRPr="00F63577" w:rsidTr="00F63577">
        <w:tc>
          <w:tcPr>
            <w:tcW w:w="2330" w:type="dxa"/>
            <w:vMerge w:val="restart"/>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Показатель</w:t>
            </w:r>
          </w:p>
        </w:tc>
        <w:tc>
          <w:tcPr>
            <w:tcW w:w="2552" w:type="dxa"/>
            <w:gridSpan w:val="2"/>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Значение</w:t>
            </w:r>
          </w:p>
        </w:tc>
        <w:tc>
          <w:tcPr>
            <w:tcW w:w="3402"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Допустимое значение</w:t>
            </w:r>
          </w:p>
        </w:tc>
        <w:tc>
          <w:tcPr>
            <w:tcW w:w="1417"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Вывод</w:t>
            </w:r>
          </w:p>
        </w:tc>
      </w:tr>
      <w:tr w:rsidR="00F63577" w:rsidRPr="00F63577" w:rsidTr="00F63577">
        <w:tc>
          <w:tcPr>
            <w:tcW w:w="2330" w:type="dxa"/>
            <w:vMerge/>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both"/>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 xml:space="preserve">____ </w:t>
            </w:r>
            <w:proofErr w:type="gramStart"/>
            <w:r w:rsidRPr="00F63577">
              <w:rPr>
                <w:rFonts w:ascii="Times New Roman" w:hAnsi="Times New Roman" w:cs="Times New Roman"/>
              </w:rPr>
              <w:t>г</w:t>
            </w:r>
            <w:proofErr w:type="gramEnd"/>
            <w:r w:rsidRPr="00F63577">
              <w:rPr>
                <w:rFonts w:ascii="Times New Roman" w:hAnsi="Times New Roman" w:cs="Times New Roman"/>
              </w:rPr>
              <w:t xml:space="preserve">. </w:t>
            </w:r>
            <w:r w:rsidRPr="00F63577">
              <w:rPr>
                <w:rFonts w:ascii="Times New Roman" w:hAnsi="Times New Roman" w:cs="Times New Roman"/>
              </w:rPr>
              <w:br/>
              <w:t>(1-й отчетный период)</w:t>
            </w:r>
          </w:p>
        </w:tc>
        <w:tc>
          <w:tcPr>
            <w:tcW w:w="1276"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r w:rsidRPr="00F63577">
              <w:rPr>
                <w:rFonts w:ascii="Times New Roman" w:hAnsi="Times New Roman" w:cs="Times New Roman"/>
              </w:rPr>
              <w:t xml:space="preserve">_____ </w:t>
            </w:r>
            <w:proofErr w:type="gramStart"/>
            <w:r w:rsidRPr="00F63577">
              <w:rPr>
                <w:rFonts w:ascii="Times New Roman" w:hAnsi="Times New Roman" w:cs="Times New Roman"/>
              </w:rPr>
              <w:t>г</w:t>
            </w:r>
            <w:proofErr w:type="gramEnd"/>
            <w:r w:rsidRPr="00F63577">
              <w:rPr>
                <w:rFonts w:ascii="Times New Roman" w:hAnsi="Times New Roman" w:cs="Times New Roman"/>
              </w:rPr>
              <w:t>. (</w:t>
            </w:r>
            <w:r w:rsidRPr="00F63577">
              <w:rPr>
                <w:rFonts w:ascii="Times New Roman" w:hAnsi="Times New Roman" w:cs="Times New Roman"/>
                <w:spacing w:val="-10"/>
              </w:rPr>
              <w:t>последний</w:t>
            </w:r>
            <w:r w:rsidRPr="00F63577">
              <w:rPr>
                <w:rFonts w:ascii="Times New Roman" w:hAnsi="Times New Roman" w:cs="Times New Roman"/>
              </w:rPr>
              <w:t xml:space="preserve"> отчетный период)</w:t>
            </w:r>
          </w:p>
        </w:tc>
        <w:tc>
          <w:tcPr>
            <w:tcW w:w="3402"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p>
        </w:tc>
      </w:tr>
      <w:tr w:rsidR="00F63577" w:rsidRPr="00F63577" w:rsidTr="00F63577">
        <w:tc>
          <w:tcPr>
            <w:tcW w:w="2330" w:type="dxa"/>
            <w:tcBorders>
              <w:top w:val="single" w:sz="4" w:space="0" w:color="auto"/>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Стоимость чистых активов</w:t>
            </w:r>
          </w:p>
        </w:tc>
        <w:tc>
          <w:tcPr>
            <w:tcW w:w="1276" w:type="dxa"/>
            <w:tcBorders>
              <w:top w:val="single" w:sz="4" w:space="0" w:color="auto"/>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top w:val="single" w:sz="4" w:space="0" w:color="auto"/>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vMerge w:val="restart"/>
            <w:tcBorders>
              <w:top w:val="single" w:sz="4" w:space="0" w:color="auto"/>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 xml:space="preserve">Не менее величины уставного капитала на последнюю отчетную дату или менее величины уставного капитала в течение периода, </w:t>
            </w:r>
            <w:r w:rsidRPr="00F63577">
              <w:rPr>
                <w:rFonts w:ascii="Times New Roman" w:hAnsi="Times New Roman" w:cs="Times New Roman"/>
              </w:rPr>
              <w:br/>
              <w:t xml:space="preserve">не превышающего 2 </w:t>
            </w:r>
            <w:proofErr w:type="gramStart"/>
            <w:r w:rsidRPr="00F63577">
              <w:rPr>
                <w:rFonts w:ascii="Times New Roman" w:hAnsi="Times New Roman" w:cs="Times New Roman"/>
              </w:rPr>
              <w:t>последних</w:t>
            </w:r>
            <w:proofErr w:type="gramEnd"/>
            <w:r w:rsidRPr="00F63577">
              <w:rPr>
                <w:rFonts w:ascii="Times New Roman" w:hAnsi="Times New Roman" w:cs="Times New Roman"/>
              </w:rPr>
              <w:t xml:space="preserve"> </w:t>
            </w:r>
          </w:p>
          <w:p w:rsidR="00F63577" w:rsidRPr="00F63577" w:rsidRDefault="00F63577" w:rsidP="00F63577">
            <w:pPr>
              <w:autoSpaceDE w:val="0"/>
              <w:autoSpaceDN w:val="0"/>
              <w:adjustRightInd w:val="0"/>
              <w:spacing w:after="0" w:line="240" w:lineRule="auto"/>
              <w:rPr>
                <w:rFonts w:ascii="Times New Roman" w:hAnsi="Times New Roman" w:cs="Times New Roman"/>
              </w:rPr>
            </w:pPr>
            <w:proofErr w:type="gramStart"/>
            <w:r w:rsidRPr="00F63577">
              <w:rPr>
                <w:rFonts w:ascii="Times New Roman" w:hAnsi="Times New Roman" w:cs="Times New Roman"/>
              </w:rPr>
              <w:t>финансовых</w:t>
            </w:r>
            <w:proofErr w:type="gramEnd"/>
            <w:r w:rsidRPr="00F63577">
              <w:rPr>
                <w:rFonts w:ascii="Times New Roman" w:hAnsi="Times New Roman" w:cs="Times New Roman"/>
              </w:rPr>
              <w:t xml:space="preserve"> года, но в любом случае не менее определенного законом минимального размера уставного капитала на конец последнего отчетного периода</w:t>
            </w:r>
          </w:p>
        </w:tc>
        <w:tc>
          <w:tcPr>
            <w:tcW w:w="1417" w:type="dxa"/>
            <w:tcBorders>
              <w:top w:val="single" w:sz="4" w:space="0" w:color="auto"/>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Справочно: величина уставного капитала*</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vMerge/>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Определенный законом минимальный размер уставного капитала*</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jc w:val="center"/>
              <w:rPr>
                <w:rFonts w:ascii="Times New Roman" w:hAnsi="Times New Roman" w:cs="Times New Roman"/>
              </w:rPr>
            </w:pPr>
            <w:proofErr w:type="spellStart"/>
            <w:r w:rsidRPr="00F63577">
              <w:rPr>
                <w:rFonts w:ascii="Times New Roman" w:hAnsi="Times New Roman" w:cs="Times New Roman"/>
              </w:rPr>
              <w:t>x</w:t>
            </w:r>
            <w:proofErr w:type="spellEnd"/>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vMerge/>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Коэффициент покрытия основных средств собственными средствами**</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1</w:t>
            </w: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Коэффициент текущей ликвидности**</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1</w:t>
            </w: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 xml:space="preserve">Рентабельность продаж </w:t>
            </w:r>
            <w:r w:rsidRPr="00F63577">
              <w:rPr>
                <w:rFonts w:ascii="Times New Roman" w:hAnsi="Times New Roman" w:cs="Times New Roman"/>
              </w:rPr>
              <w:br/>
              <w:t>в отчетном периоде</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0</w:t>
            </w: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rPr>
          <w:trHeight w:val="776"/>
        </w:trPr>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 xml:space="preserve">Рентабельность продаж </w:t>
            </w:r>
            <w:r w:rsidRPr="00F63577">
              <w:rPr>
                <w:rFonts w:ascii="Times New Roman" w:hAnsi="Times New Roman" w:cs="Times New Roman"/>
              </w:rPr>
              <w:br/>
              <w:t>в анализируемом периоде</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0</w:t>
            </w: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 xml:space="preserve">Норма чистой прибыли </w:t>
            </w:r>
            <w:r w:rsidRPr="00F63577">
              <w:rPr>
                <w:rFonts w:ascii="Times New Roman" w:hAnsi="Times New Roman" w:cs="Times New Roman"/>
              </w:rPr>
              <w:br/>
              <w:t>в отчетном периоде</w:t>
            </w: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0</w:t>
            </w:r>
          </w:p>
        </w:tc>
        <w:tc>
          <w:tcPr>
            <w:tcW w:w="1417" w:type="dxa"/>
            <w:tcBorders>
              <w:left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r w:rsidR="00F63577" w:rsidRPr="00F63577" w:rsidTr="00F63577">
        <w:tc>
          <w:tcPr>
            <w:tcW w:w="2330" w:type="dxa"/>
            <w:tcBorders>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Норма чистой прибыли</w:t>
            </w:r>
            <w:r w:rsidRPr="00F63577">
              <w:rPr>
                <w:rFonts w:ascii="Times New Roman" w:hAnsi="Times New Roman" w:cs="Times New Roman"/>
              </w:rPr>
              <w:br/>
              <w:t>в анализируемом периоде</w:t>
            </w:r>
          </w:p>
        </w:tc>
        <w:tc>
          <w:tcPr>
            <w:tcW w:w="1276" w:type="dxa"/>
            <w:tcBorders>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1276" w:type="dxa"/>
            <w:tcBorders>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c>
          <w:tcPr>
            <w:tcW w:w="3402" w:type="dxa"/>
            <w:tcBorders>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r w:rsidRPr="00F63577">
              <w:rPr>
                <w:rFonts w:ascii="Times New Roman" w:hAnsi="Times New Roman" w:cs="Times New Roman"/>
              </w:rPr>
              <w:t>Больше или равно 0</w:t>
            </w:r>
          </w:p>
        </w:tc>
        <w:tc>
          <w:tcPr>
            <w:tcW w:w="1417" w:type="dxa"/>
            <w:tcBorders>
              <w:left w:val="single" w:sz="4" w:space="0" w:color="auto"/>
              <w:bottom w:val="single" w:sz="4" w:space="0" w:color="auto"/>
              <w:right w:val="single" w:sz="4" w:space="0" w:color="auto"/>
            </w:tcBorders>
          </w:tcPr>
          <w:p w:rsidR="00F63577" w:rsidRPr="00F63577" w:rsidRDefault="00F63577" w:rsidP="00F63577">
            <w:pPr>
              <w:autoSpaceDE w:val="0"/>
              <w:autoSpaceDN w:val="0"/>
              <w:adjustRightInd w:val="0"/>
              <w:spacing w:after="0" w:line="240" w:lineRule="auto"/>
              <w:rPr>
                <w:rFonts w:ascii="Times New Roman" w:hAnsi="Times New Roman" w:cs="Times New Roman"/>
              </w:rPr>
            </w:pPr>
          </w:p>
        </w:tc>
      </w:tr>
    </w:tbl>
    <w:p w:rsidR="00F63577" w:rsidRPr="00F63577" w:rsidRDefault="00F63577" w:rsidP="00F63577">
      <w:pPr>
        <w:pStyle w:val="1"/>
        <w:keepNext w:val="0"/>
        <w:jc w:val="both"/>
        <w:rPr>
          <w:b w:val="0"/>
          <w:bCs/>
          <w:sz w:val="22"/>
          <w:szCs w:val="22"/>
        </w:rPr>
      </w:pPr>
      <w:r w:rsidRPr="00F63577">
        <w:rPr>
          <w:b w:val="0"/>
          <w:bCs/>
          <w:sz w:val="22"/>
          <w:szCs w:val="22"/>
        </w:rPr>
        <w:lastRenderedPageBreak/>
        <w:t xml:space="preserve">    </w:t>
      </w:r>
    </w:p>
    <w:p w:rsidR="00F63577" w:rsidRPr="00F63577" w:rsidRDefault="00F63577" w:rsidP="00F63577">
      <w:pPr>
        <w:pStyle w:val="1"/>
        <w:keepNext w:val="0"/>
        <w:jc w:val="both"/>
        <w:rPr>
          <w:b w:val="0"/>
          <w:bCs/>
          <w:sz w:val="22"/>
          <w:szCs w:val="22"/>
        </w:rPr>
      </w:pPr>
      <w:r w:rsidRPr="00F63577">
        <w:rPr>
          <w:b w:val="0"/>
          <w:bCs/>
          <w:sz w:val="22"/>
          <w:szCs w:val="22"/>
        </w:rPr>
        <w:t>____________________________</w:t>
      </w:r>
    </w:p>
    <w:p w:rsidR="00F63577" w:rsidRPr="00F63577" w:rsidRDefault="00F63577" w:rsidP="00F63577">
      <w:pPr>
        <w:pStyle w:val="1"/>
        <w:keepNext w:val="0"/>
        <w:jc w:val="both"/>
        <w:rPr>
          <w:b w:val="0"/>
          <w:bCs/>
          <w:sz w:val="22"/>
          <w:szCs w:val="22"/>
        </w:rPr>
      </w:pPr>
      <w:bookmarkStart w:id="13" w:name="Par70"/>
      <w:bookmarkEnd w:id="13"/>
      <w:r w:rsidRPr="00F63577">
        <w:rPr>
          <w:b w:val="0"/>
          <w:bCs/>
          <w:sz w:val="22"/>
          <w:szCs w:val="22"/>
        </w:rPr>
        <w:t>* –  На конец отчетного периода.</w:t>
      </w:r>
    </w:p>
    <w:p w:rsidR="00F63577" w:rsidRPr="00F63577" w:rsidRDefault="00F63577" w:rsidP="00F63577">
      <w:pPr>
        <w:pStyle w:val="1"/>
        <w:keepNext w:val="0"/>
        <w:jc w:val="both"/>
        <w:rPr>
          <w:b w:val="0"/>
          <w:bCs/>
          <w:sz w:val="22"/>
          <w:szCs w:val="22"/>
        </w:rPr>
      </w:pPr>
      <w:bookmarkStart w:id="14" w:name="Par71"/>
      <w:bookmarkEnd w:id="14"/>
      <w:r w:rsidRPr="00F63577">
        <w:rPr>
          <w:b w:val="0"/>
          <w:bCs/>
          <w:sz w:val="22"/>
          <w:szCs w:val="22"/>
        </w:rPr>
        <w:t>** – Указываются средние за отчетный период значения.</w:t>
      </w:r>
    </w:p>
    <w:p w:rsidR="00F63577" w:rsidRDefault="00F63577" w:rsidP="00F63577">
      <w:pPr>
        <w:pStyle w:val="1"/>
        <w:keepNext w:val="0"/>
        <w:jc w:val="both"/>
        <w:rPr>
          <w:b w:val="0"/>
          <w:bCs/>
          <w:sz w:val="22"/>
          <w:szCs w:val="22"/>
        </w:rPr>
      </w:pPr>
    </w:p>
    <w:p w:rsidR="00F63577" w:rsidRPr="00F63577" w:rsidRDefault="00F63577" w:rsidP="00F63577">
      <w:pPr>
        <w:spacing w:after="0" w:line="240" w:lineRule="auto"/>
        <w:rPr>
          <w:rFonts w:ascii="Times New Roman" w:hAnsi="Times New Roman" w:cs="Times New Roman"/>
        </w:rPr>
      </w:pPr>
    </w:p>
    <w:p w:rsidR="00F63577" w:rsidRPr="00F63577" w:rsidRDefault="00F63577" w:rsidP="00F63577">
      <w:pPr>
        <w:pStyle w:val="1"/>
        <w:keepNext w:val="0"/>
        <w:jc w:val="both"/>
        <w:rPr>
          <w:b w:val="0"/>
          <w:bCs/>
          <w:sz w:val="22"/>
          <w:szCs w:val="22"/>
        </w:rPr>
      </w:pPr>
      <w:r w:rsidRPr="00F63577">
        <w:rPr>
          <w:b w:val="0"/>
          <w:bCs/>
          <w:sz w:val="22"/>
          <w:szCs w:val="22"/>
        </w:rPr>
        <w:t>Заключение:</w:t>
      </w:r>
    </w:p>
    <w:p w:rsidR="00F63577" w:rsidRPr="00F63577" w:rsidRDefault="00F63577" w:rsidP="00F63577">
      <w:pPr>
        <w:pStyle w:val="1"/>
        <w:keepNext w:val="0"/>
        <w:jc w:val="both"/>
        <w:rPr>
          <w:b w:val="0"/>
          <w:bCs/>
          <w:sz w:val="22"/>
          <w:szCs w:val="22"/>
        </w:rPr>
      </w:pPr>
      <w:r w:rsidRPr="00F63577">
        <w:rPr>
          <w:b w:val="0"/>
          <w:bCs/>
          <w:sz w:val="22"/>
          <w:szCs w:val="22"/>
        </w:rPr>
        <w:t>__________________________________________________________________</w:t>
      </w:r>
    </w:p>
    <w:p w:rsidR="00F63577" w:rsidRPr="00F63577" w:rsidRDefault="00F63577" w:rsidP="00F63577">
      <w:pPr>
        <w:pStyle w:val="1"/>
        <w:keepNext w:val="0"/>
        <w:jc w:val="both"/>
        <w:rPr>
          <w:b w:val="0"/>
          <w:bCs/>
          <w:sz w:val="22"/>
          <w:szCs w:val="22"/>
        </w:rPr>
      </w:pPr>
    </w:p>
    <w:p w:rsidR="00F63577" w:rsidRPr="00F63577" w:rsidRDefault="00F63577" w:rsidP="00F63577">
      <w:pPr>
        <w:pStyle w:val="1"/>
        <w:keepNext w:val="0"/>
        <w:jc w:val="both"/>
        <w:rPr>
          <w:b w:val="0"/>
          <w:bCs/>
          <w:sz w:val="22"/>
          <w:szCs w:val="22"/>
        </w:rPr>
      </w:pPr>
    </w:p>
    <w:p w:rsidR="00F63577" w:rsidRPr="00F63577" w:rsidRDefault="00F63577" w:rsidP="00F63577">
      <w:pPr>
        <w:pStyle w:val="1"/>
        <w:keepNext w:val="0"/>
        <w:jc w:val="both"/>
        <w:rPr>
          <w:b w:val="0"/>
          <w:bCs/>
          <w:sz w:val="22"/>
          <w:szCs w:val="22"/>
        </w:rPr>
      </w:pPr>
      <w:r w:rsidRPr="00F63577">
        <w:rPr>
          <w:b w:val="0"/>
          <w:bCs/>
          <w:sz w:val="22"/>
          <w:szCs w:val="22"/>
        </w:rPr>
        <w:t xml:space="preserve">Начальник </w:t>
      </w:r>
      <w:proofErr w:type="gramStart"/>
      <w:r w:rsidRPr="00F63577">
        <w:rPr>
          <w:b w:val="0"/>
          <w:bCs/>
          <w:sz w:val="22"/>
          <w:szCs w:val="22"/>
        </w:rPr>
        <w:t>финансового</w:t>
      </w:r>
      <w:proofErr w:type="gramEnd"/>
    </w:p>
    <w:p w:rsidR="00F63577" w:rsidRPr="00F63577" w:rsidRDefault="00F63577" w:rsidP="00F63577">
      <w:pPr>
        <w:pStyle w:val="1"/>
        <w:keepNext w:val="0"/>
        <w:jc w:val="both"/>
        <w:rPr>
          <w:b w:val="0"/>
          <w:bCs/>
          <w:sz w:val="22"/>
          <w:szCs w:val="22"/>
        </w:rPr>
      </w:pPr>
      <w:r>
        <w:rPr>
          <w:b w:val="0"/>
          <w:bCs/>
          <w:sz w:val="22"/>
          <w:szCs w:val="22"/>
        </w:rPr>
        <w:t>у</w:t>
      </w:r>
      <w:r w:rsidRPr="00F63577">
        <w:rPr>
          <w:b w:val="0"/>
          <w:bCs/>
          <w:sz w:val="22"/>
          <w:szCs w:val="22"/>
        </w:rPr>
        <w:t>правления                                             _____________      _____________</w:t>
      </w:r>
    </w:p>
    <w:p w:rsidR="00F63577" w:rsidRPr="00F63577" w:rsidRDefault="00F63577" w:rsidP="00F63577">
      <w:pPr>
        <w:pStyle w:val="1"/>
        <w:keepNext w:val="0"/>
        <w:jc w:val="both"/>
        <w:rPr>
          <w:b w:val="0"/>
          <w:bCs/>
          <w:sz w:val="22"/>
          <w:szCs w:val="22"/>
        </w:rPr>
      </w:pPr>
      <w:r w:rsidRPr="00F63577">
        <w:rPr>
          <w:b w:val="0"/>
          <w:bCs/>
          <w:sz w:val="22"/>
          <w:szCs w:val="22"/>
        </w:rPr>
        <w:t xml:space="preserve">                                       </w:t>
      </w:r>
      <w:r>
        <w:rPr>
          <w:b w:val="0"/>
          <w:bCs/>
          <w:sz w:val="22"/>
          <w:szCs w:val="22"/>
        </w:rPr>
        <w:t xml:space="preserve">                      </w:t>
      </w:r>
      <w:r w:rsidRPr="00F63577">
        <w:rPr>
          <w:b w:val="0"/>
          <w:bCs/>
          <w:sz w:val="22"/>
          <w:szCs w:val="22"/>
        </w:rPr>
        <w:t xml:space="preserve"> (подпись)                             (Ф.И.О.)</w:t>
      </w:r>
    </w:p>
    <w:p w:rsidR="00F63577" w:rsidRPr="00F63577" w:rsidRDefault="00F63577" w:rsidP="00F63577">
      <w:pPr>
        <w:pStyle w:val="1"/>
        <w:keepNext w:val="0"/>
        <w:jc w:val="both"/>
        <w:rPr>
          <w:b w:val="0"/>
          <w:bCs/>
          <w:sz w:val="22"/>
          <w:szCs w:val="22"/>
        </w:rPr>
      </w:pPr>
      <w:r w:rsidRPr="00F63577">
        <w:rPr>
          <w:b w:val="0"/>
          <w:bCs/>
          <w:sz w:val="22"/>
          <w:szCs w:val="22"/>
        </w:rPr>
        <w:t xml:space="preserve">    М.П.</w:t>
      </w:r>
    </w:p>
    <w:p w:rsidR="00F63577" w:rsidRPr="00F63577" w:rsidRDefault="00F63577" w:rsidP="00F63577">
      <w:pPr>
        <w:sectPr w:rsidR="00F63577" w:rsidRPr="00F63577" w:rsidSect="00896E1C">
          <w:pgSz w:w="11906" w:h="16840"/>
          <w:pgMar w:top="1134" w:right="707" w:bottom="993" w:left="1418" w:header="709" w:footer="709" w:gutter="0"/>
          <w:cols w:space="708"/>
          <w:titlePg/>
          <w:docGrid w:linePitch="360"/>
        </w:sectPr>
      </w:pPr>
    </w:p>
    <w:p w:rsidR="00F63577" w:rsidRPr="00F63577" w:rsidRDefault="00F63577" w:rsidP="00F63577">
      <w:pPr>
        <w:spacing w:after="0" w:line="240" w:lineRule="auto"/>
        <w:rPr>
          <w:rFonts w:ascii="Times New Roman" w:hAnsi="Times New Roman" w:cs="Times New Roman"/>
        </w:rPr>
      </w:pPr>
    </w:p>
    <w:p w:rsidR="00F63577" w:rsidRPr="00F63577" w:rsidRDefault="002C0400" w:rsidP="00F63577">
      <w:pPr>
        <w:widowControl w:val="0"/>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t>Приложение № 4</w:t>
      </w:r>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к Порядку и условиям</w:t>
      </w:r>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 Иссинского района</w:t>
      </w:r>
    </w:p>
    <w:p w:rsidR="00F63577" w:rsidRPr="00F63577" w:rsidRDefault="00F63577" w:rsidP="00F63577">
      <w:pPr>
        <w:ind w:firstLine="567"/>
        <w:jc w:val="right"/>
        <w:rPr>
          <w:rFonts w:ascii="Times New Roman" w:hAnsi="Times New Roman"/>
          <w:sz w:val="24"/>
          <w:szCs w:val="24"/>
        </w:rPr>
      </w:pPr>
      <w:r w:rsidRPr="00F63577">
        <w:rPr>
          <w:rFonts w:ascii="Times New Roman" w:hAnsi="Times New Roman"/>
          <w:sz w:val="24"/>
          <w:szCs w:val="24"/>
        </w:rPr>
        <w:t>Пензенской области</w:t>
      </w:r>
    </w:p>
    <w:p w:rsidR="00F63577" w:rsidRPr="00F63577" w:rsidRDefault="00F63577" w:rsidP="00F63577">
      <w:pPr>
        <w:spacing w:after="0" w:line="240" w:lineRule="auto"/>
        <w:rPr>
          <w:rFonts w:ascii="Times New Roman" w:hAnsi="Times New Roman" w:cs="Times New Roman"/>
        </w:rPr>
      </w:pPr>
    </w:p>
    <w:p w:rsidR="00E05789" w:rsidRDefault="00E05789" w:rsidP="00E05789">
      <w:pPr>
        <w:ind w:firstLine="567"/>
        <w:jc w:val="right"/>
        <w:rPr>
          <w:rFonts w:ascii="Times New Roman" w:hAnsi="Times New Roman"/>
          <w:sz w:val="28"/>
          <w:szCs w:val="28"/>
        </w:rPr>
      </w:pPr>
    </w:p>
    <w:p w:rsidR="00E05789" w:rsidRPr="00F63577" w:rsidRDefault="00E05789" w:rsidP="00E05789">
      <w:pPr>
        <w:ind w:firstLine="567"/>
        <w:jc w:val="center"/>
        <w:rPr>
          <w:rFonts w:ascii="Times New Roman" w:hAnsi="Times New Roman"/>
          <w:b/>
          <w:sz w:val="24"/>
          <w:szCs w:val="24"/>
        </w:rPr>
      </w:pPr>
      <w:r w:rsidRPr="00F63577">
        <w:rPr>
          <w:rFonts w:ascii="Times New Roman" w:hAnsi="Times New Roman"/>
          <w:b/>
          <w:sz w:val="24"/>
          <w:szCs w:val="24"/>
        </w:rPr>
        <w:t>Журнал регистрации муниципальных гарантий</w:t>
      </w:r>
    </w:p>
    <w:tbl>
      <w:tblPr>
        <w:tblStyle w:val="a6"/>
        <w:tblW w:w="10490" w:type="dxa"/>
        <w:tblInd w:w="-743" w:type="dxa"/>
        <w:tblLook w:val="04A0"/>
      </w:tblPr>
      <w:tblGrid>
        <w:gridCol w:w="1195"/>
        <w:gridCol w:w="2139"/>
        <w:gridCol w:w="1329"/>
        <w:gridCol w:w="1336"/>
        <w:gridCol w:w="1610"/>
        <w:gridCol w:w="1357"/>
        <w:gridCol w:w="1524"/>
      </w:tblGrid>
      <w:tr w:rsidR="00E05789" w:rsidRPr="00E05789" w:rsidTr="00E05789">
        <w:tc>
          <w:tcPr>
            <w:tcW w:w="1277" w:type="dxa"/>
          </w:tcPr>
          <w:p w:rsidR="00E05789" w:rsidRPr="00E05789" w:rsidRDefault="00E05789" w:rsidP="00E05789">
            <w:pPr>
              <w:jc w:val="center"/>
              <w:rPr>
                <w:rFonts w:ascii="Times New Roman" w:hAnsi="Times New Roman" w:cs="Times New Roman"/>
              </w:rPr>
            </w:pPr>
            <w:r w:rsidRPr="00E05789">
              <w:rPr>
                <w:rFonts w:ascii="Times New Roman" w:hAnsi="Times New Roman" w:cs="Times New Roman"/>
              </w:rPr>
              <w:t xml:space="preserve">№ </w:t>
            </w:r>
            <w:proofErr w:type="spellStart"/>
            <w:r w:rsidRPr="00E05789">
              <w:rPr>
                <w:rFonts w:ascii="Times New Roman" w:hAnsi="Times New Roman" w:cs="Times New Roman"/>
              </w:rPr>
              <w:t>п\</w:t>
            </w:r>
            <w:proofErr w:type="gramStart"/>
            <w:r w:rsidRPr="00E05789">
              <w:rPr>
                <w:rFonts w:ascii="Times New Roman" w:hAnsi="Times New Roman" w:cs="Times New Roman"/>
              </w:rPr>
              <w:t>п</w:t>
            </w:r>
            <w:proofErr w:type="spellEnd"/>
            <w:proofErr w:type="gramEnd"/>
            <w:r w:rsidRPr="00E05789">
              <w:rPr>
                <w:rFonts w:ascii="Times New Roman" w:hAnsi="Times New Roman" w:cs="Times New Roman"/>
              </w:rPr>
              <w:t xml:space="preserve"> и дата</w:t>
            </w:r>
          </w:p>
        </w:tc>
        <w:tc>
          <w:tcPr>
            <w:tcW w:w="2200"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Получатель муниципальной гарантии</w:t>
            </w:r>
          </w:p>
        </w:tc>
        <w:tc>
          <w:tcPr>
            <w:tcW w:w="1367"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Срок действия гарантии</w:t>
            </w:r>
          </w:p>
        </w:tc>
        <w:tc>
          <w:tcPr>
            <w:tcW w:w="1367"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Сумма гарантии, в руб.</w:t>
            </w:r>
          </w:p>
        </w:tc>
        <w:tc>
          <w:tcPr>
            <w:tcW w:w="1367"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 xml:space="preserve">Наименовании организации </w:t>
            </w:r>
            <w:proofErr w:type="gramStart"/>
            <w:r>
              <w:rPr>
                <w:rFonts w:ascii="Times New Roman" w:hAnsi="Times New Roman" w:cs="Times New Roman"/>
              </w:rPr>
              <w:t>-к</w:t>
            </w:r>
            <w:proofErr w:type="gramEnd"/>
            <w:r>
              <w:rPr>
                <w:rFonts w:ascii="Times New Roman" w:hAnsi="Times New Roman" w:cs="Times New Roman"/>
              </w:rPr>
              <w:t>редитора</w:t>
            </w:r>
          </w:p>
        </w:tc>
        <w:tc>
          <w:tcPr>
            <w:tcW w:w="1368"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Подпись получателя</w:t>
            </w:r>
          </w:p>
        </w:tc>
        <w:tc>
          <w:tcPr>
            <w:tcW w:w="1544" w:type="dxa"/>
          </w:tcPr>
          <w:p w:rsidR="00E05789" w:rsidRPr="00E05789" w:rsidRDefault="00E05789" w:rsidP="00E05789">
            <w:pPr>
              <w:jc w:val="center"/>
              <w:rPr>
                <w:rFonts w:ascii="Times New Roman" w:hAnsi="Times New Roman" w:cs="Times New Roman"/>
              </w:rPr>
            </w:pPr>
            <w:r>
              <w:rPr>
                <w:rFonts w:ascii="Times New Roman" w:hAnsi="Times New Roman" w:cs="Times New Roman"/>
              </w:rPr>
              <w:t>Примечание</w:t>
            </w:r>
          </w:p>
        </w:tc>
      </w:tr>
      <w:tr w:rsidR="00E05789" w:rsidRPr="00E05789" w:rsidTr="00E05789">
        <w:tc>
          <w:tcPr>
            <w:tcW w:w="1277" w:type="dxa"/>
          </w:tcPr>
          <w:p w:rsidR="00E05789" w:rsidRPr="00E05789" w:rsidRDefault="00E05789" w:rsidP="00E05789">
            <w:pPr>
              <w:jc w:val="right"/>
              <w:rPr>
                <w:rFonts w:ascii="Times New Roman" w:hAnsi="Times New Roman" w:cs="Times New Roman"/>
              </w:rPr>
            </w:pPr>
          </w:p>
        </w:tc>
        <w:tc>
          <w:tcPr>
            <w:tcW w:w="2200"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8" w:type="dxa"/>
          </w:tcPr>
          <w:p w:rsidR="00E05789" w:rsidRPr="00E05789" w:rsidRDefault="00E05789" w:rsidP="00E05789">
            <w:pPr>
              <w:jc w:val="right"/>
              <w:rPr>
                <w:rFonts w:ascii="Times New Roman" w:hAnsi="Times New Roman" w:cs="Times New Roman"/>
              </w:rPr>
            </w:pPr>
          </w:p>
        </w:tc>
        <w:tc>
          <w:tcPr>
            <w:tcW w:w="1544" w:type="dxa"/>
          </w:tcPr>
          <w:p w:rsidR="00E05789" w:rsidRPr="00E05789" w:rsidRDefault="00E05789" w:rsidP="00E05789">
            <w:pPr>
              <w:jc w:val="right"/>
              <w:rPr>
                <w:rFonts w:ascii="Times New Roman" w:hAnsi="Times New Roman" w:cs="Times New Roman"/>
              </w:rPr>
            </w:pPr>
          </w:p>
        </w:tc>
      </w:tr>
      <w:tr w:rsidR="00E05789" w:rsidRPr="00E05789" w:rsidTr="00E05789">
        <w:tc>
          <w:tcPr>
            <w:tcW w:w="1277" w:type="dxa"/>
          </w:tcPr>
          <w:p w:rsidR="00E05789" w:rsidRPr="00E05789" w:rsidRDefault="00E05789" w:rsidP="00E05789">
            <w:pPr>
              <w:jc w:val="right"/>
              <w:rPr>
                <w:rFonts w:ascii="Times New Roman" w:hAnsi="Times New Roman" w:cs="Times New Roman"/>
              </w:rPr>
            </w:pPr>
          </w:p>
        </w:tc>
        <w:tc>
          <w:tcPr>
            <w:tcW w:w="2200"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8" w:type="dxa"/>
          </w:tcPr>
          <w:p w:rsidR="00E05789" w:rsidRPr="00E05789" w:rsidRDefault="00E05789" w:rsidP="00E05789">
            <w:pPr>
              <w:jc w:val="right"/>
              <w:rPr>
                <w:rFonts w:ascii="Times New Roman" w:hAnsi="Times New Roman" w:cs="Times New Roman"/>
              </w:rPr>
            </w:pPr>
          </w:p>
        </w:tc>
        <w:tc>
          <w:tcPr>
            <w:tcW w:w="1544" w:type="dxa"/>
          </w:tcPr>
          <w:p w:rsidR="00E05789" w:rsidRPr="00E05789" w:rsidRDefault="00E05789" w:rsidP="00E05789">
            <w:pPr>
              <w:jc w:val="right"/>
              <w:rPr>
                <w:rFonts w:ascii="Times New Roman" w:hAnsi="Times New Roman" w:cs="Times New Roman"/>
              </w:rPr>
            </w:pPr>
          </w:p>
        </w:tc>
      </w:tr>
      <w:tr w:rsidR="00E05789" w:rsidRPr="00E05789" w:rsidTr="00E05789">
        <w:tc>
          <w:tcPr>
            <w:tcW w:w="1277" w:type="dxa"/>
          </w:tcPr>
          <w:p w:rsidR="00E05789" w:rsidRPr="00E05789" w:rsidRDefault="00E05789" w:rsidP="00E05789">
            <w:pPr>
              <w:jc w:val="right"/>
              <w:rPr>
                <w:rFonts w:ascii="Times New Roman" w:hAnsi="Times New Roman" w:cs="Times New Roman"/>
              </w:rPr>
            </w:pPr>
          </w:p>
        </w:tc>
        <w:tc>
          <w:tcPr>
            <w:tcW w:w="2200"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7" w:type="dxa"/>
          </w:tcPr>
          <w:p w:rsidR="00E05789" w:rsidRPr="00E05789" w:rsidRDefault="00E05789" w:rsidP="00E05789">
            <w:pPr>
              <w:jc w:val="right"/>
              <w:rPr>
                <w:rFonts w:ascii="Times New Roman" w:hAnsi="Times New Roman" w:cs="Times New Roman"/>
              </w:rPr>
            </w:pPr>
          </w:p>
        </w:tc>
        <w:tc>
          <w:tcPr>
            <w:tcW w:w="1368" w:type="dxa"/>
          </w:tcPr>
          <w:p w:rsidR="00E05789" w:rsidRPr="00E05789" w:rsidRDefault="00E05789" w:rsidP="00E05789">
            <w:pPr>
              <w:jc w:val="right"/>
              <w:rPr>
                <w:rFonts w:ascii="Times New Roman" w:hAnsi="Times New Roman" w:cs="Times New Roman"/>
              </w:rPr>
            </w:pPr>
          </w:p>
        </w:tc>
        <w:tc>
          <w:tcPr>
            <w:tcW w:w="1544" w:type="dxa"/>
          </w:tcPr>
          <w:p w:rsidR="00E05789" w:rsidRPr="00E05789" w:rsidRDefault="00E05789" w:rsidP="00E05789">
            <w:pPr>
              <w:jc w:val="right"/>
              <w:rPr>
                <w:rFonts w:ascii="Times New Roman" w:hAnsi="Times New Roman" w:cs="Times New Roman"/>
              </w:rPr>
            </w:pPr>
          </w:p>
        </w:tc>
      </w:tr>
    </w:tbl>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E05789" w:rsidRDefault="00E05789" w:rsidP="00E05789">
      <w:pPr>
        <w:ind w:firstLine="567"/>
        <w:jc w:val="right"/>
        <w:rPr>
          <w:rFonts w:ascii="Times New Roman" w:hAnsi="Times New Roman" w:cs="Times New Roman"/>
          <w:sz w:val="28"/>
          <w:szCs w:val="28"/>
        </w:rPr>
      </w:pPr>
    </w:p>
    <w:p w:rsidR="00F63577" w:rsidRPr="00F63577" w:rsidRDefault="002C0400" w:rsidP="00F63577">
      <w:pPr>
        <w:widowControl w:val="0"/>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lastRenderedPageBreak/>
        <w:t>Приложение № 5</w:t>
      </w:r>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к Порядку и условиям</w:t>
      </w:r>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F63577" w:rsidRPr="00F63577" w:rsidRDefault="00F63577" w:rsidP="00F63577">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 Иссинского района</w:t>
      </w:r>
    </w:p>
    <w:p w:rsidR="00F63577" w:rsidRPr="00923448" w:rsidRDefault="00F63577" w:rsidP="00923448">
      <w:pPr>
        <w:ind w:firstLine="567"/>
        <w:jc w:val="right"/>
        <w:rPr>
          <w:rFonts w:ascii="Times New Roman" w:hAnsi="Times New Roman"/>
          <w:sz w:val="24"/>
          <w:szCs w:val="24"/>
        </w:rPr>
      </w:pPr>
      <w:r w:rsidRPr="00F63577">
        <w:rPr>
          <w:rFonts w:ascii="Times New Roman" w:hAnsi="Times New Roman"/>
          <w:sz w:val="24"/>
          <w:szCs w:val="24"/>
        </w:rPr>
        <w:t>Пензенской области</w:t>
      </w:r>
    </w:p>
    <w:p w:rsidR="00F63577" w:rsidRPr="00A9319C" w:rsidRDefault="00F63577" w:rsidP="00F63577">
      <w:pPr>
        <w:pStyle w:val="Default"/>
        <w:jc w:val="center"/>
      </w:pPr>
      <w:r w:rsidRPr="00A9319C">
        <w:t>Типовая форма</w:t>
      </w:r>
    </w:p>
    <w:p w:rsidR="00F63577" w:rsidRPr="00A9319C" w:rsidRDefault="00F63577" w:rsidP="00F63577">
      <w:pPr>
        <w:pStyle w:val="Default"/>
        <w:jc w:val="center"/>
      </w:pPr>
      <w:r w:rsidRPr="00A9319C">
        <w:t>Договор № _______________</w:t>
      </w:r>
    </w:p>
    <w:p w:rsidR="00F63577" w:rsidRPr="00A9319C" w:rsidRDefault="00F63577" w:rsidP="00F63577">
      <w:pPr>
        <w:pStyle w:val="Default"/>
        <w:jc w:val="center"/>
      </w:pPr>
      <w:r w:rsidRPr="00A9319C">
        <w:t>о предоставлении муниципальной гарантии</w:t>
      </w:r>
    </w:p>
    <w:p w:rsidR="00F63577" w:rsidRPr="00A9319C" w:rsidRDefault="00F63577" w:rsidP="00F63577">
      <w:pPr>
        <w:pStyle w:val="Default"/>
        <w:jc w:val="center"/>
      </w:pPr>
    </w:p>
    <w:p w:rsidR="00F63577" w:rsidRPr="00923448" w:rsidRDefault="00F63577" w:rsidP="00923448">
      <w:pPr>
        <w:pStyle w:val="Default"/>
        <w:jc w:val="center"/>
      </w:pPr>
      <w:r w:rsidRPr="00A9319C">
        <w:t>р.п. Исса                                          «___» _____________ 20______ г.</w:t>
      </w:r>
    </w:p>
    <w:p w:rsidR="00A9319C" w:rsidRDefault="00A9319C" w:rsidP="00A9319C">
      <w:pPr>
        <w:pStyle w:val="ConsPlusNormal"/>
        <w:ind w:firstLine="540"/>
        <w:jc w:val="both"/>
      </w:pPr>
      <w:proofErr w:type="gramStart"/>
      <w:r>
        <w:rPr>
          <w:sz w:val="22"/>
        </w:rPr>
        <w:t xml:space="preserve">Администрация Иссинского района Пензенской области, именуемое в дальнейшем "Гарант", в лице главы администрации Иссинского района Пензенской области, действующего на основании </w:t>
      </w:r>
      <w:hyperlink r:id="rId10" w:history="1">
        <w:r>
          <w:rPr>
            <w:color w:val="0000FF"/>
            <w:sz w:val="22"/>
          </w:rPr>
          <w:t>Устава</w:t>
        </w:r>
      </w:hyperlink>
      <w:r>
        <w:rPr>
          <w:sz w:val="22"/>
        </w:rPr>
        <w:t xml:space="preserve"> Иссинского района Пензенской области, _________, именуемый в дальнейшем "Бенефициар", в лице ___________, действующего на основании __________, и __________, именуемый в дальнейшем "Принципал", в лице ___________, действующего на основании ____________ (вместе именуемые - Стороны), в соответствии с</w:t>
      </w:r>
      <w:r>
        <w:t>о статьей 117</w:t>
      </w:r>
      <w:r>
        <w:rPr>
          <w:sz w:val="22"/>
        </w:rPr>
        <w:t xml:space="preserve"> Бюджетного кодекса Российской Федерации, решением Собрания представителей Иссинского</w:t>
      </w:r>
      <w:proofErr w:type="gramEnd"/>
      <w:r>
        <w:rPr>
          <w:sz w:val="22"/>
        </w:rPr>
        <w:t xml:space="preserve"> района Пензенской области "О бюджете Иссинского района Пензенской области на 20 _ г.", Постановлением администрации Иссинского района Пензенской области от "__" __________ 20 _ г. N ___ заключили настоящий Договор о предоставлении Гарантом муниципальной гарантии Иссинского района Пензенской области (далее - Гарантия) Принципалу в пользу Бенефициара о нижеследующем:</w:t>
      </w:r>
    </w:p>
    <w:p w:rsidR="00A9319C" w:rsidRDefault="00A9319C" w:rsidP="00A9319C">
      <w:pPr>
        <w:pStyle w:val="ConsPlusNormal"/>
        <w:jc w:val="both"/>
      </w:pPr>
    </w:p>
    <w:p w:rsidR="00A9319C" w:rsidRDefault="00A9319C" w:rsidP="00A9319C">
      <w:pPr>
        <w:pStyle w:val="ConsPlusNormal"/>
        <w:jc w:val="center"/>
        <w:outlineLvl w:val="1"/>
      </w:pPr>
      <w:r>
        <w:rPr>
          <w:sz w:val="22"/>
        </w:rPr>
        <w:t>1. Предмет Договора</w:t>
      </w:r>
    </w:p>
    <w:p w:rsidR="00A9319C" w:rsidRDefault="00A9319C" w:rsidP="00A9319C">
      <w:pPr>
        <w:pStyle w:val="ConsPlusNormal"/>
        <w:jc w:val="both"/>
      </w:pPr>
    </w:p>
    <w:p w:rsidR="00A9319C" w:rsidRDefault="00A9319C" w:rsidP="00A9319C">
      <w:pPr>
        <w:pStyle w:val="ConsPlusNormal"/>
        <w:ind w:firstLine="540"/>
        <w:jc w:val="both"/>
      </w:pPr>
      <w:r>
        <w:rPr>
          <w:sz w:val="22"/>
        </w:rPr>
        <w:t>1.1. Гарант при условии выполнения Бенефициаром и Принципалом требований настоящего Договора обязуется выдать Принципалу Гарантию по форме, утвержденной Постановлением администрации Иссинского района  Пензенской области от "__" _________ 20 _ г. N _____.</w:t>
      </w:r>
    </w:p>
    <w:p w:rsidR="00A9319C" w:rsidRDefault="00A9319C" w:rsidP="00A9319C">
      <w:pPr>
        <w:pStyle w:val="ConsPlusNormal"/>
        <w:spacing w:before="220"/>
        <w:ind w:firstLine="540"/>
        <w:jc w:val="both"/>
      </w:pPr>
      <w:bookmarkStart w:id="15" w:name="P169"/>
      <w:bookmarkEnd w:id="15"/>
      <w:r>
        <w:rPr>
          <w:sz w:val="22"/>
        </w:rPr>
        <w:t xml:space="preserve">1.2. </w:t>
      </w:r>
      <w:proofErr w:type="gramStart"/>
      <w:r>
        <w:rPr>
          <w:sz w:val="22"/>
        </w:rPr>
        <w:t>Согласно условиям Гарантии Гарант обязуется уплатить по письменному требованию Бенефициара в порядке и размере, установленных настоящим Договором и Гарантией, денежную сумму в валюте Российской Федерации в случае неисполнения Принципалом обязательств по кредитному договору (Договору лизинга, иным договорам) от "__" _________ 200 _ г. N ___, заключенному между Принципалом и Бенефициаром (далее - Кредитный договор), по возврату кредита (основного долга) на сумму __________ (_________) рублей в срок "__" _______20</w:t>
      </w:r>
      <w:proofErr w:type="gramEnd"/>
      <w:r>
        <w:rPr>
          <w:sz w:val="22"/>
        </w:rPr>
        <w:t xml:space="preserve"> _ г. и уплату процентов по ставке _______ процентов годовых на сумму</w:t>
      </w:r>
      <w:proofErr w:type="gramStart"/>
      <w:r>
        <w:rPr>
          <w:sz w:val="22"/>
        </w:rPr>
        <w:t xml:space="preserve"> ________ (_______) </w:t>
      </w:r>
      <w:proofErr w:type="gramEnd"/>
      <w:r>
        <w:rPr>
          <w:sz w:val="22"/>
        </w:rPr>
        <w:t>рублей.</w:t>
      </w:r>
    </w:p>
    <w:p w:rsidR="00A9319C" w:rsidRDefault="00A9319C" w:rsidP="00A9319C">
      <w:pPr>
        <w:pStyle w:val="ConsPlusNormal"/>
        <w:spacing w:before="220"/>
        <w:ind w:firstLine="540"/>
        <w:jc w:val="both"/>
      </w:pPr>
      <w:r>
        <w:rPr>
          <w:sz w:val="22"/>
        </w:rPr>
        <w:t>1.3. Гарантия предоставляется Гарантом на безвозмездной основе.</w:t>
      </w:r>
    </w:p>
    <w:p w:rsidR="00A9319C" w:rsidRDefault="00A9319C" w:rsidP="00A9319C">
      <w:pPr>
        <w:pStyle w:val="ConsPlusNormal"/>
        <w:spacing w:before="220"/>
        <w:ind w:firstLine="540"/>
        <w:jc w:val="both"/>
      </w:pPr>
      <w:bookmarkStart w:id="16" w:name="P171"/>
      <w:bookmarkEnd w:id="16"/>
      <w:r>
        <w:rPr>
          <w:sz w:val="22"/>
        </w:rPr>
        <w:t>1.4. Гарантия предоставляется с правом (без права) предъявления Гарантом регрессных требований к Принципалу.</w:t>
      </w:r>
    </w:p>
    <w:p w:rsidR="00A9319C" w:rsidRDefault="00A9319C" w:rsidP="00A9319C">
      <w:pPr>
        <w:pStyle w:val="ConsPlusNormal"/>
        <w:spacing w:before="220"/>
        <w:ind w:firstLine="540"/>
        <w:jc w:val="both"/>
      </w:pPr>
      <w:r>
        <w:rPr>
          <w:sz w:val="22"/>
        </w:rPr>
        <w:t xml:space="preserve">1.5. 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w:t>
      </w:r>
      <w:hyperlink w:anchor="P169" w:history="1">
        <w:r>
          <w:rPr>
            <w:color w:val="0000FF"/>
            <w:sz w:val="22"/>
          </w:rPr>
          <w:t>пункте 1.2</w:t>
        </w:r>
      </w:hyperlink>
      <w:r>
        <w:rPr>
          <w:sz w:val="22"/>
        </w:rPr>
        <w:t xml:space="preserve"> и </w:t>
      </w:r>
      <w:hyperlink w:anchor="P176" w:history="1">
        <w:r>
          <w:rPr>
            <w:color w:val="0000FF"/>
            <w:sz w:val="22"/>
          </w:rPr>
          <w:t>2.1</w:t>
        </w:r>
      </w:hyperlink>
      <w:r>
        <w:rPr>
          <w:sz w:val="22"/>
        </w:rPr>
        <w:t xml:space="preserve"> настоящего Договора.</w:t>
      </w:r>
    </w:p>
    <w:p w:rsidR="00A9319C" w:rsidRDefault="00A9319C" w:rsidP="00A9319C">
      <w:pPr>
        <w:pStyle w:val="ConsPlusNormal"/>
        <w:jc w:val="both"/>
      </w:pPr>
    </w:p>
    <w:p w:rsidR="00A9319C" w:rsidRDefault="00A9319C" w:rsidP="00A9319C">
      <w:pPr>
        <w:pStyle w:val="ConsPlusNormal"/>
        <w:jc w:val="center"/>
        <w:outlineLvl w:val="1"/>
      </w:pPr>
      <w:r>
        <w:rPr>
          <w:sz w:val="22"/>
        </w:rPr>
        <w:t>2. Права и обязанности Гаранта</w:t>
      </w:r>
    </w:p>
    <w:p w:rsidR="00A9319C" w:rsidRDefault="00A9319C" w:rsidP="00A9319C">
      <w:pPr>
        <w:pStyle w:val="ConsPlusNormal"/>
        <w:jc w:val="both"/>
      </w:pPr>
    </w:p>
    <w:p w:rsidR="00A9319C" w:rsidRDefault="00A9319C" w:rsidP="00A9319C">
      <w:pPr>
        <w:pStyle w:val="ConsPlusNormal"/>
        <w:ind w:firstLine="540"/>
        <w:jc w:val="both"/>
      </w:pPr>
      <w:bookmarkStart w:id="17" w:name="P176"/>
      <w:bookmarkEnd w:id="17"/>
      <w:r>
        <w:rPr>
          <w:sz w:val="22"/>
        </w:rPr>
        <w:t>2.1. Гарант гарантирует обязательства Принципала по погашению задолженности по кредиту (основному долгу) и уплате суммы процентов по Кредитному договору.</w:t>
      </w:r>
    </w:p>
    <w:p w:rsidR="00A9319C" w:rsidRDefault="00A9319C" w:rsidP="00A9319C">
      <w:pPr>
        <w:pStyle w:val="ConsPlusNormal"/>
        <w:spacing w:before="220"/>
        <w:ind w:firstLine="540"/>
        <w:jc w:val="both"/>
      </w:pPr>
      <w:r>
        <w:rPr>
          <w:sz w:val="22"/>
        </w:rPr>
        <w:t>Предел общей ответственности Гаранта перед Бенефициаром ограничивается суммой в размере не более</w:t>
      </w:r>
      <w:proofErr w:type="gramStart"/>
      <w:r>
        <w:rPr>
          <w:sz w:val="22"/>
        </w:rPr>
        <w:t xml:space="preserve"> ____________ (___________) </w:t>
      </w:r>
      <w:proofErr w:type="gramEnd"/>
      <w:r>
        <w:rPr>
          <w:sz w:val="22"/>
        </w:rPr>
        <w:t>руб., включающей сумму основного долга в размере _______ руб. и начисленных процентов в размере _______ (_______) руб.</w:t>
      </w:r>
    </w:p>
    <w:p w:rsidR="00A9319C" w:rsidRDefault="00A9319C" w:rsidP="00A9319C">
      <w:pPr>
        <w:pStyle w:val="ConsPlusNormal"/>
        <w:spacing w:before="220"/>
        <w:ind w:firstLine="540"/>
        <w:jc w:val="both"/>
      </w:pPr>
      <w:bookmarkStart w:id="18" w:name="P178"/>
      <w:bookmarkEnd w:id="18"/>
      <w:r>
        <w:rPr>
          <w:sz w:val="22"/>
        </w:rPr>
        <w:t xml:space="preserve">2.2. Обязательства Гаранта по Гарантии будут уменьшаться по мере выполнения </w:t>
      </w:r>
      <w:r>
        <w:rPr>
          <w:sz w:val="22"/>
        </w:rPr>
        <w:lastRenderedPageBreak/>
        <w:t>Принципалом своих денежных обязательств, обеспеченных Гарантией, в отношении Бенефициара в соответствии с условиями Кредитного договора.</w:t>
      </w:r>
    </w:p>
    <w:p w:rsidR="00A9319C" w:rsidRDefault="00A9319C" w:rsidP="00A9319C">
      <w:pPr>
        <w:pStyle w:val="ConsPlusNormal"/>
        <w:spacing w:before="220"/>
        <w:ind w:firstLine="540"/>
        <w:jc w:val="both"/>
      </w:pPr>
      <w:r>
        <w:rPr>
          <w:sz w:val="22"/>
        </w:rPr>
        <w:t xml:space="preserve">2.3. </w:t>
      </w:r>
      <w:proofErr w:type="gramStart"/>
      <w:r>
        <w:rPr>
          <w:sz w:val="22"/>
        </w:rPr>
        <w:t xml:space="preserve">Гарант не гарантирует исполнение обязательств Принципала по уплате процентов, штрафов, комиссий, пени за просрочку погашения задолженности по кредиту (основному долгу) и за просрочку уплаты процентов, других платежей и иных обязательств Принципала по Кредитному договору, помимо указанных в </w:t>
      </w:r>
      <w:hyperlink w:anchor="P169" w:history="1">
        <w:r>
          <w:rPr>
            <w:color w:val="0000FF"/>
            <w:sz w:val="22"/>
          </w:rPr>
          <w:t>пунктах 1.2</w:t>
        </w:r>
      </w:hyperlink>
      <w:r>
        <w:rPr>
          <w:sz w:val="22"/>
        </w:rPr>
        <w:t xml:space="preserve"> и </w:t>
      </w:r>
      <w:hyperlink w:anchor="P176" w:history="1">
        <w:r>
          <w:rPr>
            <w:color w:val="0000FF"/>
            <w:sz w:val="22"/>
          </w:rPr>
          <w:t>2.1</w:t>
        </w:r>
      </w:hyperlink>
      <w:r>
        <w:rPr>
          <w:sz w:val="22"/>
        </w:rPr>
        <w:t xml:space="preserve"> настоящего Договора.</w:t>
      </w:r>
      <w:proofErr w:type="gramEnd"/>
    </w:p>
    <w:p w:rsidR="00A9319C" w:rsidRDefault="00A9319C" w:rsidP="00A9319C">
      <w:pPr>
        <w:pStyle w:val="ConsPlusNormal"/>
        <w:spacing w:before="220"/>
        <w:ind w:firstLine="540"/>
        <w:jc w:val="both"/>
      </w:pPr>
      <w:r>
        <w:rPr>
          <w:sz w:val="22"/>
        </w:rPr>
        <w:t>2.4. Гарант обязан в трехдневный срок с момента заключения настоящего Договора сделать соответствующую запись в муниципальной долговой книге Иссинского района Пензенской области об увеличении муниципального внутреннего долга Иссинского района Пензенской области, о чем известить Бенефициара в письменной форме.</w:t>
      </w:r>
    </w:p>
    <w:p w:rsidR="00A9319C" w:rsidRDefault="00A9319C" w:rsidP="00A9319C">
      <w:pPr>
        <w:pStyle w:val="ConsPlusNormal"/>
        <w:spacing w:before="220"/>
        <w:ind w:firstLine="540"/>
        <w:jc w:val="both"/>
      </w:pPr>
      <w:proofErr w:type="gramStart"/>
      <w:r>
        <w:rPr>
          <w:sz w:val="22"/>
        </w:rPr>
        <w:t xml:space="preserve">Гарант также обязан в двухдневный срок со дня получения от Бенефициара извещения о факте частичного или полного исполнения гарантированных обязательств (Принципалом, Гарантом, третьими лицами) по Кредитному договору сделать соответствующую запись в муниципальной долговой книге Иссинского района Пензенской области об уменьшении муниципального внутреннего долга Иссинского района Пензенской области согласно </w:t>
      </w:r>
      <w:hyperlink w:anchor="P178" w:history="1">
        <w:r>
          <w:rPr>
            <w:color w:val="0000FF"/>
            <w:sz w:val="22"/>
          </w:rPr>
          <w:t>пункту 2.2</w:t>
        </w:r>
      </w:hyperlink>
      <w:r>
        <w:rPr>
          <w:sz w:val="22"/>
        </w:rPr>
        <w:t xml:space="preserve"> настоящего Договора, о чем известить Бенефициара в письменной форме.</w:t>
      </w:r>
      <w:proofErr w:type="gramEnd"/>
    </w:p>
    <w:p w:rsidR="00A9319C" w:rsidRDefault="00A9319C" w:rsidP="00A9319C">
      <w:pPr>
        <w:pStyle w:val="ConsPlusNormal"/>
        <w:jc w:val="both"/>
      </w:pPr>
    </w:p>
    <w:p w:rsidR="00A9319C" w:rsidRDefault="00A9319C" w:rsidP="00A9319C">
      <w:pPr>
        <w:pStyle w:val="ConsPlusNormal"/>
        <w:jc w:val="center"/>
        <w:outlineLvl w:val="1"/>
      </w:pPr>
      <w:r>
        <w:rPr>
          <w:sz w:val="22"/>
        </w:rPr>
        <w:t>3. Права и обязанности Принципала</w:t>
      </w:r>
    </w:p>
    <w:p w:rsidR="00A9319C" w:rsidRDefault="00A9319C" w:rsidP="00A9319C">
      <w:pPr>
        <w:pStyle w:val="ConsPlusNormal"/>
        <w:jc w:val="both"/>
      </w:pPr>
    </w:p>
    <w:p w:rsidR="00A9319C" w:rsidRDefault="00A9319C" w:rsidP="00A9319C">
      <w:pPr>
        <w:pStyle w:val="ConsPlusNormal"/>
        <w:ind w:firstLine="540"/>
        <w:jc w:val="both"/>
      </w:pPr>
      <w:r>
        <w:rPr>
          <w:sz w:val="22"/>
        </w:rPr>
        <w:t>3.1. Принципал настоящим подтверждает, что он располагает всеми необходимыми полномочиями для исполнения всех обязательств по Договору и никаких дополнительных разрешений и согласований Принципалу для этого не требуется.</w:t>
      </w:r>
    </w:p>
    <w:p w:rsidR="00A9319C" w:rsidRDefault="00A9319C" w:rsidP="00A9319C">
      <w:pPr>
        <w:pStyle w:val="ConsPlusNormal"/>
        <w:spacing w:before="220"/>
        <w:ind w:firstLine="540"/>
        <w:jc w:val="both"/>
      </w:pPr>
      <w:r>
        <w:rPr>
          <w:sz w:val="22"/>
        </w:rPr>
        <w:t>Принципал обязуется незамедлительно информировать Гаранта о случаях возникновения любых обстоятельств, которые могут повлечь за собой невыполнение Принципалом своих обязательств перед Бенефициаром по исполнению условий Кредитного договора или нарушение условий настоящего Договора, а также принять все возможные законные меры для предотвращения нарушения своих обязательств и информировать Гаранта о принимаемых мерах.</w:t>
      </w:r>
    </w:p>
    <w:p w:rsidR="00A9319C" w:rsidRDefault="00A9319C" w:rsidP="00A9319C">
      <w:pPr>
        <w:pStyle w:val="ConsPlusNormal"/>
        <w:spacing w:before="220"/>
        <w:ind w:firstLine="540"/>
        <w:jc w:val="both"/>
      </w:pPr>
      <w:r>
        <w:rPr>
          <w:sz w:val="22"/>
        </w:rPr>
        <w:t>3.2. Принципал обязуется незамедлительно предоставлять Гаранту по его первому запросу информацию, которая будет рассматриваться как конфиденциальная и не подлежащая передаче третьим лицам, за исключением случаев, предусмотренных действующим законодательством.</w:t>
      </w:r>
    </w:p>
    <w:p w:rsidR="00A9319C" w:rsidRDefault="00A9319C" w:rsidP="00A9319C">
      <w:pPr>
        <w:pStyle w:val="ConsPlusNormal"/>
        <w:spacing w:before="220"/>
        <w:ind w:firstLine="540"/>
        <w:jc w:val="both"/>
      </w:pPr>
      <w:r>
        <w:rPr>
          <w:sz w:val="22"/>
        </w:rPr>
        <w:t>3.3. Принципал обязуется:</w:t>
      </w:r>
    </w:p>
    <w:p w:rsidR="00A9319C" w:rsidRDefault="00A9319C" w:rsidP="00A9319C">
      <w:pPr>
        <w:pStyle w:val="ConsPlusNormal"/>
        <w:spacing w:before="220"/>
        <w:ind w:firstLine="540"/>
        <w:jc w:val="both"/>
      </w:pPr>
      <w:r>
        <w:rPr>
          <w:sz w:val="22"/>
        </w:rPr>
        <w:t xml:space="preserve">а) уведомлять Гаранта о выполнении или невыполнении обязательств, указанных в </w:t>
      </w:r>
      <w:hyperlink w:anchor="P176" w:history="1">
        <w:r>
          <w:rPr>
            <w:color w:val="0000FF"/>
            <w:sz w:val="22"/>
          </w:rPr>
          <w:t>пункте 2.1</w:t>
        </w:r>
      </w:hyperlink>
      <w:r>
        <w:rPr>
          <w:sz w:val="22"/>
        </w:rPr>
        <w:t xml:space="preserve"> настоящего Договора и в </w:t>
      </w:r>
      <w:hyperlink w:anchor="P57" w:history="1">
        <w:r>
          <w:rPr>
            <w:color w:val="0000FF"/>
            <w:sz w:val="22"/>
          </w:rPr>
          <w:t>пункте 2.1</w:t>
        </w:r>
      </w:hyperlink>
      <w:r>
        <w:rPr>
          <w:sz w:val="22"/>
        </w:rPr>
        <w:t xml:space="preserve"> Гарантии, не позднее следующих двух дней после выполнения или невыполнения соответствующих платежей;</w:t>
      </w:r>
    </w:p>
    <w:p w:rsidR="00A9319C" w:rsidRDefault="00A9319C" w:rsidP="00A9319C">
      <w:pPr>
        <w:pStyle w:val="ConsPlusNormal"/>
        <w:spacing w:before="220"/>
        <w:ind w:firstLine="540"/>
        <w:jc w:val="both"/>
      </w:pPr>
      <w:r>
        <w:rPr>
          <w:sz w:val="22"/>
        </w:rPr>
        <w:t>б) информировать Гаранта о возникающих разногласиях с Бенефициаром;</w:t>
      </w:r>
    </w:p>
    <w:p w:rsidR="00A9319C" w:rsidRDefault="00A9319C" w:rsidP="00A9319C">
      <w:pPr>
        <w:pStyle w:val="ConsPlusNormal"/>
        <w:spacing w:before="220"/>
        <w:ind w:firstLine="540"/>
        <w:jc w:val="both"/>
      </w:pPr>
      <w:r>
        <w:rPr>
          <w:sz w:val="22"/>
        </w:rPr>
        <w:t>в) незамедлительно представлять информацию по запросу Гаранта в случае, если Гарант уведомил Принципала о поступивших к нему письменных требованиях от Бенефициара.</w:t>
      </w:r>
    </w:p>
    <w:p w:rsidR="00A9319C" w:rsidRDefault="00A9319C" w:rsidP="00A9319C">
      <w:pPr>
        <w:pStyle w:val="ConsPlusNormal"/>
        <w:spacing w:before="220"/>
        <w:ind w:firstLine="540"/>
        <w:jc w:val="both"/>
      </w:pPr>
      <w:bookmarkStart w:id="19" w:name="P192"/>
      <w:bookmarkEnd w:id="19"/>
      <w:r>
        <w:rPr>
          <w:sz w:val="22"/>
        </w:rPr>
        <w:t>3.4. Принципал обязуется:</w:t>
      </w:r>
    </w:p>
    <w:p w:rsidR="00A9319C" w:rsidRDefault="00A9319C" w:rsidP="00A9319C">
      <w:pPr>
        <w:pStyle w:val="ConsPlusNormal"/>
        <w:spacing w:before="220"/>
        <w:ind w:firstLine="540"/>
        <w:jc w:val="both"/>
      </w:pPr>
      <w:r>
        <w:rPr>
          <w:sz w:val="22"/>
        </w:rPr>
        <w:t>- в случае</w:t>
      </w:r>
      <w:proofErr w:type="gramStart"/>
      <w:r>
        <w:rPr>
          <w:sz w:val="22"/>
        </w:rPr>
        <w:t>,</w:t>
      </w:r>
      <w:proofErr w:type="gramEnd"/>
      <w:r>
        <w:rPr>
          <w:sz w:val="22"/>
        </w:rPr>
        <w:t xml:space="preserve"> если Принципалом является муниципальное образование </w:t>
      </w:r>
      <w:r w:rsidR="006A399D">
        <w:rPr>
          <w:sz w:val="22"/>
        </w:rPr>
        <w:t xml:space="preserve">Иссинского района </w:t>
      </w:r>
      <w:r>
        <w:rPr>
          <w:sz w:val="22"/>
        </w:rPr>
        <w:t>Пензенской области - предусматривать в решении о бюджете Принципала на соответствующий год средства для надлежащего исполнения Принципалом обязательств по Кредитному договору, а в случае исполнения Гарантом обязательств по Гарантии - средства для исполнения регрессных требований Гаранта к Принципалу;</w:t>
      </w:r>
    </w:p>
    <w:p w:rsidR="00A9319C" w:rsidRDefault="00A9319C" w:rsidP="00A9319C">
      <w:pPr>
        <w:pStyle w:val="ConsPlusNormal"/>
        <w:spacing w:before="220"/>
        <w:ind w:firstLine="540"/>
        <w:jc w:val="both"/>
      </w:pPr>
      <w:r>
        <w:rPr>
          <w:sz w:val="22"/>
        </w:rPr>
        <w:t>- в случае если, Принципалом является организация - предоставить ликвидное обеспечение исполнения регрессных требований Гаранта, если такие требования установлены;</w:t>
      </w:r>
    </w:p>
    <w:p w:rsidR="00A9319C" w:rsidRDefault="00A9319C" w:rsidP="00A9319C">
      <w:pPr>
        <w:pStyle w:val="ConsPlusNormal"/>
        <w:spacing w:before="220"/>
        <w:ind w:firstLine="540"/>
        <w:jc w:val="both"/>
      </w:pPr>
      <w:r>
        <w:rPr>
          <w:sz w:val="22"/>
        </w:rPr>
        <w:t xml:space="preserve">- исполнить требование Гаранта о возмещении Принципалом Гаранту в течение _____ дней </w:t>
      </w:r>
      <w:r>
        <w:rPr>
          <w:sz w:val="22"/>
        </w:rPr>
        <w:lastRenderedPageBreak/>
        <w:t xml:space="preserve">после исполнения Гарантии сумм, уплаченных Гарантом Бенефициару по Гарантии. </w:t>
      </w:r>
      <w:proofErr w:type="spellStart"/>
      <w:r>
        <w:rPr>
          <w:sz w:val="22"/>
        </w:rPr>
        <w:t>Непоступление</w:t>
      </w:r>
      <w:proofErr w:type="spellEnd"/>
      <w:r>
        <w:rPr>
          <w:sz w:val="22"/>
        </w:rPr>
        <w:t xml:space="preserve"> Гаранту от Принципала сумм по требованию Гаранта к Принципалу в сроки, предусмотренные в настоящем подпункте, означает нарушение Принципалом своих обязательств перед Гарантом по Гарантии и Договору, и указанная сумма требования автоматически считается просроченной задолженностью Принципала перед Гарантом;</w:t>
      </w:r>
    </w:p>
    <w:p w:rsidR="00A9319C" w:rsidRDefault="00A9319C" w:rsidP="00A9319C">
      <w:pPr>
        <w:pStyle w:val="ConsPlusNormal"/>
        <w:spacing w:before="220"/>
        <w:ind w:firstLine="540"/>
        <w:jc w:val="both"/>
      </w:pPr>
      <w:r>
        <w:rPr>
          <w:sz w:val="22"/>
        </w:rPr>
        <w:t>- уплатить Гаранту пени из расчета одной трехсотой действующей ставки рефинансирования Центрального банка Российской Федерации, действующей на первый день неисполнения требования, на сумму просроченной задолженности, за каждый календарный день просрочки.</w:t>
      </w:r>
    </w:p>
    <w:p w:rsidR="00A9319C" w:rsidRDefault="00A9319C" w:rsidP="00A9319C">
      <w:pPr>
        <w:pStyle w:val="ConsPlusNormal"/>
        <w:spacing w:before="220"/>
        <w:ind w:firstLine="540"/>
        <w:jc w:val="both"/>
      </w:pPr>
      <w:bookmarkStart w:id="20" w:name="P197"/>
      <w:bookmarkEnd w:id="20"/>
      <w:r>
        <w:rPr>
          <w:sz w:val="22"/>
        </w:rPr>
        <w:t>3.5.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A9319C" w:rsidRDefault="00A9319C" w:rsidP="00A9319C">
      <w:pPr>
        <w:pStyle w:val="ConsPlusNormal"/>
        <w:jc w:val="both"/>
      </w:pPr>
    </w:p>
    <w:p w:rsidR="00A9319C" w:rsidRDefault="00A9319C" w:rsidP="00A9319C">
      <w:pPr>
        <w:pStyle w:val="ConsPlusNormal"/>
        <w:jc w:val="center"/>
        <w:outlineLvl w:val="1"/>
      </w:pPr>
      <w:r>
        <w:rPr>
          <w:sz w:val="22"/>
        </w:rPr>
        <w:t>4. Права и обязанности Бенефициара</w:t>
      </w:r>
    </w:p>
    <w:p w:rsidR="00A9319C" w:rsidRDefault="00A9319C" w:rsidP="00A9319C">
      <w:pPr>
        <w:pStyle w:val="ConsPlusNormal"/>
        <w:jc w:val="both"/>
      </w:pPr>
    </w:p>
    <w:p w:rsidR="00A9319C" w:rsidRDefault="00A9319C" w:rsidP="00A9319C">
      <w:pPr>
        <w:pStyle w:val="ConsPlusNormal"/>
        <w:ind w:firstLine="540"/>
        <w:jc w:val="both"/>
      </w:pPr>
      <w:r>
        <w:rPr>
          <w:sz w:val="22"/>
        </w:rPr>
        <w:t>4.1. Бенефициар обязан не позднее одного рабочего дня после наступления следующих событий в письменной форме известить Гаранта:</w:t>
      </w:r>
    </w:p>
    <w:p w:rsidR="00A9319C" w:rsidRDefault="00A9319C" w:rsidP="00A9319C">
      <w:pPr>
        <w:pStyle w:val="ConsPlusNormal"/>
        <w:spacing w:before="220"/>
        <w:ind w:firstLine="540"/>
        <w:jc w:val="both"/>
      </w:pPr>
      <w:r>
        <w:rPr>
          <w:sz w:val="22"/>
        </w:rPr>
        <w:t xml:space="preserve">- </w:t>
      </w:r>
      <w:proofErr w:type="gramStart"/>
      <w:r>
        <w:rPr>
          <w:sz w:val="22"/>
        </w:rPr>
        <w:t>о фактах предоставления денежных средств Принципалу в рамках Кредитного договора с приложением выписок по расчетному счету Принципала о зачислении</w:t>
      </w:r>
      <w:proofErr w:type="gramEnd"/>
      <w:r>
        <w:rPr>
          <w:sz w:val="22"/>
        </w:rPr>
        <w:t xml:space="preserve"> денежных средств и ссудным счетам Принципала о выдаче средств, подписанных уполномоченными лицами Бенефициара и заверенных печатью (при наличии печати) Бенефициара;</w:t>
      </w:r>
    </w:p>
    <w:p w:rsidR="00A9319C" w:rsidRDefault="00A9319C" w:rsidP="00A9319C">
      <w:pPr>
        <w:pStyle w:val="ConsPlusNormal"/>
        <w:spacing w:before="220"/>
        <w:ind w:firstLine="540"/>
        <w:jc w:val="both"/>
      </w:pPr>
      <w:proofErr w:type="gramStart"/>
      <w:r>
        <w:rPr>
          <w:sz w:val="22"/>
        </w:rPr>
        <w:t>- об исполнении частично или полностью Принципалом, третьими лицами, Гарантом гарантированных обязательств по Кредитному договору с приложением выписок по расчетному счету Принципала о списании денежных средств, выписок по ссудным счетам Принципала о погашении кредитов, а также по счетам учета процентов об уплате процентов, подписанных уполномоченными лицами Бенефициара и заверенных печатью (при наличии печати) Бенефициара, а также копий платежных поручений Принципала о</w:t>
      </w:r>
      <w:proofErr w:type="gramEnd"/>
      <w:r>
        <w:rPr>
          <w:sz w:val="22"/>
        </w:rPr>
        <w:t xml:space="preserve"> </w:t>
      </w:r>
      <w:proofErr w:type="gramStart"/>
      <w:r>
        <w:rPr>
          <w:sz w:val="22"/>
        </w:rPr>
        <w:t>перечислении</w:t>
      </w:r>
      <w:proofErr w:type="gramEnd"/>
      <w:r>
        <w:rPr>
          <w:sz w:val="22"/>
        </w:rPr>
        <w:t xml:space="preserve"> денежных средств Бенефициару с отметкой Бенефициара;</w:t>
      </w:r>
    </w:p>
    <w:p w:rsidR="00A9319C" w:rsidRDefault="00A9319C" w:rsidP="00A9319C">
      <w:pPr>
        <w:pStyle w:val="ConsPlusNormal"/>
        <w:spacing w:before="220"/>
        <w:ind w:firstLine="540"/>
        <w:jc w:val="both"/>
      </w:pPr>
      <w:r>
        <w:rPr>
          <w:sz w:val="22"/>
        </w:rPr>
        <w:t>- в случае</w:t>
      </w:r>
      <w:proofErr w:type="gramStart"/>
      <w:r>
        <w:rPr>
          <w:sz w:val="22"/>
        </w:rPr>
        <w:t>,</w:t>
      </w:r>
      <w:proofErr w:type="gramEnd"/>
      <w:r>
        <w:rPr>
          <w:sz w:val="22"/>
        </w:rPr>
        <w:t xml:space="preserve"> если Кредитный договор признан недействительным или обязательство по нему прекратилось по иным основаниям.</w:t>
      </w:r>
    </w:p>
    <w:p w:rsidR="00A9319C" w:rsidRDefault="00A9319C" w:rsidP="00A9319C">
      <w:pPr>
        <w:pStyle w:val="ConsPlusNormal"/>
        <w:spacing w:before="220"/>
        <w:ind w:firstLine="540"/>
        <w:jc w:val="both"/>
      </w:pPr>
      <w:r>
        <w:rPr>
          <w:sz w:val="22"/>
        </w:rPr>
        <w:t>4.2. Бенефициар обязан согласовать с Гарантом и получить его письменное согласие на внесение любых изменений или дополнений в Кредитный договор.</w:t>
      </w:r>
    </w:p>
    <w:p w:rsidR="00A9319C" w:rsidRDefault="00A9319C" w:rsidP="00A9319C">
      <w:pPr>
        <w:pStyle w:val="ConsPlusNormal"/>
        <w:spacing w:before="220"/>
        <w:ind w:firstLine="540"/>
        <w:jc w:val="both"/>
      </w:pPr>
      <w:r>
        <w:rPr>
          <w:sz w:val="22"/>
        </w:rPr>
        <w:t xml:space="preserve">4.3. Бенефициар по своему усмотрению не вправе изменять назначение платежа, осуществляемого Гарантом в соответствии с </w:t>
      </w:r>
      <w:hyperlink w:anchor="P176" w:history="1">
        <w:r>
          <w:rPr>
            <w:color w:val="0000FF"/>
            <w:sz w:val="22"/>
          </w:rPr>
          <w:t>пунктом 2.1</w:t>
        </w:r>
      </w:hyperlink>
      <w:r>
        <w:rPr>
          <w:sz w:val="22"/>
        </w:rPr>
        <w:t xml:space="preserve"> настоящего Договора.</w:t>
      </w:r>
    </w:p>
    <w:p w:rsidR="00A9319C" w:rsidRDefault="00A9319C" w:rsidP="00A9319C">
      <w:pPr>
        <w:pStyle w:val="ConsPlusNormal"/>
        <w:spacing w:before="220"/>
        <w:ind w:firstLine="540"/>
        <w:jc w:val="both"/>
      </w:pPr>
      <w:r>
        <w:rPr>
          <w:sz w:val="22"/>
        </w:rPr>
        <w:t xml:space="preserve">4.4. Бенефициар обязан направить Гаранту уведомление </w:t>
      </w:r>
      <w:proofErr w:type="gramStart"/>
      <w:r>
        <w:rPr>
          <w:sz w:val="22"/>
        </w:rPr>
        <w:t>о получении Гарантии Бенефициаром от Принципала с приложением копии акта передачи Гарантии в течение двух дней с момента</w:t>
      </w:r>
      <w:proofErr w:type="gramEnd"/>
      <w:r>
        <w:rPr>
          <w:sz w:val="22"/>
        </w:rPr>
        <w:t xml:space="preserve"> подписания этого акта приема-передачи Гарантии.</w:t>
      </w:r>
    </w:p>
    <w:p w:rsidR="00A9319C" w:rsidRDefault="00A9319C" w:rsidP="00A9319C">
      <w:pPr>
        <w:pStyle w:val="ConsPlusNormal"/>
        <w:spacing w:before="220"/>
        <w:ind w:firstLine="540"/>
        <w:jc w:val="both"/>
      </w:pPr>
      <w:r>
        <w:rPr>
          <w:sz w:val="22"/>
        </w:rPr>
        <w:t>4.5. Принадлежащее Бенефициару по Гарантии право требования к Гаранту не может быть передано другому лицу.</w:t>
      </w:r>
    </w:p>
    <w:p w:rsidR="00A9319C" w:rsidRDefault="00A9319C" w:rsidP="00A9319C">
      <w:pPr>
        <w:pStyle w:val="ConsPlusNormal"/>
        <w:jc w:val="both"/>
      </w:pPr>
    </w:p>
    <w:p w:rsidR="00A9319C" w:rsidRDefault="00A9319C" w:rsidP="00A9319C">
      <w:pPr>
        <w:pStyle w:val="ConsPlusNormal"/>
        <w:jc w:val="center"/>
        <w:outlineLvl w:val="1"/>
      </w:pPr>
      <w:r>
        <w:rPr>
          <w:sz w:val="22"/>
        </w:rPr>
        <w:t>5. Срок действия Гарантии</w:t>
      </w:r>
    </w:p>
    <w:p w:rsidR="00A9319C" w:rsidRDefault="00A9319C" w:rsidP="00A9319C">
      <w:pPr>
        <w:pStyle w:val="ConsPlusNormal"/>
        <w:jc w:val="both"/>
      </w:pPr>
    </w:p>
    <w:p w:rsidR="00A9319C" w:rsidRDefault="00A9319C" w:rsidP="00A9319C">
      <w:pPr>
        <w:pStyle w:val="ConsPlusNormal"/>
        <w:ind w:firstLine="540"/>
        <w:jc w:val="both"/>
      </w:pPr>
      <w:r>
        <w:rPr>
          <w:sz w:val="22"/>
        </w:rPr>
        <w:t>5.1. Гарантия вступает в силу с момента подписания настоящего Договора и Гарантии.</w:t>
      </w:r>
    </w:p>
    <w:p w:rsidR="00A9319C" w:rsidRDefault="00A9319C" w:rsidP="00A9319C">
      <w:pPr>
        <w:pStyle w:val="ConsPlusNormal"/>
        <w:spacing w:before="220"/>
        <w:ind w:firstLine="540"/>
        <w:jc w:val="both"/>
      </w:pPr>
      <w:bookmarkStart w:id="21" w:name="P213"/>
      <w:bookmarkEnd w:id="21"/>
      <w:r>
        <w:rPr>
          <w:sz w:val="22"/>
        </w:rPr>
        <w:t>5.2. Срок действия Гарантии, выдаваемой в соответствии с настоящим Договором, истекает "__" __________ 20 __ года.</w:t>
      </w:r>
    </w:p>
    <w:p w:rsidR="00A9319C" w:rsidRDefault="00A9319C" w:rsidP="00A9319C">
      <w:pPr>
        <w:pStyle w:val="ConsPlusNormal"/>
        <w:jc w:val="both"/>
      </w:pPr>
    </w:p>
    <w:p w:rsidR="00A9319C" w:rsidRDefault="00A9319C" w:rsidP="00A9319C">
      <w:pPr>
        <w:pStyle w:val="ConsPlusNormal"/>
        <w:jc w:val="center"/>
        <w:outlineLvl w:val="1"/>
      </w:pPr>
      <w:r>
        <w:rPr>
          <w:sz w:val="22"/>
        </w:rPr>
        <w:t>6. Прекращение действия Гарантии</w:t>
      </w:r>
    </w:p>
    <w:p w:rsidR="00A9319C" w:rsidRDefault="00A9319C" w:rsidP="00A9319C">
      <w:pPr>
        <w:pStyle w:val="ConsPlusNormal"/>
        <w:jc w:val="both"/>
      </w:pPr>
    </w:p>
    <w:p w:rsidR="00A9319C" w:rsidRDefault="00A9319C" w:rsidP="00A9319C">
      <w:pPr>
        <w:pStyle w:val="ConsPlusNormal"/>
        <w:ind w:firstLine="540"/>
        <w:jc w:val="both"/>
      </w:pPr>
      <w:bookmarkStart w:id="22" w:name="P217"/>
      <w:bookmarkEnd w:id="22"/>
      <w:r>
        <w:rPr>
          <w:sz w:val="22"/>
        </w:rPr>
        <w:lastRenderedPageBreak/>
        <w:t xml:space="preserve">6.1. Гарантия прекращает свое действие и должна быть </w:t>
      </w:r>
      <w:proofErr w:type="gramStart"/>
      <w:r>
        <w:rPr>
          <w:sz w:val="22"/>
        </w:rPr>
        <w:t>без дополнительных запросов со стороны Гаранта возвращена ему в течение трех дней с момента наступления любого из нижеперечисленных событий</w:t>
      </w:r>
      <w:proofErr w:type="gramEnd"/>
      <w:r>
        <w:rPr>
          <w:sz w:val="22"/>
        </w:rPr>
        <w:t>:</w:t>
      </w:r>
    </w:p>
    <w:p w:rsidR="00A9319C" w:rsidRDefault="00A9319C" w:rsidP="00A9319C">
      <w:pPr>
        <w:pStyle w:val="ConsPlusNormal"/>
        <w:spacing w:before="220"/>
        <w:ind w:firstLine="540"/>
        <w:jc w:val="both"/>
      </w:pPr>
      <w:r>
        <w:rPr>
          <w:sz w:val="22"/>
        </w:rPr>
        <w:t>- уплата Гарантом Бенефициару денежных средств в объеме, определенном в Гарантии;</w:t>
      </w:r>
    </w:p>
    <w:p w:rsidR="00A9319C" w:rsidRDefault="00A9319C" w:rsidP="00A9319C">
      <w:pPr>
        <w:pStyle w:val="ConsPlusNormal"/>
        <w:spacing w:before="220"/>
        <w:ind w:firstLine="540"/>
        <w:jc w:val="both"/>
      </w:pPr>
      <w:r>
        <w:rPr>
          <w:sz w:val="22"/>
        </w:rPr>
        <w:t xml:space="preserve">- истечение срока Гарантии, указанного в </w:t>
      </w:r>
      <w:hyperlink w:anchor="P213" w:history="1">
        <w:r>
          <w:rPr>
            <w:color w:val="0000FF"/>
            <w:sz w:val="22"/>
          </w:rPr>
          <w:t>пункте 5.2</w:t>
        </w:r>
      </w:hyperlink>
      <w:r>
        <w:rPr>
          <w:sz w:val="22"/>
        </w:rPr>
        <w:t xml:space="preserve"> Договора и в </w:t>
      </w:r>
      <w:hyperlink w:anchor="P63" w:history="1">
        <w:r>
          <w:rPr>
            <w:color w:val="0000FF"/>
            <w:sz w:val="22"/>
          </w:rPr>
          <w:t>пункте 2.5</w:t>
        </w:r>
      </w:hyperlink>
      <w:r>
        <w:rPr>
          <w:sz w:val="22"/>
        </w:rPr>
        <w:t xml:space="preserve"> Гарантии;</w:t>
      </w:r>
    </w:p>
    <w:p w:rsidR="00A9319C" w:rsidRDefault="00A9319C" w:rsidP="00A9319C">
      <w:pPr>
        <w:pStyle w:val="ConsPlusNormal"/>
        <w:spacing w:before="220"/>
        <w:ind w:firstLine="540"/>
        <w:jc w:val="both"/>
      </w:pPr>
      <w:r>
        <w:rPr>
          <w:sz w:val="22"/>
        </w:rPr>
        <w:t>- исполнение Принципалом и (или) третьими лицами обязатель</w:t>
      </w:r>
      <w:proofErr w:type="gramStart"/>
      <w:r>
        <w:rPr>
          <w:sz w:val="22"/>
        </w:rPr>
        <w:t>ств Пр</w:t>
      </w:r>
      <w:proofErr w:type="gramEnd"/>
      <w:r>
        <w:rPr>
          <w:sz w:val="22"/>
        </w:rPr>
        <w:t>инципала по Кредитному договору, обеспеченных Гарантией, либо прекращение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w:t>
      </w:r>
    </w:p>
    <w:p w:rsidR="00A9319C" w:rsidRDefault="00A9319C" w:rsidP="00A9319C">
      <w:pPr>
        <w:pStyle w:val="ConsPlusNormal"/>
        <w:spacing w:before="220"/>
        <w:ind w:firstLine="540"/>
        <w:jc w:val="both"/>
      </w:pPr>
      <w:proofErr w:type="gramStart"/>
      <w:r>
        <w:rPr>
          <w:sz w:val="22"/>
        </w:rPr>
        <w:t xml:space="preserve">- отказ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r:id="rId11" w:history="1">
        <w:r>
          <w:rPr>
            <w:color w:val="0000FF"/>
            <w:sz w:val="22"/>
          </w:rPr>
          <w:t>статьей 115.1</w:t>
        </w:r>
      </w:hyperlink>
      <w:r>
        <w:rPr>
          <w:sz w:val="22"/>
        </w:rPr>
        <w:t xml:space="preserve"> Бюджетного кодекса Российской Федерации Гарантии при условии фактического отсутствия Бенефициаров по такой Гарантии и оснований для их возникновения в будущем;</w:t>
      </w:r>
      <w:proofErr w:type="gramEnd"/>
    </w:p>
    <w:p w:rsidR="00A9319C" w:rsidRDefault="00A9319C" w:rsidP="00A9319C">
      <w:pPr>
        <w:pStyle w:val="ConsPlusNormal"/>
        <w:spacing w:before="220"/>
        <w:ind w:firstLine="540"/>
        <w:jc w:val="both"/>
      </w:pPr>
      <w:r>
        <w:rPr>
          <w:sz w:val="22"/>
        </w:rPr>
        <w:t>- обязательство Принципала по Кредитному договору, в обеспечение которого предоставлена Гарантия, не возникло в установленный срок;</w:t>
      </w:r>
    </w:p>
    <w:p w:rsidR="00A9319C" w:rsidRDefault="00A9319C" w:rsidP="00A9319C">
      <w:pPr>
        <w:pStyle w:val="ConsPlusNormal"/>
        <w:spacing w:before="220"/>
        <w:ind w:firstLine="540"/>
        <w:jc w:val="both"/>
      </w:pPr>
      <w:r>
        <w:rPr>
          <w:sz w:val="22"/>
        </w:rPr>
        <w:t>- прекращение основного обязательства по Кредитному договору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или признание его недействительной сделкой;</w:t>
      </w:r>
    </w:p>
    <w:p w:rsidR="00A9319C" w:rsidRDefault="00A9319C" w:rsidP="00A9319C">
      <w:pPr>
        <w:pStyle w:val="ConsPlusNormal"/>
        <w:spacing w:before="220"/>
        <w:ind w:firstLine="540"/>
        <w:jc w:val="both"/>
      </w:pPr>
      <w:proofErr w:type="gramStart"/>
      <w:r>
        <w:rPr>
          <w:sz w:val="22"/>
        </w:rPr>
        <w:t>- передача Бенефициаром другому лицу или переход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w:t>
      </w:r>
      <w:proofErr w:type="gramEnd"/>
      <w:r>
        <w:rPr>
          <w:sz w:val="22"/>
        </w:rPr>
        <w:t xml:space="preserve"> на облигации, исполнение обязатель</w:t>
      </w:r>
      <w:proofErr w:type="gramStart"/>
      <w:r>
        <w:rPr>
          <w:sz w:val="22"/>
        </w:rPr>
        <w:t>ств Пр</w:t>
      </w:r>
      <w:proofErr w:type="gramEnd"/>
      <w:r>
        <w:rPr>
          <w:sz w:val="22"/>
        </w:rPr>
        <w:t>инципала (эмитента) по которым обеспечивается Гарантией);</w:t>
      </w:r>
    </w:p>
    <w:p w:rsidR="00A9319C" w:rsidRDefault="00A9319C" w:rsidP="00A9319C">
      <w:pPr>
        <w:pStyle w:val="ConsPlusNormal"/>
        <w:spacing w:before="220"/>
        <w:ind w:firstLine="540"/>
        <w:jc w:val="both"/>
      </w:pPr>
      <w:r>
        <w:rPr>
          <w:sz w:val="22"/>
        </w:rPr>
        <w:t>- передача Принципалом другому лицу или переход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A9319C" w:rsidRDefault="00A9319C" w:rsidP="00A9319C">
      <w:pPr>
        <w:pStyle w:val="ConsPlusNormal"/>
        <w:spacing w:before="220"/>
        <w:ind w:firstLine="540"/>
        <w:jc w:val="both"/>
      </w:pPr>
      <w:r>
        <w:rPr>
          <w:sz w:val="22"/>
        </w:rPr>
        <w:t>- отзыв Гарантии в случаях и по основаниям, которые указаны в Гарантии.</w:t>
      </w:r>
    </w:p>
    <w:p w:rsidR="00A9319C" w:rsidRDefault="00A9319C" w:rsidP="00A9319C">
      <w:pPr>
        <w:pStyle w:val="ConsPlusNormal"/>
        <w:jc w:val="both"/>
      </w:pPr>
    </w:p>
    <w:p w:rsidR="00A9319C" w:rsidRDefault="00A9319C" w:rsidP="00A9319C">
      <w:pPr>
        <w:pStyle w:val="ConsPlusNormal"/>
        <w:jc w:val="center"/>
        <w:outlineLvl w:val="1"/>
      </w:pPr>
      <w:r>
        <w:rPr>
          <w:sz w:val="22"/>
        </w:rPr>
        <w:t>7. Основания отзыва Гарантии</w:t>
      </w:r>
    </w:p>
    <w:p w:rsidR="00A9319C" w:rsidRDefault="00A9319C" w:rsidP="00A9319C">
      <w:pPr>
        <w:pStyle w:val="ConsPlusNormal"/>
        <w:jc w:val="both"/>
      </w:pPr>
    </w:p>
    <w:p w:rsidR="00A9319C" w:rsidRDefault="00A9319C" w:rsidP="00A9319C">
      <w:pPr>
        <w:pStyle w:val="ConsPlusNormal"/>
        <w:ind w:firstLine="540"/>
        <w:jc w:val="both"/>
      </w:pPr>
      <w:r>
        <w:rPr>
          <w:sz w:val="22"/>
        </w:rPr>
        <w:t>7.1. Гарантия может быть отозвана Гарантом в случаях:</w:t>
      </w:r>
    </w:p>
    <w:p w:rsidR="00A9319C" w:rsidRDefault="00A9319C" w:rsidP="00A9319C">
      <w:pPr>
        <w:pStyle w:val="ConsPlusNormal"/>
        <w:spacing w:before="220"/>
        <w:ind w:firstLine="540"/>
        <w:jc w:val="both"/>
      </w:pPr>
      <w:r>
        <w:rPr>
          <w:sz w:val="22"/>
        </w:rPr>
        <w:t xml:space="preserve">а) если Гарантия не будет передана Принципалом Бенефициару в соответствии с условиями </w:t>
      </w:r>
      <w:hyperlink w:anchor="P197" w:history="1">
        <w:r>
          <w:rPr>
            <w:color w:val="0000FF"/>
            <w:sz w:val="22"/>
          </w:rPr>
          <w:t>пункта 3.5</w:t>
        </w:r>
      </w:hyperlink>
      <w:r>
        <w:rPr>
          <w:sz w:val="22"/>
        </w:rPr>
        <w:t xml:space="preserve"> настоящего Договора и </w:t>
      </w:r>
      <w:hyperlink w:anchor="P125" w:history="1">
        <w:r>
          <w:rPr>
            <w:color w:val="0000FF"/>
            <w:sz w:val="22"/>
          </w:rPr>
          <w:t>пункта 5.1</w:t>
        </w:r>
      </w:hyperlink>
      <w:r>
        <w:rPr>
          <w:sz w:val="22"/>
        </w:rPr>
        <w:t xml:space="preserve"> Гарантии;</w:t>
      </w:r>
    </w:p>
    <w:p w:rsidR="00A9319C" w:rsidRDefault="00A9319C" w:rsidP="00A9319C">
      <w:pPr>
        <w:pStyle w:val="ConsPlusNormal"/>
        <w:spacing w:before="220"/>
        <w:ind w:firstLine="540"/>
        <w:jc w:val="both"/>
      </w:pPr>
      <w:r>
        <w:rPr>
          <w:sz w:val="22"/>
        </w:rPr>
        <w:t>б) внесения в Кредитный договор (за исключением договоров, предусматривающих исполнение обязатель</w:t>
      </w:r>
      <w:proofErr w:type="gramStart"/>
      <w:r>
        <w:rPr>
          <w:sz w:val="22"/>
        </w:rPr>
        <w:t>ств Пр</w:t>
      </w:r>
      <w:proofErr w:type="gramEnd"/>
      <w:r>
        <w:rPr>
          <w:sz w:val="22"/>
        </w:rPr>
        <w:t>инципала по кредиту (займу, в том числе облигационному)) не согласованных с Гарантом условий, влекущих увеличение ответственности или иные неблагоприятные последствия для Гаранта.</w:t>
      </w:r>
    </w:p>
    <w:p w:rsidR="00A9319C" w:rsidRDefault="00A9319C" w:rsidP="00A9319C">
      <w:pPr>
        <w:pStyle w:val="ConsPlusNormal"/>
        <w:spacing w:before="220"/>
        <w:ind w:firstLine="540"/>
        <w:jc w:val="both"/>
      </w:pPr>
      <w:r>
        <w:rPr>
          <w:sz w:val="22"/>
        </w:rPr>
        <w:t>Гарантия, обеспечивающая исполнение обязатель</w:t>
      </w:r>
      <w:proofErr w:type="gramStart"/>
      <w:r>
        <w:rPr>
          <w:sz w:val="22"/>
        </w:rPr>
        <w:t>ств Пр</w:t>
      </w:r>
      <w:proofErr w:type="gramEnd"/>
      <w:r>
        <w:rPr>
          <w:sz w:val="22"/>
        </w:rPr>
        <w:t>инципала по кредиту (займу, в том числе облигационному), подлежит отзыву Гарантом только в следующих случаях:</w:t>
      </w:r>
    </w:p>
    <w:p w:rsidR="00A9319C" w:rsidRDefault="00A9319C" w:rsidP="00A9319C">
      <w:pPr>
        <w:pStyle w:val="ConsPlusNormal"/>
        <w:spacing w:before="220"/>
        <w:ind w:firstLine="540"/>
        <w:jc w:val="both"/>
      </w:pPr>
      <w:r>
        <w:rPr>
          <w:sz w:val="22"/>
        </w:rPr>
        <w:t>1) изменение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p>
    <w:p w:rsidR="00A9319C" w:rsidRDefault="00A9319C" w:rsidP="00A9319C">
      <w:pPr>
        <w:pStyle w:val="ConsPlusNormal"/>
        <w:spacing w:before="220"/>
        <w:ind w:firstLine="540"/>
        <w:jc w:val="both"/>
      </w:pPr>
      <w:r>
        <w:rPr>
          <w:sz w:val="22"/>
        </w:rPr>
        <w:lastRenderedPageBreak/>
        <w:t>2) нецелевое использование сре</w:t>
      </w:r>
      <w:proofErr w:type="gramStart"/>
      <w:r>
        <w:rPr>
          <w:sz w:val="22"/>
        </w:rPr>
        <w:t>дств кр</w:t>
      </w:r>
      <w:proofErr w:type="gramEnd"/>
      <w:r>
        <w:rPr>
          <w:sz w:val="22"/>
        </w:rPr>
        <w:t>едита (займа, в том числе облигационного), обеспеченного Гарантией.</w:t>
      </w:r>
    </w:p>
    <w:p w:rsidR="00A9319C" w:rsidRDefault="00A9319C" w:rsidP="00A9319C">
      <w:pPr>
        <w:pStyle w:val="ConsPlusNormal"/>
        <w:spacing w:before="220"/>
        <w:ind w:firstLine="540"/>
        <w:jc w:val="both"/>
      </w:pPr>
      <w:r>
        <w:rPr>
          <w:sz w:val="22"/>
        </w:rPr>
        <w:t>Гарантия, обеспечивающая исполнение обязатель</w:t>
      </w:r>
      <w:proofErr w:type="gramStart"/>
      <w:r>
        <w:rPr>
          <w:sz w:val="22"/>
        </w:rPr>
        <w:t>ств Пр</w:t>
      </w:r>
      <w:proofErr w:type="gramEnd"/>
      <w:r>
        <w:rPr>
          <w:sz w:val="22"/>
        </w:rPr>
        <w:t>инципала по кредиту (займу, за исключением облигационного), предоставляется при условии установления в Кредитном договоре (договоре займа) и (или) Договоре обязательств кредитора (займодавца) осуществлять со своей стороны контроль за целевым использованием средств указанного кредита (займа);</w:t>
      </w:r>
    </w:p>
    <w:p w:rsidR="00A9319C" w:rsidRDefault="00A9319C" w:rsidP="00A9319C">
      <w:pPr>
        <w:pStyle w:val="ConsPlusNormal"/>
        <w:spacing w:before="220"/>
        <w:ind w:firstLine="540"/>
        <w:jc w:val="both"/>
      </w:pPr>
      <w:r>
        <w:rPr>
          <w:sz w:val="22"/>
        </w:rPr>
        <w:t xml:space="preserve">в) если Принципал - муниципальное образование </w:t>
      </w:r>
      <w:r w:rsidR="006A399D">
        <w:rPr>
          <w:sz w:val="22"/>
        </w:rPr>
        <w:t xml:space="preserve">Иссинского района </w:t>
      </w:r>
      <w:r>
        <w:rPr>
          <w:sz w:val="22"/>
        </w:rPr>
        <w:t>Пензенской области в течение 10 дней после принятия решения о бюджете муниципального образования не представил Гаранту заверенную в установленном порядке выписку из решения о бюджете муниципального образования, подтверждающую включение сре</w:t>
      </w:r>
      <w:proofErr w:type="gramStart"/>
      <w:r>
        <w:rPr>
          <w:sz w:val="22"/>
        </w:rPr>
        <w:t>дств дл</w:t>
      </w:r>
      <w:proofErr w:type="gramEnd"/>
      <w:r>
        <w:rPr>
          <w:sz w:val="22"/>
        </w:rPr>
        <w:t>я исполнения обязательств по Кредитному договору в бюджет муниципального образования на соответствующий год;</w:t>
      </w:r>
    </w:p>
    <w:p w:rsidR="00A9319C" w:rsidRDefault="00A9319C" w:rsidP="00A9319C">
      <w:pPr>
        <w:pStyle w:val="ConsPlusNormal"/>
        <w:spacing w:before="220"/>
        <w:ind w:firstLine="540"/>
        <w:jc w:val="both"/>
      </w:pPr>
      <w:r>
        <w:rPr>
          <w:sz w:val="22"/>
        </w:rPr>
        <w:t xml:space="preserve">если Принципал - организация аннулировал договор обеспечения или произошло другое событие, в результате которого произошла потеря </w:t>
      </w:r>
      <w:proofErr w:type="gramStart"/>
      <w:r>
        <w:rPr>
          <w:sz w:val="22"/>
        </w:rPr>
        <w:t>обеспечения</w:t>
      </w:r>
      <w:proofErr w:type="gramEnd"/>
      <w:r>
        <w:rPr>
          <w:sz w:val="22"/>
        </w:rPr>
        <w:t xml:space="preserve"> либо снижение цены обеспечения.</w:t>
      </w:r>
    </w:p>
    <w:p w:rsidR="00A9319C" w:rsidRDefault="00A9319C" w:rsidP="00A9319C">
      <w:pPr>
        <w:pStyle w:val="ConsPlusNormal"/>
        <w:spacing w:before="220"/>
        <w:ind w:firstLine="540"/>
        <w:jc w:val="both"/>
      </w:pPr>
      <w:r>
        <w:rPr>
          <w:sz w:val="22"/>
        </w:rPr>
        <w:t>7.2. Уведомление об отзыве Гарантии направляется Принципалу и Бенефициару по адресам, указанным в настоящем Договоре.</w:t>
      </w:r>
    </w:p>
    <w:p w:rsidR="00A9319C" w:rsidRDefault="00A9319C" w:rsidP="00A9319C">
      <w:pPr>
        <w:pStyle w:val="ConsPlusNormal"/>
        <w:jc w:val="both"/>
      </w:pPr>
    </w:p>
    <w:p w:rsidR="00A9319C" w:rsidRDefault="00A9319C" w:rsidP="00A9319C">
      <w:pPr>
        <w:pStyle w:val="ConsPlusNormal"/>
        <w:jc w:val="center"/>
        <w:outlineLvl w:val="1"/>
      </w:pPr>
      <w:bookmarkStart w:id="23" w:name="P241"/>
      <w:bookmarkEnd w:id="23"/>
      <w:r>
        <w:rPr>
          <w:sz w:val="22"/>
        </w:rPr>
        <w:t>8. Исполнение обязательств по Гарантии</w:t>
      </w:r>
    </w:p>
    <w:p w:rsidR="00A9319C" w:rsidRDefault="00A9319C" w:rsidP="00A9319C">
      <w:pPr>
        <w:pStyle w:val="ConsPlusNormal"/>
        <w:jc w:val="both"/>
      </w:pPr>
    </w:p>
    <w:p w:rsidR="00A9319C" w:rsidRDefault="00A9319C" w:rsidP="00A9319C">
      <w:pPr>
        <w:pStyle w:val="ConsPlusNormal"/>
        <w:ind w:firstLine="540"/>
        <w:jc w:val="both"/>
      </w:pPr>
      <w:r>
        <w:rPr>
          <w:sz w:val="22"/>
        </w:rPr>
        <w:t>8.1. При наступлении срока исполнения Принципалом обязательств по Кредитному договору Бенефициар до предъявления требований к Гаранту обязан предъявить письменное требование к Принципалу о соответствующих платежах. Если Принципал в течение ___ дней не выполнил надлежащим образом свои обязательства по предъявленному требованию Бенефициара или дал отрицательный ответ на предъявленное требование, Бенефициар имеет право обратиться к Гаранту с письменным требованием о выполнении обязательств Гаранта по Гарантии.</w:t>
      </w:r>
    </w:p>
    <w:p w:rsidR="00A9319C" w:rsidRDefault="00A9319C" w:rsidP="00A9319C">
      <w:pPr>
        <w:pStyle w:val="ConsPlusNormal"/>
        <w:spacing w:before="220"/>
        <w:ind w:firstLine="540"/>
        <w:jc w:val="both"/>
      </w:pPr>
      <w:bookmarkStart w:id="24" w:name="P244"/>
      <w:bookmarkEnd w:id="24"/>
      <w:r>
        <w:rPr>
          <w:sz w:val="22"/>
        </w:rPr>
        <w:t>8.2.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A9319C" w:rsidRDefault="00A9319C" w:rsidP="00A9319C">
      <w:pPr>
        <w:pStyle w:val="ConsPlusNormal"/>
        <w:spacing w:before="220"/>
        <w:ind w:firstLine="540"/>
        <w:jc w:val="both"/>
      </w:pPr>
      <w:r>
        <w:rPr>
          <w:sz w:val="22"/>
        </w:rPr>
        <w:t>В письменном требовании должны быть указаны:</w:t>
      </w:r>
    </w:p>
    <w:p w:rsidR="00A9319C" w:rsidRDefault="00A9319C" w:rsidP="00A9319C">
      <w:pPr>
        <w:pStyle w:val="ConsPlusNormal"/>
        <w:spacing w:before="220"/>
        <w:ind w:firstLine="540"/>
        <w:jc w:val="both"/>
      </w:pPr>
      <w:r>
        <w:rPr>
          <w:sz w:val="22"/>
        </w:rPr>
        <w:t>а) сумма просроченных неисполненных гарантированных обязательств (основной долг и (или) проценты);</w:t>
      </w:r>
    </w:p>
    <w:p w:rsidR="00A9319C" w:rsidRDefault="00A9319C" w:rsidP="00A9319C">
      <w:pPr>
        <w:pStyle w:val="ConsPlusNormal"/>
        <w:spacing w:before="220"/>
        <w:ind w:firstLine="540"/>
        <w:jc w:val="both"/>
      </w:pPr>
      <w:r>
        <w:rPr>
          <w:sz w:val="22"/>
        </w:rPr>
        <w:t>б) основание для требования Бенефициара и платежа Гаранта в виде ссылок на Гарантию, настоящий Договор и Кредитный договор;</w:t>
      </w:r>
    </w:p>
    <w:p w:rsidR="00A9319C" w:rsidRDefault="00A9319C" w:rsidP="00A9319C">
      <w:pPr>
        <w:pStyle w:val="ConsPlusNormal"/>
        <w:spacing w:before="220"/>
        <w:ind w:firstLine="540"/>
        <w:jc w:val="both"/>
      </w:pPr>
      <w:r>
        <w:rPr>
          <w:sz w:val="22"/>
        </w:rPr>
        <w:t xml:space="preserve">в) соблюдение </w:t>
      </w:r>
      <w:proofErr w:type="spellStart"/>
      <w:r>
        <w:rPr>
          <w:sz w:val="22"/>
        </w:rPr>
        <w:t>субсидиарности</w:t>
      </w:r>
      <w:proofErr w:type="spellEnd"/>
      <w:r>
        <w:rPr>
          <w:sz w:val="22"/>
        </w:rPr>
        <w:t xml:space="preserve"> требования в виде ссылки на предъявленное Бенефициаром Принципалу обращение с требованием погашения долга;</w:t>
      </w:r>
    </w:p>
    <w:p w:rsidR="00A9319C" w:rsidRDefault="00A9319C" w:rsidP="00A9319C">
      <w:pPr>
        <w:pStyle w:val="ConsPlusNormal"/>
        <w:spacing w:before="220"/>
        <w:ind w:firstLine="540"/>
        <w:jc w:val="both"/>
      </w:pPr>
      <w:r>
        <w:rPr>
          <w:sz w:val="22"/>
        </w:rPr>
        <w:t>г) платежные реквизиты Бенефициара.</w:t>
      </w:r>
    </w:p>
    <w:p w:rsidR="00A9319C" w:rsidRDefault="00A9319C" w:rsidP="00A9319C">
      <w:pPr>
        <w:pStyle w:val="ConsPlusNormal"/>
        <w:spacing w:before="220"/>
        <w:ind w:firstLine="540"/>
        <w:jc w:val="both"/>
      </w:pPr>
      <w:r>
        <w:rPr>
          <w:sz w:val="22"/>
        </w:rPr>
        <w:t>Документы, прилагающиеся к требованию:</w:t>
      </w:r>
    </w:p>
    <w:p w:rsidR="00A9319C" w:rsidRDefault="00A9319C" w:rsidP="00A9319C">
      <w:pPr>
        <w:pStyle w:val="ConsPlusNormal"/>
        <w:spacing w:before="220"/>
        <w:ind w:firstLine="540"/>
        <w:jc w:val="both"/>
      </w:pPr>
      <w:r>
        <w:rPr>
          <w:sz w:val="22"/>
        </w:rPr>
        <w:t xml:space="preserve">а) выписки по ссудным счетам и счетам учета процентов Принципала на день, следующий </w:t>
      </w:r>
      <w:proofErr w:type="gramStart"/>
      <w:r>
        <w:rPr>
          <w:sz w:val="22"/>
        </w:rPr>
        <w:t>за</w:t>
      </w:r>
      <w:proofErr w:type="gramEnd"/>
      <w:r>
        <w:rPr>
          <w:sz w:val="22"/>
        </w:rPr>
        <w:t xml:space="preserve"> расчетным;</w:t>
      </w:r>
    </w:p>
    <w:p w:rsidR="00A9319C" w:rsidRDefault="00A9319C" w:rsidP="00A9319C">
      <w:pPr>
        <w:pStyle w:val="ConsPlusNormal"/>
        <w:spacing w:before="220"/>
        <w:ind w:firstLine="540"/>
        <w:jc w:val="both"/>
      </w:pPr>
      <w:r>
        <w:rPr>
          <w:sz w:val="22"/>
        </w:rPr>
        <w:t>б) расчеты, подтверждающие размер просроченного непогашенного основного долга и размер неуплаченных просроченных процентов;</w:t>
      </w:r>
    </w:p>
    <w:p w:rsidR="00A9319C" w:rsidRDefault="00A9319C" w:rsidP="00A9319C">
      <w:pPr>
        <w:pStyle w:val="ConsPlusNormal"/>
        <w:spacing w:before="220"/>
        <w:ind w:firstLine="540"/>
        <w:jc w:val="both"/>
      </w:pPr>
      <w:r>
        <w:rPr>
          <w:sz w:val="22"/>
        </w:rPr>
        <w:t>в) заверенная Бенефициаром копия полученного Принципалом обращения с требованием погашения долга;</w:t>
      </w:r>
    </w:p>
    <w:p w:rsidR="00A9319C" w:rsidRDefault="00A9319C" w:rsidP="00A9319C">
      <w:pPr>
        <w:pStyle w:val="ConsPlusNormal"/>
        <w:spacing w:before="220"/>
        <w:ind w:firstLine="540"/>
        <w:jc w:val="both"/>
      </w:pPr>
      <w:r>
        <w:rPr>
          <w:sz w:val="22"/>
        </w:rPr>
        <w:t>г) ответ Принципала на указанное обращение (если таковой был).</w:t>
      </w:r>
    </w:p>
    <w:p w:rsidR="00A9319C" w:rsidRDefault="00A9319C" w:rsidP="00A9319C">
      <w:pPr>
        <w:pStyle w:val="ConsPlusNormal"/>
        <w:spacing w:before="220"/>
        <w:ind w:firstLine="540"/>
        <w:jc w:val="both"/>
      </w:pPr>
      <w:r>
        <w:rPr>
          <w:sz w:val="22"/>
        </w:rPr>
        <w:lastRenderedPageBreak/>
        <w:t>Все перечисленные документы должны быть подписаны уполномоченными лицами Бенефициара и заверены печатью (при наличии печати) Бенефициара.</w:t>
      </w:r>
    </w:p>
    <w:p w:rsidR="00A9319C" w:rsidRDefault="00A9319C" w:rsidP="00A9319C">
      <w:pPr>
        <w:pStyle w:val="ConsPlusNormal"/>
        <w:spacing w:before="220"/>
        <w:ind w:firstLine="540"/>
        <w:jc w:val="both"/>
      </w:pPr>
      <w:r>
        <w:rPr>
          <w:sz w:val="22"/>
        </w:rPr>
        <w:t>8.3. Датой предъявления требования к Гаранту считается дата его поступления в Правительство Пензенской области.</w:t>
      </w:r>
    </w:p>
    <w:p w:rsidR="00A9319C" w:rsidRDefault="00A9319C" w:rsidP="00A9319C">
      <w:pPr>
        <w:pStyle w:val="ConsPlusNormal"/>
        <w:spacing w:before="220"/>
        <w:ind w:firstLine="540"/>
        <w:jc w:val="both"/>
      </w:pPr>
      <w:r>
        <w:rPr>
          <w:sz w:val="22"/>
        </w:rPr>
        <w:t xml:space="preserve">8.4. Гарант рассматривает требование Бенефициара в течение ___ дней со дня его предъявления на предмет обоснованности и исполнения согласно </w:t>
      </w:r>
      <w:hyperlink w:anchor="P259" w:history="1">
        <w:r>
          <w:rPr>
            <w:color w:val="0000FF"/>
            <w:sz w:val="22"/>
          </w:rPr>
          <w:t>пункту 8.6</w:t>
        </w:r>
      </w:hyperlink>
      <w:r>
        <w:rPr>
          <w:sz w:val="22"/>
        </w:rPr>
        <w:t>.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A9319C" w:rsidRDefault="00A9319C" w:rsidP="00A9319C">
      <w:pPr>
        <w:pStyle w:val="ConsPlusNormal"/>
        <w:spacing w:before="220"/>
        <w:ind w:firstLine="540"/>
        <w:jc w:val="both"/>
      </w:pPr>
      <w:r>
        <w:rPr>
          <w:sz w:val="22"/>
        </w:rPr>
        <w:t>8.5. Гарант обязан в трехдневный срок с момента получения требования Бенефициара уведомить Принципала о предъявлении Гаранту данного требования.</w:t>
      </w:r>
    </w:p>
    <w:p w:rsidR="00A9319C" w:rsidRDefault="00A9319C" w:rsidP="00A9319C">
      <w:pPr>
        <w:pStyle w:val="ConsPlusNormal"/>
        <w:spacing w:before="220"/>
        <w:ind w:firstLine="540"/>
        <w:jc w:val="both"/>
      </w:pPr>
      <w:bookmarkStart w:id="25" w:name="P259"/>
      <w:bookmarkEnd w:id="25"/>
      <w:r>
        <w:rPr>
          <w:sz w:val="22"/>
        </w:rPr>
        <w:t xml:space="preserve">8.6. Гарант проверяет предъявленное Бенефициаром требование и документы, указанные в </w:t>
      </w:r>
      <w:hyperlink w:anchor="P244" w:history="1">
        <w:r>
          <w:rPr>
            <w:color w:val="0000FF"/>
            <w:sz w:val="22"/>
          </w:rPr>
          <w:t>пункте 8.2</w:t>
        </w:r>
      </w:hyperlink>
      <w:r>
        <w:rPr>
          <w:sz w:val="22"/>
        </w:rPr>
        <w:t xml:space="preserve"> настоящего Договора, на предмет </w:t>
      </w:r>
      <w:proofErr w:type="gramStart"/>
      <w:r>
        <w:rPr>
          <w:sz w:val="22"/>
        </w:rPr>
        <w:t>обоснованности требования исполнения обязательств Гаранта</w:t>
      </w:r>
      <w:proofErr w:type="gramEnd"/>
      <w:r>
        <w:rPr>
          <w:sz w:val="22"/>
        </w:rPr>
        <w:t xml:space="preserve"> условиям Гарантии, а именно:</w:t>
      </w:r>
    </w:p>
    <w:p w:rsidR="00A9319C" w:rsidRDefault="00A9319C" w:rsidP="00A9319C">
      <w:pPr>
        <w:pStyle w:val="ConsPlusNormal"/>
        <w:spacing w:before="220"/>
        <w:ind w:firstLine="540"/>
        <w:jc w:val="both"/>
      </w:pPr>
      <w:r>
        <w:rPr>
          <w:sz w:val="22"/>
        </w:rPr>
        <w:t xml:space="preserve">а) требование исполнения Гарантии должно быть предъявлено в пределах срока действия Гарантии, указанного в </w:t>
      </w:r>
      <w:hyperlink w:anchor="P213" w:history="1">
        <w:r>
          <w:rPr>
            <w:color w:val="0000FF"/>
            <w:sz w:val="22"/>
          </w:rPr>
          <w:t>пункте 5.2</w:t>
        </w:r>
      </w:hyperlink>
      <w:r>
        <w:rPr>
          <w:sz w:val="22"/>
        </w:rPr>
        <w:t xml:space="preserve"> настоящего Договора и </w:t>
      </w:r>
      <w:hyperlink w:anchor="P63" w:history="1">
        <w:r>
          <w:rPr>
            <w:color w:val="0000FF"/>
            <w:sz w:val="22"/>
          </w:rPr>
          <w:t>пункте 2.5</w:t>
        </w:r>
      </w:hyperlink>
      <w:r>
        <w:rPr>
          <w:sz w:val="22"/>
        </w:rPr>
        <w:t xml:space="preserve"> Гарантии;</w:t>
      </w:r>
    </w:p>
    <w:p w:rsidR="00A9319C" w:rsidRDefault="00A9319C" w:rsidP="00A9319C">
      <w:pPr>
        <w:pStyle w:val="ConsPlusNormal"/>
        <w:spacing w:before="220"/>
        <w:ind w:firstLine="540"/>
        <w:jc w:val="both"/>
      </w:pPr>
      <w:r>
        <w:rPr>
          <w:sz w:val="22"/>
        </w:rPr>
        <w:t xml:space="preserve">б) требование должно быть оформлено в соответствии с условиями, определенными в </w:t>
      </w:r>
      <w:hyperlink w:anchor="P244" w:history="1">
        <w:r>
          <w:rPr>
            <w:color w:val="0000FF"/>
            <w:sz w:val="22"/>
          </w:rPr>
          <w:t>пункте 8.2</w:t>
        </w:r>
      </w:hyperlink>
      <w:r>
        <w:rPr>
          <w:sz w:val="22"/>
        </w:rPr>
        <w:t xml:space="preserve"> настоящего Договора;</w:t>
      </w:r>
    </w:p>
    <w:p w:rsidR="00A9319C" w:rsidRDefault="00A9319C" w:rsidP="00A9319C">
      <w:pPr>
        <w:pStyle w:val="ConsPlusNormal"/>
        <w:spacing w:before="220"/>
        <w:ind w:firstLine="540"/>
        <w:jc w:val="both"/>
      </w:pPr>
      <w:r>
        <w:rPr>
          <w:sz w:val="22"/>
        </w:rPr>
        <w:t>в) вид и размер просроченных обязатель</w:t>
      </w:r>
      <w:proofErr w:type="gramStart"/>
      <w:r>
        <w:rPr>
          <w:sz w:val="22"/>
        </w:rPr>
        <w:t>ств Пр</w:t>
      </w:r>
      <w:proofErr w:type="gramEnd"/>
      <w:r>
        <w:rPr>
          <w:sz w:val="22"/>
        </w:rPr>
        <w:t xml:space="preserve">инципала должен соответствовать гарантированным обязательствам, указанным в </w:t>
      </w:r>
      <w:hyperlink w:anchor="P176" w:history="1">
        <w:r>
          <w:rPr>
            <w:color w:val="0000FF"/>
            <w:sz w:val="22"/>
          </w:rPr>
          <w:t>пункте 2.1</w:t>
        </w:r>
      </w:hyperlink>
      <w:r>
        <w:rPr>
          <w:sz w:val="22"/>
        </w:rPr>
        <w:t xml:space="preserve"> настоящего Договора и </w:t>
      </w:r>
      <w:hyperlink w:anchor="P57" w:history="1">
        <w:r>
          <w:rPr>
            <w:color w:val="0000FF"/>
            <w:sz w:val="22"/>
          </w:rPr>
          <w:t>2.1</w:t>
        </w:r>
      </w:hyperlink>
      <w:r>
        <w:rPr>
          <w:sz w:val="22"/>
        </w:rPr>
        <w:t xml:space="preserve"> Гарантии;</w:t>
      </w:r>
    </w:p>
    <w:p w:rsidR="00A9319C" w:rsidRDefault="00A9319C" w:rsidP="00A9319C">
      <w:pPr>
        <w:pStyle w:val="ConsPlusNormal"/>
        <w:spacing w:before="220"/>
        <w:ind w:firstLine="540"/>
        <w:jc w:val="both"/>
      </w:pPr>
      <w:bookmarkStart w:id="26" w:name="P263"/>
      <w:bookmarkEnd w:id="26"/>
      <w:r>
        <w:rPr>
          <w:sz w:val="22"/>
        </w:rPr>
        <w:t>г) правильность размера предъявленной к погашению задолженности по основному долгу и расчета процентов с учетом платежей Принципала, направленных на погашение гарантированных обязательств.</w:t>
      </w:r>
    </w:p>
    <w:p w:rsidR="00A9319C" w:rsidRDefault="00A9319C" w:rsidP="00A9319C">
      <w:pPr>
        <w:pStyle w:val="ConsPlusNormal"/>
        <w:spacing w:before="220"/>
        <w:ind w:firstLine="540"/>
        <w:jc w:val="both"/>
      </w:pPr>
      <w:r>
        <w:rPr>
          <w:sz w:val="22"/>
        </w:rPr>
        <w:t xml:space="preserve">8.7. В случае признания требования Бенефициара обоснованным Гарант в течение ___ дней со дня его предъявления обязан исполнить обязательства по Гарантии, перечислив денежные средства в размере, признанном для исполнения согласно </w:t>
      </w:r>
      <w:hyperlink w:anchor="P259" w:history="1">
        <w:r>
          <w:rPr>
            <w:color w:val="0000FF"/>
            <w:sz w:val="22"/>
          </w:rPr>
          <w:t>пункту 8.6</w:t>
        </w:r>
      </w:hyperlink>
      <w:r>
        <w:rPr>
          <w:sz w:val="22"/>
        </w:rPr>
        <w:t xml:space="preserve">, на счет Бенефициара N ____ </w:t>
      </w:r>
      <w:proofErr w:type="gramStart"/>
      <w:r>
        <w:rPr>
          <w:sz w:val="22"/>
        </w:rPr>
        <w:t>в</w:t>
      </w:r>
      <w:proofErr w:type="gramEnd"/>
      <w:r>
        <w:rPr>
          <w:sz w:val="22"/>
        </w:rPr>
        <w:t xml:space="preserve"> _________, </w:t>
      </w:r>
      <w:proofErr w:type="gramStart"/>
      <w:r>
        <w:rPr>
          <w:sz w:val="22"/>
        </w:rPr>
        <w:t>по</w:t>
      </w:r>
      <w:proofErr w:type="gramEnd"/>
      <w:r>
        <w:rPr>
          <w:sz w:val="22"/>
        </w:rPr>
        <w:t xml:space="preserve"> _________ (указываются показатели бюджетной классификации Российской Федерации).</w:t>
      </w:r>
    </w:p>
    <w:p w:rsidR="00A9319C" w:rsidRDefault="00A9319C" w:rsidP="00A9319C">
      <w:pPr>
        <w:pStyle w:val="ConsPlusNormal"/>
        <w:spacing w:before="220"/>
        <w:ind w:firstLine="540"/>
        <w:jc w:val="both"/>
      </w:pPr>
      <w:r>
        <w:rPr>
          <w:sz w:val="22"/>
        </w:rPr>
        <w:t xml:space="preserve">8.8. </w:t>
      </w:r>
      <w:proofErr w:type="gramStart"/>
      <w:r>
        <w:rPr>
          <w:sz w:val="22"/>
        </w:rPr>
        <w:t xml:space="preserve">Исполнение обязательств по Гарантии осуществляется за счет средств бюджета </w:t>
      </w:r>
      <w:r w:rsidR="006A399D">
        <w:rPr>
          <w:sz w:val="22"/>
        </w:rPr>
        <w:t xml:space="preserve">Иссинского района </w:t>
      </w:r>
      <w:r>
        <w:rPr>
          <w:sz w:val="22"/>
        </w:rPr>
        <w:t>Пензенской области, предусмотр</w:t>
      </w:r>
      <w:r w:rsidR="006A399D">
        <w:rPr>
          <w:sz w:val="22"/>
        </w:rPr>
        <w:t>енных на указанные цели в решение</w:t>
      </w:r>
      <w:r>
        <w:rPr>
          <w:sz w:val="22"/>
        </w:rPr>
        <w:t xml:space="preserve"> о бюджете </w:t>
      </w:r>
      <w:r w:rsidR="006A399D">
        <w:rPr>
          <w:sz w:val="22"/>
        </w:rPr>
        <w:t xml:space="preserve">Иссинского района </w:t>
      </w:r>
      <w:r>
        <w:rPr>
          <w:sz w:val="22"/>
        </w:rPr>
        <w:t>Пензенской области на соответствующий год, и подлежит отражению в составе источников финансирования дефицита бюджет</w:t>
      </w:r>
      <w:r w:rsidR="006A399D">
        <w:rPr>
          <w:sz w:val="22"/>
        </w:rPr>
        <w:t>а в случае, если муниципальная</w:t>
      </w:r>
      <w:r>
        <w:rPr>
          <w:sz w:val="22"/>
        </w:rPr>
        <w:t xml:space="preserve"> гарантия выдана с правом регрессного требования Гаранта к Принципалу, или в составе расходов бюджета в случае, если Гарантия выдана</w:t>
      </w:r>
      <w:proofErr w:type="gramEnd"/>
      <w:r>
        <w:rPr>
          <w:sz w:val="22"/>
        </w:rPr>
        <w:t xml:space="preserve"> без права регрессного требования Гаранта к Принципалу.</w:t>
      </w:r>
    </w:p>
    <w:p w:rsidR="00A9319C" w:rsidRDefault="00A9319C" w:rsidP="00A9319C">
      <w:pPr>
        <w:pStyle w:val="ConsPlusNormal"/>
        <w:spacing w:before="220"/>
        <w:ind w:firstLine="540"/>
        <w:jc w:val="both"/>
      </w:pPr>
      <w:r>
        <w:rPr>
          <w:sz w:val="22"/>
        </w:rPr>
        <w:t xml:space="preserve">8.9. После исполнения обязательств по Гарантии Гарант направляет Принципалу на основании </w:t>
      </w:r>
      <w:hyperlink w:anchor="P94" w:history="1">
        <w:r>
          <w:rPr>
            <w:color w:val="0000FF"/>
            <w:sz w:val="22"/>
          </w:rPr>
          <w:t>п. 4.1</w:t>
        </w:r>
      </w:hyperlink>
      <w:r>
        <w:rPr>
          <w:sz w:val="22"/>
        </w:rPr>
        <w:t xml:space="preserve"> Гарантии и </w:t>
      </w:r>
      <w:hyperlink w:anchor="P171" w:history="1">
        <w:r>
          <w:rPr>
            <w:color w:val="0000FF"/>
            <w:sz w:val="22"/>
          </w:rPr>
          <w:t>п. 1.4</w:t>
        </w:r>
      </w:hyperlink>
      <w:r>
        <w:rPr>
          <w:sz w:val="22"/>
        </w:rPr>
        <w:t xml:space="preserve"> настоящего Договора в случае, если установлено право регрессного требования Гаранта к Принципалу, письменное требование о возмещении Принципалом Гаранту в течение ___ дней после исполнения Гарантии сумм, уплаченных Гарантом Бенефициару по Гарантии.</w:t>
      </w:r>
    </w:p>
    <w:p w:rsidR="00A9319C" w:rsidRDefault="00A9319C" w:rsidP="00A9319C">
      <w:pPr>
        <w:pStyle w:val="ConsPlusNormal"/>
        <w:spacing w:before="220"/>
        <w:ind w:firstLine="540"/>
        <w:jc w:val="both"/>
      </w:pPr>
      <w:proofErr w:type="gramStart"/>
      <w:r>
        <w:rPr>
          <w:sz w:val="22"/>
        </w:rPr>
        <w:t xml:space="preserve">В случае неисполнения Принципалом - муниципальным образованием </w:t>
      </w:r>
      <w:r w:rsidR="006A399D">
        <w:rPr>
          <w:sz w:val="22"/>
        </w:rPr>
        <w:t xml:space="preserve">Иссинского района </w:t>
      </w:r>
      <w:r>
        <w:rPr>
          <w:sz w:val="22"/>
        </w:rPr>
        <w:t xml:space="preserve">Пензенской области регрессного требования Гаранта в срок, указанный в настоящем пункте, погашение задолженности Принципала по регрессному требованию Гаранта, с учетом пени, начисляемых в соответствии с </w:t>
      </w:r>
      <w:hyperlink w:anchor="P192" w:history="1">
        <w:r>
          <w:rPr>
            <w:color w:val="0000FF"/>
            <w:sz w:val="22"/>
          </w:rPr>
          <w:t>пунктом 3.4</w:t>
        </w:r>
      </w:hyperlink>
      <w:r>
        <w:rPr>
          <w:sz w:val="22"/>
        </w:rPr>
        <w:t xml:space="preserve"> настоящего Договора и </w:t>
      </w:r>
      <w:hyperlink w:anchor="P96" w:history="1">
        <w:r>
          <w:rPr>
            <w:color w:val="0000FF"/>
            <w:sz w:val="22"/>
          </w:rPr>
          <w:t>пунктом 4.3</w:t>
        </w:r>
      </w:hyperlink>
      <w:r>
        <w:rPr>
          <w:sz w:val="22"/>
        </w:rPr>
        <w:t xml:space="preserve"> Гарантии, будет произведено путем обращения взыскания на взаимные расчеты бюджета </w:t>
      </w:r>
      <w:r w:rsidR="006A399D">
        <w:rPr>
          <w:sz w:val="22"/>
        </w:rPr>
        <w:t xml:space="preserve">Иссинского района </w:t>
      </w:r>
      <w:r>
        <w:rPr>
          <w:sz w:val="22"/>
        </w:rPr>
        <w:t>Пензенской области с бюджетом Принципала, в части средств</w:t>
      </w:r>
      <w:proofErr w:type="gramEnd"/>
      <w:r>
        <w:rPr>
          <w:sz w:val="22"/>
        </w:rPr>
        <w:t xml:space="preserve">, </w:t>
      </w:r>
      <w:proofErr w:type="gramStart"/>
      <w:r>
        <w:rPr>
          <w:sz w:val="22"/>
        </w:rPr>
        <w:t>предусмотренных к перечислению в бюджет Принципала по разделу "межбюджетные трансферты" классификации расходов бюджетов Российской Федерации, за исключением средств, предоставленных на осуществление целевых расходов, а также за сче</w:t>
      </w:r>
      <w:r w:rsidR="006A399D">
        <w:rPr>
          <w:sz w:val="22"/>
        </w:rPr>
        <w:t>т доходов от уплаты местных</w:t>
      </w:r>
      <w:r>
        <w:rPr>
          <w:sz w:val="22"/>
        </w:rPr>
        <w:t xml:space="preserve"> налогов и сборо</w:t>
      </w:r>
      <w:r w:rsidR="006A399D">
        <w:rPr>
          <w:sz w:val="22"/>
        </w:rPr>
        <w:t xml:space="preserve">в, подлежащих </w:t>
      </w:r>
      <w:r w:rsidR="006A399D">
        <w:rPr>
          <w:sz w:val="22"/>
        </w:rPr>
        <w:lastRenderedPageBreak/>
        <w:t>согласно решению</w:t>
      </w:r>
      <w:r>
        <w:rPr>
          <w:sz w:val="22"/>
        </w:rPr>
        <w:t xml:space="preserve"> о бюджете </w:t>
      </w:r>
      <w:r w:rsidR="006A399D">
        <w:rPr>
          <w:sz w:val="22"/>
        </w:rPr>
        <w:t xml:space="preserve">Иссинского района </w:t>
      </w:r>
      <w:r>
        <w:rPr>
          <w:sz w:val="22"/>
        </w:rPr>
        <w:t>Пензенской области на соответствующий год к зачислению в бюджет Принципала.</w:t>
      </w:r>
      <w:proofErr w:type="gramEnd"/>
    </w:p>
    <w:p w:rsidR="00A9319C" w:rsidRDefault="00A9319C" w:rsidP="00A9319C">
      <w:pPr>
        <w:pStyle w:val="ConsPlusNormal"/>
        <w:spacing w:before="220"/>
        <w:ind w:firstLine="540"/>
        <w:jc w:val="both"/>
      </w:pPr>
      <w:r>
        <w:rPr>
          <w:sz w:val="22"/>
        </w:rPr>
        <w:t>8.10. Гарант вправе отказать Бенефициару в исполнении обязательств по Гарантии в следующих случаях:</w:t>
      </w:r>
    </w:p>
    <w:p w:rsidR="00A9319C" w:rsidRDefault="00A9319C" w:rsidP="00A9319C">
      <w:pPr>
        <w:pStyle w:val="ConsPlusNormal"/>
        <w:spacing w:before="220"/>
        <w:ind w:firstLine="540"/>
        <w:jc w:val="both"/>
      </w:pPr>
      <w:r>
        <w:rPr>
          <w:sz w:val="22"/>
        </w:rPr>
        <w:t xml:space="preserve">- признания Гарантом требования Бенефициара необоснованным согласно выявленным условиям </w:t>
      </w:r>
      <w:hyperlink w:anchor="P259" w:history="1">
        <w:r>
          <w:rPr>
            <w:color w:val="0000FF"/>
            <w:sz w:val="22"/>
          </w:rPr>
          <w:t>пункта 8.6</w:t>
        </w:r>
      </w:hyperlink>
      <w:r>
        <w:rPr>
          <w:sz w:val="22"/>
        </w:rPr>
        <w:t xml:space="preserve"> (кроме подпункта "</w:t>
      </w:r>
      <w:hyperlink w:anchor="P263" w:history="1">
        <w:proofErr w:type="gramStart"/>
        <w:r>
          <w:rPr>
            <w:color w:val="0000FF"/>
            <w:sz w:val="22"/>
          </w:rPr>
          <w:t>г</w:t>
        </w:r>
        <w:proofErr w:type="gramEnd"/>
      </w:hyperlink>
      <w:r>
        <w:rPr>
          <w:sz w:val="22"/>
        </w:rPr>
        <w:t>") настоящего Договора;</w:t>
      </w:r>
    </w:p>
    <w:p w:rsidR="00A9319C" w:rsidRDefault="00A9319C" w:rsidP="00A9319C">
      <w:pPr>
        <w:pStyle w:val="ConsPlusNormal"/>
        <w:spacing w:before="220"/>
        <w:ind w:firstLine="540"/>
        <w:jc w:val="both"/>
      </w:pPr>
      <w:r>
        <w:rPr>
          <w:sz w:val="22"/>
        </w:rPr>
        <w:t xml:space="preserve">- Гарантия прекратила свое действие в соответствии с </w:t>
      </w:r>
      <w:hyperlink w:anchor="P217" w:history="1">
        <w:r>
          <w:rPr>
            <w:color w:val="0000FF"/>
            <w:sz w:val="22"/>
          </w:rPr>
          <w:t>пунктом 6.1</w:t>
        </w:r>
      </w:hyperlink>
      <w:r>
        <w:rPr>
          <w:sz w:val="22"/>
        </w:rPr>
        <w:t xml:space="preserve"> настоящего Договора и </w:t>
      </w:r>
      <w:hyperlink w:anchor="P64" w:history="1">
        <w:r>
          <w:rPr>
            <w:color w:val="0000FF"/>
            <w:sz w:val="22"/>
          </w:rPr>
          <w:t>пунктом 2.6</w:t>
        </w:r>
      </w:hyperlink>
      <w:r>
        <w:rPr>
          <w:sz w:val="22"/>
        </w:rPr>
        <w:t xml:space="preserve"> Гарантии.</w:t>
      </w:r>
    </w:p>
    <w:p w:rsidR="00A9319C" w:rsidRDefault="00A9319C" w:rsidP="00A9319C">
      <w:pPr>
        <w:pStyle w:val="ConsPlusNormal"/>
        <w:spacing w:before="220"/>
        <w:ind w:firstLine="540"/>
        <w:jc w:val="both"/>
      </w:pPr>
      <w:r>
        <w:rPr>
          <w:sz w:val="22"/>
        </w:rPr>
        <w:t xml:space="preserve">8.11. В случае отказа признания требований Бенефициара </w:t>
      </w:r>
      <w:proofErr w:type="gramStart"/>
      <w:r>
        <w:rPr>
          <w:sz w:val="22"/>
        </w:rPr>
        <w:t>обоснованными</w:t>
      </w:r>
      <w:proofErr w:type="gramEnd"/>
      <w:r>
        <w:rPr>
          <w:sz w:val="22"/>
        </w:rPr>
        <w:t xml:space="preserve"> Гарант в течение ___ дней со дня предъявления требования направляет Бенефициару мотивированное уведомление об отказе в удовлетворении этого требования.</w:t>
      </w:r>
    </w:p>
    <w:p w:rsidR="00A9319C" w:rsidRDefault="00A9319C" w:rsidP="00A9319C">
      <w:pPr>
        <w:pStyle w:val="ConsPlusNormal"/>
        <w:jc w:val="both"/>
      </w:pPr>
    </w:p>
    <w:p w:rsidR="00A9319C" w:rsidRDefault="00A9319C" w:rsidP="00A9319C">
      <w:pPr>
        <w:pStyle w:val="ConsPlusNormal"/>
        <w:jc w:val="center"/>
        <w:outlineLvl w:val="1"/>
      </w:pPr>
      <w:r>
        <w:rPr>
          <w:sz w:val="22"/>
        </w:rPr>
        <w:t>9. Разрешение споров</w:t>
      </w:r>
    </w:p>
    <w:p w:rsidR="00A9319C" w:rsidRDefault="00A9319C" w:rsidP="00A9319C">
      <w:pPr>
        <w:pStyle w:val="ConsPlusNormal"/>
        <w:jc w:val="both"/>
      </w:pPr>
    </w:p>
    <w:p w:rsidR="00A9319C" w:rsidRDefault="00A9319C" w:rsidP="00A9319C">
      <w:pPr>
        <w:pStyle w:val="ConsPlusNormal"/>
        <w:ind w:firstLine="540"/>
        <w:jc w:val="both"/>
      </w:pPr>
      <w:r>
        <w:rPr>
          <w:sz w:val="22"/>
        </w:rPr>
        <w:t xml:space="preserve">9.1. </w:t>
      </w:r>
      <w:proofErr w:type="gramStart"/>
      <w:r>
        <w:rPr>
          <w:sz w:val="22"/>
        </w:rPr>
        <w:t>По всем вопросам, не нашедшим своего решения в положениях настоящего Договора, но прямо или косвенно вытекающим из отношений Сторон по Договору, исходя из необходимости для них защиты своих или взаимных охраняемых законом или имущественных прав и интересов, при разрешении споров Стороны настоящего Договора будут руководствоваться положениями гражданского и бюджетного законодательства Российской Федерации.</w:t>
      </w:r>
      <w:proofErr w:type="gramEnd"/>
    </w:p>
    <w:p w:rsidR="00A9319C" w:rsidRDefault="00A9319C" w:rsidP="00A9319C">
      <w:pPr>
        <w:pStyle w:val="ConsPlusNormal"/>
        <w:spacing w:before="220"/>
        <w:ind w:firstLine="540"/>
        <w:jc w:val="both"/>
      </w:pPr>
      <w:r>
        <w:rPr>
          <w:sz w:val="22"/>
        </w:rPr>
        <w:t>9.2. Все споры и разногласия, которые могут возникнуть между Сторонами по вопросам, не нашедшим своего решения в тексте настоящего Договора, будут разрешаться путем переговоров.</w:t>
      </w:r>
    </w:p>
    <w:p w:rsidR="00A9319C" w:rsidRDefault="00A9319C" w:rsidP="00A9319C">
      <w:pPr>
        <w:pStyle w:val="ConsPlusNormal"/>
        <w:spacing w:before="220"/>
        <w:ind w:firstLine="540"/>
        <w:jc w:val="both"/>
      </w:pPr>
      <w:r>
        <w:rPr>
          <w:sz w:val="22"/>
        </w:rPr>
        <w:t xml:space="preserve">9.3. При </w:t>
      </w:r>
      <w:proofErr w:type="spellStart"/>
      <w:r>
        <w:rPr>
          <w:sz w:val="22"/>
        </w:rPr>
        <w:t>неурегулировании</w:t>
      </w:r>
      <w:proofErr w:type="spellEnd"/>
      <w:r>
        <w:rPr>
          <w:sz w:val="22"/>
        </w:rPr>
        <w:t xml:space="preserve"> в процессе переговоров спорных во</w:t>
      </w:r>
      <w:r w:rsidR="006A399D">
        <w:rPr>
          <w:sz w:val="22"/>
        </w:rPr>
        <w:t>просов споры разрешаются в судебном порядке, установленны</w:t>
      </w:r>
      <w:r>
        <w:rPr>
          <w:sz w:val="22"/>
        </w:rPr>
        <w:t>м законодательством Российской Федерации.</w:t>
      </w:r>
    </w:p>
    <w:p w:rsidR="00A9319C" w:rsidRDefault="00A9319C" w:rsidP="00A9319C">
      <w:pPr>
        <w:pStyle w:val="ConsPlusNormal"/>
        <w:jc w:val="both"/>
      </w:pPr>
    </w:p>
    <w:p w:rsidR="00A9319C" w:rsidRDefault="00A9319C" w:rsidP="00A9319C">
      <w:pPr>
        <w:pStyle w:val="ConsPlusNormal"/>
        <w:jc w:val="center"/>
        <w:outlineLvl w:val="1"/>
      </w:pPr>
      <w:r>
        <w:rPr>
          <w:sz w:val="22"/>
        </w:rPr>
        <w:t>10. Заключительные положения</w:t>
      </w:r>
    </w:p>
    <w:p w:rsidR="00A9319C" w:rsidRDefault="00A9319C" w:rsidP="00A9319C">
      <w:pPr>
        <w:pStyle w:val="ConsPlusNormal"/>
        <w:jc w:val="both"/>
      </w:pPr>
    </w:p>
    <w:p w:rsidR="00A9319C" w:rsidRDefault="00A9319C" w:rsidP="00A9319C">
      <w:pPr>
        <w:pStyle w:val="ConsPlusNormal"/>
        <w:ind w:firstLine="540"/>
        <w:jc w:val="both"/>
      </w:pPr>
      <w:r>
        <w:rPr>
          <w:sz w:val="22"/>
        </w:rPr>
        <w:t>10.1. Условия Гарантии действуют только в части, не противоречащей настоящему Договору.</w:t>
      </w:r>
    </w:p>
    <w:p w:rsidR="00A9319C" w:rsidRDefault="00A9319C" w:rsidP="00A9319C">
      <w:pPr>
        <w:pStyle w:val="ConsPlusNormal"/>
        <w:spacing w:before="220"/>
        <w:ind w:firstLine="540"/>
        <w:jc w:val="both"/>
      </w:pPr>
      <w:r>
        <w:rPr>
          <w:sz w:val="22"/>
        </w:rPr>
        <w:t>10.2. Настоящий Договор составлен в трех экземплярах, имеющих одинаковую юридическую силу.</w:t>
      </w:r>
    </w:p>
    <w:p w:rsidR="00A9319C" w:rsidRDefault="00A9319C" w:rsidP="00A9319C">
      <w:pPr>
        <w:pStyle w:val="ConsPlusNormal"/>
        <w:spacing w:before="220"/>
        <w:ind w:firstLine="540"/>
        <w:jc w:val="both"/>
      </w:pPr>
      <w:r>
        <w:rPr>
          <w:sz w:val="22"/>
        </w:rPr>
        <w:t>10.3. По взаимному согласию Сторон в настоящий Договор могут вноситься изменения и дополнения путем подписания всеми Сторонами дополнительных соглашений.</w:t>
      </w:r>
    </w:p>
    <w:p w:rsidR="00A9319C" w:rsidRDefault="00A9319C" w:rsidP="00A9319C">
      <w:pPr>
        <w:pStyle w:val="ConsPlusNormal"/>
        <w:jc w:val="both"/>
      </w:pPr>
    </w:p>
    <w:p w:rsidR="00A9319C" w:rsidRDefault="00A9319C" w:rsidP="00A9319C">
      <w:pPr>
        <w:pStyle w:val="ConsPlusNormal"/>
        <w:jc w:val="center"/>
        <w:outlineLvl w:val="1"/>
      </w:pPr>
      <w:r>
        <w:rPr>
          <w:sz w:val="22"/>
        </w:rPr>
        <w:t>11. Юридические адреса и реквизиты Сторон</w:t>
      </w:r>
    </w:p>
    <w:p w:rsidR="00A9319C" w:rsidRPr="00923448" w:rsidRDefault="00A9319C" w:rsidP="00A9319C">
      <w:pPr>
        <w:pStyle w:val="ConsPlusNormal"/>
        <w:jc w:val="both"/>
        <w:rPr>
          <w:szCs w:val="24"/>
        </w:rPr>
      </w:pP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Гарант:        Администрация Иссинского района Пензенской области</w:t>
      </w: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 xml:space="preserve">442710 Пензенская область, р.п. Исса, ул. </w:t>
      </w:r>
      <w:proofErr w:type="spellStart"/>
      <w:r w:rsidRPr="00923448">
        <w:rPr>
          <w:rFonts w:ascii="Times New Roman" w:hAnsi="Times New Roman" w:cs="Times New Roman"/>
          <w:sz w:val="24"/>
          <w:szCs w:val="24"/>
        </w:rPr>
        <w:t>Черокманова</w:t>
      </w:r>
      <w:proofErr w:type="spellEnd"/>
      <w:r w:rsidRPr="00923448">
        <w:rPr>
          <w:rFonts w:ascii="Times New Roman" w:hAnsi="Times New Roman" w:cs="Times New Roman"/>
          <w:sz w:val="24"/>
          <w:szCs w:val="24"/>
        </w:rPr>
        <w:t>, 21</w:t>
      </w:r>
    </w:p>
    <w:p w:rsidR="00A9319C" w:rsidRPr="00923448" w:rsidRDefault="00A9319C" w:rsidP="00A9319C">
      <w:pPr>
        <w:pStyle w:val="ConsPlusNormal"/>
        <w:jc w:val="both"/>
        <w:rPr>
          <w:szCs w:val="24"/>
        </w:rPr>
      </w:pPr>
    </w:p>
    <w:p w:rsidR="00A9319C" w:rsidRPr="00923448" w:rsidRDefault="00A9319C" w:rsidP="00A9319C">
      <w:pPr>
        <w:pStyle w:val="ConsPlusNormal"/>
        <w:jc w:val="both"/>
        <w:rPr>
          <w:szCs w:val="24"/>
        </w:rPr>
      </w:pPr>
      <w:r w:rsidRPr="00923448">
        <w:rPr>
          <w:szCs w:val="24"/>
        </w:rPr>
        <w:t>Бенефициар</w:t>
      </w:r>
    </w:p>
    <w:p w:rsidR="00A9319C" w:rsidRPr="00923448" w:rsidRDefault="00A9319C" w:rsidP="006A399D">
      <w:pPr>
        <w:pStyle w:val="ConsPlusNormal"/>
        <w:spacing w:before="220"/>
        <w:jc w:val="both"/>
        <w:rPr>
          <w:szCs w:val="24"/>
        </w:rPr>
      </w:pPr>
      <w:r w:rsidRPr="00923448">
        <w:rPr>
          <w:szCs w:val="24"/>
        </w:rPr>
        <w:t>Принципал</w:t>
      </w:r>
    </w:p>
    <w:p w:rsidR="00A9319C" w:rsidRPr="00923448" w:rsidRDefault="00A9319C" w:rsidP="00A9319C">
      <w:pPr>
        <w:pStyle w:val="ConsPlusNormal"/>
        <w:jc w:val="center"/>
        <w:outlineLvl w:val="1"/>
        <w:rPr>
          <w:szCs w:val="24"/>
        </w:rPr>
      </w:pPr>
      <w:r w:rsidRPr="00923448">
        <w:rPr>
          <w:szCs w:val="24"/>
        </w:rPr>
        <w:t>12. Подписи Сторон:</w:t>
      </w:r>
    </w:p>
    <w:p w:rsidR="00A9319C" w:rsidRPr="00923448" w:rsidRDefault="00A9319C" w:rsidP="00A9319C">
      <w:pPr>
        <w:pStyle w:val="ConsPlusNormal"/>
        <w:jc w:val="both"/>
        <w:rPr>
          <w:szCs w:val="24"/>
        </w:rPr>
      </w:pP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За Гаранта</w:t>
      </w:r>
      <w:proofErr w:type="gramStart"/>
      <w:r w:rsidRPr="00923448">
        <w:rPr>
          <w:rFonts w:ascii="Times New Roman" w:hAnsi="Times New Roman" w:cs="Times New Roman"/>
          <w:sz w:val="24"/>
          <w:szCs w:val="24"/>
        </w:rPr>
        <w:t xml:space="preserve">             </w:t>
      </w:r>
      <w:r w:rsidR="00923448">
        <w:rPr>
          <w:rFonts w:ascii="Times New Roman" w:hAnsi="Times New Roman" w:cs="Times New Roman"/>
          <w:sz w:val="24"/>
          <w:szCs w:val="24"/>
        </w:rPr>
        <w:t xml:space="preserve">          </w:t>
      </w:r>
      <w:r w:rsidRPr="00923448">
        <w:rPr>
          <w:rFonts w:ascii="Times New Roman" w:hAnsi="Times New Roman" w:cs="Times New Roman"/>
          <w:sz w:val="24"/>
          <w:szCs w:val="24"/>
        </w:rPr>
        <w:t xml:space="preserve">    З</w:t>
      </w:r>
      <w:proofErr w:type="gramEnd"/>
      <w:r w:rsidRPr="00923448">
        <w:rPr>
          <w:rFonts w:ascii="Times New Roman" w:hAnsi="Times New Roman" w:cs="Times New Roman"/>
          <w:sz w:val="24"/>
          <w:szCs w:val="24"/>
        </w:rPr>
        <w:t xml:space="preserve">а Принципала       </w:t>
      </w:r>
      <w:r w:rsidR="00923448">
        <w:rPr>
          <w:rFonts w:ascii="Times New Roman" w:hAnsi="Times New Roman" w:cs="Times New Roman"/>
          <w:sz w:val="24"/>
          <w:szCs w:val="24"/>
        </w:rPr>
        <w:t xml:space="preserve">                       </w:t>
      </w:r>
      <w:r w:rsidRPr="00923448">
        <w:rPr>
          <w:rFonts w:ascii="Times New Roman" w:hAnsi="Times New Roman" w:cs="Times New Roman"/>
          <w:sz w:val="24"/>
          <w:szCs w:val="24"/>
        </w:rPr>
        <w:t xml:space="preserve">     За Бенефициара</w:t>
      </w:r>
    </w:p>
    <w:p w:rsidR="00A9319C" w:rsidRPr="00923448" w:rsidRDefault="00A9319C" w:rsidP="00A9319C">
      <w:pPr>
        <w:pStyle w:val="ConsPlusNonformat"/>
        <w:jc w:val="both"/>
        <w:rPr>
          <w:rFonts w:ascii="Times New Roman" w:hAnsi="Times New Roman" w:cs="Times New Roman"/>
          <w:sz w:val="24"/>
          <w:szCs w:val="24"/>
        </w:rPr>
      </w:pP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 xml:space="preserve">Глава администрации </w:t>
      </w: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Иссинского района                  ____________              _____________</w:t>
      </w:r>
    </w:p>
    <w:p w:rsidR="00A9319C" w:rsidRPr="00923448" w:rsidRDefault="00A9319C" w:rsidP="00A9319C">
      <w:pPr>
        <w:pStyle w:val="ConsPlusNonformat"/>
        <w:jc w:val="both"/>
        <w:rPr>
          <w:rFonts w:ascii="Times New Roman" w:hAnsi="Times New Roman" w:cs="Times New Roman"/>
          <w:sz w:val="24"/>
          <w:szCs w:val="24"/>
        </w:rPr>
      </w:pPr>
      <w:r w:rsidRPr="00923448">
        <w:rPr>
          <w:rFonts w:ascii="Times New Roman" w:hAnsi="Times New Roman" w:cs="Times New Roman"/>
          <w:sz w:val="24"/>
          <w:szCs w:val="24"/>
        </w:rPr>
        <w:t>Пензенской области</w:t>
      </w:r>
    </w:p>
    <w:p w:rsidR="00A9319C" w:rsidRPr="00923448" w:rsidRDefault="00A9319C" w:rsidP="00A9319C">
      <w:pPr>
        <w:pStyle w:val="ConsPlusNormal"/>
        <w:jc w:val="both"/>
        <w:rPr>
          <w:szCs w:val="24"/>
        </w:rPr>
      </w:pPr>
    </w:p>
    <w:p w:rsidR="00C212DD" w:rsidRPr="00F63577" w:rsidRDefault="002C0400" w:rsidP="00C212DD">
      <w:pPr>
        <w:widowControl w:val="0"/>
        <w:autoSpaceDE w:val="0"/>
        <w:autoSpaceDN w:val="0"/>
        <w:adjustRightInd w:val="0"/>
        <w:spacing w:after="0" w:line="240" w:lineRule="auto"/>
        <w:jc w:val="right"/>
        <w:outlineLvl w:val="1"/>
        <w:rPr>
          <w:rFonts w:ascii="Times New Roman" w:hAnsi="Times New Roman"/>
          <w:sz w:val="24"/>
          <w:szCs w:val="24"/>
        </w:rPr>
      </w:pPr>
      <w:r>
        <w:rPr>
          <w:rFonts w:ascii="Times New Roman" w:hAnsi="Times New Roman"/>
          <w:sz w:val="24"/>
          <w:szCs w:val="24"/>
        </w:rPr>
        <w:lastRenderedPageBreak/>
        <w:t>Приложение № 6</w:t>
      </w:r>
    </w:p>
    <w:p w:rsidR="00C212DD" w:rsidRPr="00F63577" w:rsidRDefault="00C212DD" w:rsidP="00C212DD">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к Порядку и условиям</w:t>
      </w:r>
    </w:p>
    <w:p w:rsidR="00C212DD" w:rsidRPr="00F63577" w:rsidRDefault="00C212DD" w:rsidP="00C212DD">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 xml:space="preserve">предоставления </w:t>
      </w:r>
      <w:proofErr w:type="gramStart"/>
      <w:r w:rsidRPr="00F63577">
        <w:rPr>
          <w:rFonts w:ascii="Times New Roman" w:hAnsi="Times New Roman"/>
          <w:sz w:val="24"/>
          <w:szCs w:val="24"/>
        </w:rPr>
        <w:t>муниципальных</w:t>
      </w:r>
      <w:proofErr w:type="gramEnd"/>
    </w:p>
    <w:p w:rsidR="00C212DD" w:rsidRPr="00F63577" w:rsidRDefault="00C212DD" w:rsidP="00C212DD">
      <w:pPr>
        <w:widowControl w:val="0"/>
        <w:autoSpaceDE w:val="0"/>
        <w:autoSpaceDN w:val="0"/>
        <w:adjustRightInd w:val="0"/>
        <w:spacing w:after="0" w:line="240" w:lineRule="auto"/>
        <w:jc w:val="right"/>
        <w:rPr>
          <w:rFonts w:ascii="Times New Roman" w:hAnsi="Times New Roman"/>
          <w:sz w:val="24"/>
          <w:szCs w:val="24"/>
        </w:rPr>
      </w:pPr>
      <w:r w:rsidRPr="00F63577">
        <w:rPr>
          <w:rFonts w:ascii="Times New Roman" w:hAnsi="Times New Roman"/>
          <w:sz w:val="24"/>
          <w:szCs w:val="24"/>
        </w:rPr>
        <w:t>гарантий Иссинского района</w:t>
      </w:r>
    </w:p>
    <w:p w:rsidR="00C212DD" w:rsidRPr="00F63577" w:rsidRDefault="00C212DD" w:rsidP="00C212DD">
      <w:pPr>
        <w:ind w:firstLine="567"/>
        <w:jc w:val="right"/>
        <w:rPr>
          <w:rFonts w:ascii="Times New Roman" w:hAnsi="Times New Roman"/>
          <w:sz w:val="24"/>
          <w:szCs w:val="24"/>
        </w:rPr>
      </w:pPr>
      <w:r w:rsidRPr="00F63577">
        <w:rPr>
          <w:rFonts w:ascii="Times New Roman" w:hAnsi="Times New Roman"/>
          <w:sz w:val="24"/>
          <w:szCs w:val="24"/>
        </w:rPr>
        <w:t>Пензенской области</w:t>
      </w:r>
    </w:p>
    <w:p w:rsidR="00C212DD" w:rsidRPr="00A9319C" w:rsidRDefault="00C212DD" w:rsidP="00C212DD">
      <w:pPr>
        <w:ind w:firstLine="567"/>
        <w:jc w:val="both"/>
        <w:rPr>
          <w:sz w:val="24"/>
          <w:szCs w:val="24"/>
        </w:rPr>
      </w:pPr>
    </w:p>
    <w:p w:rsidR="00C212DD" w:rsidRPr="00A9319C" w:rsidRDefault="00C212DD" w:rsidP="00C212DD">
      <w:pPr>
        <w:pStyle w:val="Default"/>
        <w:jc w:val="center"/>
      </w:pPr>
      <w:r w:rsidRPr="00A9319C">
        <w:t>Муниципальная гарантия № ___</w:t>
      </w:r>
    </w:p>
    <w:p w:rsidR="00C212DD" w:rsidRPr="00A9319C" w:rsidRDefault="00C212DD" w:rsidP="00C212DD">
      <w:pPr>
        <w:pStyle w:val="Default"/>
        <w:jc w:val="center"/>
      </w:pPr>
      <w:r w:rsidRPr="00A9319C">
        <w:t>Иссинского района Пензенской области</w:t>
      </w:r>
    </w:p>
    <w:p w:rsidR="00C212DD" w:rsidRPr="00A9319C" w:rsidRDefault="00C212DD" w:rsidP="00C212DD">
      <w:pPr>
        <w:pStyle w:val="Default"/>
      </w:pPr>
    </w:p>
    <w:p w:rsidR="00C212DD" w:rsidRPr="00A9319C" w:rsidRDefault="00C212DD" w:rsidP="00C212DD">
      <w:pPr>
        <w:pStyle w:val="Default"/>
      </w:pPr>
      <w:r w:rsidRPr="00A9319C">
        <w:t xml:space="preserve">р.п. Исса                                                                 «____» ______________20__ г. </w:t>
      </w:r>
    </w:p>
    <w:p w:rsidR="002C0400" w:rsidRDefault="002C0400" w:rsidP="002C0400">
      <w:pPr>
        <w:pStyle w:val="ConsPlusNormal"/>
        <w:jc w:val="both"/>
      </w:pPr>
    </w:p>
    <w:p w:rsidR="002C0400" w:rsidRDefault="002C0400" w:rsidP="002C0400">
      <w:pPr>
        <w:pStyle w:val="ConsPlusNormal"/>
        <w:ind w:firstLine="540"/>
        <w:jc w:val="both"/>
      </w:pPr>
      <w:proofErr w:type="gramStart"/>
      <w:r>
        <w:rPr>
          <w:sz w:val="22"/>
        </w:rPr>
        <w:t xml:space="preserve">Администрация Иссинского района Пензенской области, именуемое в дальнейшем "Гарант", в лице главы администрации Иссинского района Пензенской области, действующего на основании </w:t>
      </w:r>
      <w:hyperlink r:id="rId12" w:history="1">
        <w:r>
          <w:rPr>
            <w:color w:val="0000FF"/>
            <w:sz w:val="22"/>
          </w:rPr>
          <w:t>Устава</w:t>
        </w:r>
      </w:hyperlink>
      <w:r>
        <w:rPr>
          <w:sz w:val="22"/>
        </w:rPr>
        <w:t xml:space="preserve"> Иссинского района Пензенской области, и выступающее от имени Иссинского района Пензенской области, в соответствии с</w:t>
      </w:r>
      <w:r>
        <w:t>о статьей 117</w:t>
      </w:r>
      <w:r>
        <w:rPr>
          <w:sz w:val="22"/>
        </w:rPr>
        <w:t xml:space="preserve"> Бюджетного кодекса Российской Федерации, решением Собрания представителей Иссинского района Пензенской области "О бюджете Иссинского района </w:t>
      </w:r>
      <w:r w:rsidR="00A9319C">
        <w:rPr>
          <w:sz w:val="22"/>
        </w:rPr>
        <w:t>Пензенской области на 20</w:t>
      </w:r>
      <w:r>
        <w:rPr>
          <w:sz w:val="22"/>
        </w:rPr>
        <w:t xml:space="preserve"> _ г</w:t>
      </w:r>
      <w:r w:rsidR="00A9319C">
        <w:rPr>
          <w:sz w:val="22"/>
        </w:rPr>
        <w:t>.", Постановлением администрации</w:t>
      </w:r>
      <w:proofErr w:type="gramEnd"/>
      <w:r w:rsidR="00A9319C">
        <w:rPr>
          <w:sz w:val="22"/>
        </w:rPr>
        <w:t xml:space="preserve"> Иссинского района</w:t>
      </w:r>
      <w:r>
        <w:rPr>
          <w:sz w:val="22"/>
        </w:rPr>
        <w:t xml:space="preserve"> Пензенской обл</w:t>
      </w:r>
      <w:r>
        <w:t>асти от "__" ________ 20</w:t>
      </w:r>
      <w:r>
        <w:rPr>
          <w:sz w:val="22"/>
        </w:rPr>
        <w:t xml:space="preserve"> _ г. N ___, дает письменное обязательство отвечать за исполнение _______________, именуемым в дальнейшем "Принципал", которому предоставляется настоящая Гарантия, нижеуказанных обязательств перед __________________, именуемым в дальнейшем "Бенефициар", на следующих условиях:</w:t>
      </w:r>
    </w:p>
    <w:p w:rsidR="002C0400" w:rsidRDefault="002C0400" w:rsidP="002C0400">
      <w:pPr>
        <w:pStyle w:val="ConsPlusNormal"/>
        <w:jc w:val="both"/>
      </w:pPr>
    </w:p>
    <w:p w:rsidR="002C0400" w:rsidRDefault="002C0400" w:rsidP="002C0400">
      <w:pPr>
        <w:pStyle w:val="ConsPlusNormal"/>
        <w:jc w:val="center"/>
        <w:outlineLvl w:val="1"/>
      </w:pPr>
      <w:r>
        <w:rPr>
          <w:sz w:val="22"/>
        </w:rPr>
        <w:t>1. Предмет Гарантии</w:t>
      </w:r>
    </w:p>
    <w:p w:rsidR="002C0400" w:rsidRDefault="002C0400" w:rsidP="002C0400">
      <w:pPr>
        <w:pStyle w:val="ConsPlusNormal"/>
        <w:jc w:val="both"/>
      </w:pPr>
    </w:p>
    <w:p w:rsidR="002C0400" w:rsidRDefault="00A9319C" w:rsidP="002C0400">
      <w:pPr>
        <w:pStyle w:val="ConsPlusNormal"/>
        <w:ind w:firstLine="540"/>
        <w:jc w:val="both"/>
      </w:pPr>
      <w:r>
        <w:rPr>
          <w:sz w:val="22"/>
        </w:rPr>
        <w:t xml:space="preserve">1.1. </w:t>
      </w:r>
      <w:proofErr w:type="gramStart"/>
      <w:r>
        <w:rPr>
          <w:sz w:val="22"/>
        </w:rPr>
        <w:t>Настоящая муниципальная</w:t>
      </w:r>
      <w:r w:rsidR="002C0400">
        <w:rPr>
          <w:sz w:val="22"/>
        </w:rPr>
        <w:t xml:space="preserve"> гарантия </w:t>
      </w:r>
      <w:r>
        <w:rPr>
          <w:sz w:val="22"/>
        </w:rPr>
        <w:t xml:space="preserve">Иссинского района </w:t>
      </w:r>
      <w:r w:rsidR="002C0400">
        <w:rPr>
          <w:sz w:val="22"/>
        </w:rPr>
        <w:t xml:space="preserve">Пензенской области (далее - Гарантия) выдается Гарантом Принципалу в пользу Бенефициара на основании Договора </w:t>
      </w:r>
      <w:r>
        <w:rPr>
          <w:sz w:val="22"/>
        </w:rPr>
        <w:t>о предоставлении муниципальной</w:t>
      </w:r>
      <w:r w:rsidR="002C0400">
        <w:rPr>
          <w:sz w:val="22"/>
        </w:rPr>
        <w:t xml:space="preserve"> гарантии </w:t>
      </w:r>
      <w:r>
        <w:rPr>
          <w:sz w:val="22"/>
        </w:rPr>
        <w:t xml:space="preserve">Иссинского района </w:t>
      </w:r>
      <w:r w:rsidR="002C0400">
        <w:rPr>
          <w:sz w:val="22"/>
        </w:rPr>
        <w:t>Пензенск</w:t>
      </w:r>
      <w:r>
        <w:rPr>
          <w:sz w:val="22"/>
        </w:rPr>
        <w:t>ой области от "__" _________ 20</w:t>
      </w:r>
      <w:r w:rsidR="002C0400">
        <w:rPr>
          <w:sz w:val="22"/>
        </w:rPr>
        <w:t xml:space="preserve"> _ г. N ____, заключенным между Гарантом, Принципалом и Бенефициаром (далее - Договор), в обеспечение надлежащего исполнения Принципалом обязательств по кредитному договору (договор лизинга, иные формы </w:t>
      </w:r>
      <w:r>
        <w:rPr>
          <w:sz w:val="22"/>
        </w:rPr>
        <w:t>договоров) от "__" _________ 20</w:t>
      </w:r>
      <w:r w:rsidR="002C0400">
        <w:rPr>
          <w:sz w:val="22"/>
        </w:rPr>
        <w:t xml:space="preserve"> _ г. N __, заключенному между Бенефициаром и</w:t>
      </w:r>
      <w:proofErr w:type="gramEnd"/>
      <w:r w:rsidR="002C0400">
        <w:rPr>
          <w:sz w:val="22"/>
        </w:rPr>
        <w:t xml:space="preserve"> Принципалом (далее - Кредитный договор).</w:t>
      </w:r>
    </w:p>
    <w:p w:rsidR="002C0400" w:rsidRDefault="002C0400" w:rsidP="002C0400">
      <w:pPr>
        <w:pStyle w:val="ConsPlusNormal"/>
        <w:spacing w:before="220"/>
        <w:ind w:firstLine="540"/>
        <w:jc w:val="both"/>
      </w:pPr>
      <w:bookmarkStart w:id="27" w:name="P53"/>
      <w:bookmarkEnd w:id="27"/>
      <w:r>
        <w:rPr>
          <w:sz w:val="22"/>
        </w:rPr>
        <w:t>1.2. По Гарантии Гарант обязуется уплатить по письменному требованию Бенефициара в порядке и размере, установленных Гарантией и Договором, денежную сумму в валюте Российской Федерации в случае неисполнения Принципалом обязательств по возврату кредита (основного долга) на сумму</w:t>
      </w:r>
      <w:proofErr w:type="gramStart"/>
      <w:r>
        <w:rPr>
          <w:sz w:val="22"/>
        </w:rPr>
        <w:t xml:space="preserve"> ______ (_____) </w:t>
      </w:r>
      <w:proofErr w:type="gramEnd"/>
      <w:r>
        <w:rPr>
          <w:sz w:val="22"/>
        </w:rPr>
        <w:t>рублей в срок "__" _________ 20 _ г. и уплату процентов по ставке _______ процентов годовых на сумму _______ (____) рублей.</w:t>
      </w:r>
    </w:p>
    <w:p w:rsidR="002C0400" w:rsidRDefault="002C0400" w:rsidP="002C0400">
      <w:pPr>
        <w:pStyle w:val="ConsPlusNormal"/>
        <w:jc w:val="both"/>
      </w:pPr>
    </w:p>
    <w:p w:rsidR="002C0400" w:rsidRDefault="002C0400" w:rsidP="002C0400">
      <w:pPr>
        <w:pStyle w:val="ConsPlusNormal"/>
        <w:jc w:val="center"/>
        <w:outlineLvl w:val="1"/>
      </w:pPr>
      <w:r>
        <w:rPr>
          <w:sz w:val="22"/>
        </w:rPr>
        <w:t>2. Условия Гарантии</w:t>
      </w:r>
    </w:p>
    <w:p w:rsidR="002C0400" w:rsidRDefault="002C0400" w:rsidP="002C0400">
      <w:pPr>
        <w:pStyle w:val="ConsPlusNormal"/>
        <w:jc w:val="both"/>
      </w:pPr>
    </w:p>
    <w:p w:rsidR="002C0400" w:rsidRDefault="002C0400" w:rsidP="002C0400">
      <w:pPr>
        <w:pStyle w:val="ConsPlusNormal"/>
        <w:ind w:firstLine="540"/>
        <w:jc w:val="both"/>
      </w:pPr>
      <w:bookmarkStart w:id="28" w:name="P57"/>
      <w:bookmarkEnd w:id="28"/>
      <w:r>
        <w:rPr>
          <w:sz w:val="22"/>
        </w:rPr>
        <w:t>2.1. Гарант гарантирует обязательства Принципала по погашению задолженности по кредиту (основному долгу) и уплате суммы процентов по Кредитному договору.</w:t>
      </w:r>
    </w:p>
    <w:p w:rsidR="002C0400" w:rsidRDefault="002C0400" w:rsidP="002C0400">
      <w:pPr>
        <w:pStyle w:val="ConsPlusNormal"/>
        <w:spacing w:before="220"/>
        <w:ind w:firstLine="540"/>
        <w:jc w:val="both"/>
      </w:pPr>
      <w:r>
        <w:rPr>
          <w:sz w:val="22"/>
        </w:rPr>
        <w:t>Объем обязательств Гаранта по Гарантии</w:t>
      </w:r>
      <w:proofErr w:type="gramStart"/>
      <w:r>
        <w:rPr>
          <w:sz w:val="22"/>
        </w:rPr>
        <w:t xml:space="preserve"> _________ (__________) </w:t>
      </w:r>
      <w:proofErr w:type="gramEnd"/>
      <w:r>
        <w:rPr>
          <w:sz w:val="22"/>
        </w:rPr>
        <w:t>рублей.</w:t>
      </w:r>
    </w:p>
    <w:p w:rsidR="002C0400" w:rsidRDefault="002C0400" w:rsidP="002C0400">
      <w:pPr>
        <w:pStyle w:val="ConsPlusNormal"/>
        <w:spacing w:before="220"/>
        <w:ind w:firstLine="540"/>
        <w:jc w:val="both"/>
      </w:pPr>
      <w:r>
        <w:rPr>
          <w:sz w:val="22"/>
        </w:rPr>
        <w:t>Предельная сумма Гарантии</w:t>
      </w:r>
      <w:proofErr w:type="gramStart"/>
      <w:r>
        <w:rPr>
          <w:sz w:val="22"/>
        </w:rPr>
        <w:t xml:space="preserve"> _________ (__________) </w:t>
      </w:r>
      <w:proofErr w:type="gramEnd"/>
      <w:r>
        <w:rPr>
          <w:sz w:val="22"/>
        </w:rPr>
        <w:t>рублей.</w:t>
      </w:r>
    </w:p>
    <w:p w:rsidR="002C0400" w:rsidRDefault="002C0400" w:rsidP="002C0400">
      <w:pPr>
        <w:pStyle w:val="ConsPlusNormal"/>
        <w:spacing w:before="220"/>
        <w:ind w:firstLine="540"/>
        <w:jc w:val="both"/>
      </w:pPr>
      <w:r>
        <w:rPr>
          <w:sz w:val="22"/>
        </w:rPr>
        <w:t>2.2. Обязательства Гаранта по Гарантии будут уменьшаться по мере выполнения Принципалом своих денежных обязательств, обеспеченных Гарантией, в отношении Бенефициара в соответствии с условиями Кредитного договора.</w:t>
      </w:r>
    </w:p>
    <w:p w:rsidR="002C0400" w:rsidRDefault="002C0400" w:rsidP="002C0400">
      <w:pPr>
        <w:pStyle w:val="ConsPlusNormal"/>
        <w:spacing w:before="220"/>
        <w:ind w:firstLine="540"/>
        <w:jc w:val="both"/>
      </w:pPr>
      <w:r>
        <w:rPr>
          <w:sz w:val="22"/>
        </w:rPr>
        <w:t>2.3. Гарантия вступает в силу с момента подписания Гарантии и Договора.</w:t>
      </w:r>
    </w:p>
    <w:p w:rsidR="002C0400" w:rsidRDefault="002C0400" w:rsidP="002C0400">
      <w:pPr>
        <w:pStyle w:val="ConsPlusNormal"/>
        <w:spacing w:before="220"/>
        <w:ind w:firstLine="540"/>
        <w:jc w:val="both"/>
      </w:pPr>
      <w:r>
        <w:rPr>
          <w:sz w:val="22"/>
        </w:rPr>
        <w:t xml:space="preserve">2.4. </w:t>
      </w:r>
      <w:proofErr w:type="gramStart"/>
      <w:r>
        <w:rPr>
          <w:sz w:val="22"/>
        </w:rPr>
        <w:t xml:space="preserve">Гарант не гарантирует исполнение обязательств Принципала по уплате процентов, </w:t>
      </w:r>
      <w:r>
        <w:rPr>
          <w:sz w:val="22"/>
        </w:rPr>
        <w:lastRenderedPageBreak/>
        <w:t xml:space="preserve">штрафов, комиссий, пени за просрочку погашения задолженности по кредиту (основному долгу) и за просрочку уплаты процентов, других платежей и иных обязательств Принципала по Кредитному договору, помимо указанных в </w:t>
      </w:r>
      <w:hyperlink w:anchor="P53" w:history="1">
        <w:r>
          <w:rPr>
            <w:color w:val="0000FF"/>
            <w:sz w:val="22"/>
          </w:rPr>
          <w:t>пунктах 1.2</w:t>
        </w:r>
      </w:hyperlink>
      <w:r>
        <w:rPr>
          <w:sz w:val="22"/>
        </w:rPr>
        <w:t xml:space="preserve"> и </w:t>
      </w:r>
      <w:hyperlink w:anchor="P57" w:history="1">
        <w:r>
          <w:rPr>
            <w:color w:val="0000FF"/>
            <w:sz w:val="22"/>
          </w:rPr>
          <w:t>2.1</w:t>
        </w:r>
      </w:hyperlink>
      <w:r>
        <w:rPr>
          <w:sz w:val="22"/>
        </w:rPr>
        <w:t xml:space="preserve"> Гарантии.</w:t>
      </w:r>
      <w:proofErr w:type="gramEnd"/>
    </w:p>
    <w:p w:rsidR="002C0400" w:rsidRDefault="002C0400" w:rsidP="002C0400">
      <w:pPr>
        <w:pStyle w:val="ConsPlusNormal"/>
        <w:spacing w:before="220"/>
        <w:ind w:firstLine="540"/>
        <w:jc w:val="both"/>
      </w:pPr>
      <w:bookmarkStart w:id="29" w:name="P63"/>
      <w:bookmarkEnd w:id="29"/>
      <w:r>
        <w:rPr>
          <w:sz w:val="22"/>
        </w:rPr>
        <w:t xml:space="preserve">2.5. Срок действия Гарантии </w:t>
      </w:r>
      <w:r w:rsidR="00A9319C">
        <w:rPr>
          <w:sz w:val="22"/>
        </w:rPr>
        <w:t>заканчивается "__" _________ 20</w:t>
      </w:r>
      <w:r>
        <w:rPr>
          <w:sz w:val="22"/>
        </w:rPr>
        <w:t xml:space="preserve"> _ года.</w:t>
      </w:r>
    </w:p>
    <w:p w:rsidR="002C0400" w:rsidRDefault="002C0400" w:rsidP="002C0400">
      <w:pPr>
        <w:pStyle w:val="ConsPlusNormal"/>
        <w:spacing w:before="220"/>
        <w:ind w:firstLine="540"/>
        <w:jc w:val="both"/>
      </w:pPr>
      <w:bookmarkStart w:id="30" w:name="P64"/>
      <w:bookmarkEnd w:id="30"/>
      <w:r>
        <w:rPr>
          <w:sz w:val="22"/>
        </w:rPr>
        <w:t xml:space="preserve">2.6. Гарантия прекращает свое действие и должна быть </w:t>
      </w:r>
      <w:proofErr w:type="gramStart"/>
      <w:r>
        <w:rPr>
          <w:sz w:val="22"/>
        </w:rPr>
        <w:t>без дополнительных запросов со стороны Гаранта возвращена ему Бенефициаром в течение __ дней с момента наступления любого из нижеперечисленных событий</w:t>
      </w:r>
      <w:proofErr w:type="gramEnd"/>
      <w:r>
        <w:rPr>
          <w:sz w:val="22"/>
        </w:rPr>
        <w:t>:</w:t>
      </w:r>
    </w:p>
    <w:p w:rsidR="002C0400" w:rsidRDefault="002C0400" w:rsidP="002C0400">
      <w:pPr>
        <w:pStyle w:val="ConsPlusNormal"/>
        <w:spacing w:before="220"/>
        <w:ind w:firstLine="540"/>
        <w:jc w:val="both"/>
      </w:pPr>
      <w:r>
        <w:rPr>
          <w:sz w:val="22"/>
        </w:rPr>
        <w:t>- уплата Гарантом Бенефициару денежных средств в объеме, определенном в Гарантии;</w:t>
      </w:r>
    </w:p>
    <w:p w:rsidR="002C0400" w:rsidRDefault="002C0400" w:rsidP="002C0400">
      <w:pPr>
        <w:pStyle w:val="ConsPlusNormal"/>
        <w:spacing w:before="220"/>
        <w:ind w:firstLine="540"/>
        <w:jc w:val="both"/>
      </w:pPr>
      <w:r>
        <w:rPr>
          <w:sz w:val="22"/>
        </w:rPr>
        <w:t xml:space="preserve">- истечение срока Гарантии, указанного в </w:t>
      </w:r>
      <w:hyperlink w:anchor="P63" w:history="1">
        <w:r>
          <w:rPr>
            <w:color w:val="0000FF"/>
            <w:sz w:val="22"/>
          </w:rPr>
          <w:t>пункте 2.5</w:t>
        </w:r>
      </w:hyperlink>
      <w:r>
        <w:rPr>
          <w:sz w:val="22"/>
        </w:rPr>
        <w:t xml:space="preserve"> Гарантии и </w:t>
      </w:r>
      <w:hyperlink w:anchor="P213" w:history="1">
        <w:r>
          <w:rPr>
            <w:color w:val="0000FF"/>
            <w:sz w:val="22"/>
          </w:rPr>
          <w:t>пункте 5.2</w:t>
        </w:r>
      </w:hyperlink>
      <w:r>
        <w:rPr>
          <w:sz w:val="22"/>
        </w:rPr>
        <w:t xml:space="preserve"> Договора;</w:t>
      </w:r>
    </w:p>
    <w:p w:rsidR="002C0400" w:rsidRDefault="002C0400" w:rsidP="002C0400">
      <w:pPr>
        <w:pStyle w:val="ConsPlusNormal"/>
        <w:spacing w:before="220"/>
        <w:ind w:firstLine="540"/>
        <w:jc w:val="both"/>
      </w:pPr>
      <w:r>
        <w:rPr>
          <w:sz w:val="22"/>
        </w:rPr>
        <w:t>- исполнение Принципалом и (или) третьими лицами обязатель</w:t>
      </w:r>
      <w:proofErr w:type="gramStart"/>
      <w:r>
        <w:rPr>
          <w:sz w:val="22"/>
        </w:rPr>
        <w:t>ств Пр</w:t>
      </w:r>
      <w:proofErr w:type="gramEnd"/>
      <w:r>
        <w:rPr>
          <w:sz w:val="22"/>
        </w:rPr>
        <w:t>инципала по Кредитному договору, обеспеченных Гарантией, либо прекращение указанных обязательств Принципала по иным основаниям (вне зависимости от наличия предъявленного Бенефициаром Гаранту и (или) в суд требования к Гаранту об исполнении Гарантии);</w:t>
      </w:r>
    </w:p>
    <w:p w:rsidR="002C0400" w:rsidRDefault="002C0400" w:rsidP="002C0400">
      <w:pPr>
        <w:pStyle w:val="ConsPlusNormal"/>
        <w:spacing w:before="220"/>
        <w:ind w:firstLine="540"/>
        <w:jc w:val="both"/>
      </w:pPr>
      <w:proofErr w:type="gramStart"/>
      <w:r>
        <w:rPr>
          <w:sz w:val="22"/>
        </w:rPr>
        <w:t xml:space="preserve">- отказ Бенефициара от своих прав по Гарантии путем возвращения ее Гаранту и (или) письменного заявления Бенефициара об освобождении Гаранта от его обязательств по Гарантии, вследствие возвращения Принципалом Гаранту предусмотренной </w:t>
      </w:r>
      <w:hyperlink r:id="rId13" w:history="1">
        <w:r>
          <w:rPr>
            <w:color w:val="0000FF"/>
            <w:sz w:val="22"/>
          </w:rPr>
          <w:t>статьей 115.1</w:t>
        </w:r>
      </w:hyperlink>
      <w:r>
        <w:rPr>
          <w:sz w:val="22"/>
        </w:rPr>
        <w:t xml:space="preserve"> Бюджетного кодекса Российской Федерации Гарантии при условии фактического отсутствия Бенефициаров по такой Гарантии и оснований для их возникновения в будущем;</w:t>
      </w:r>
      <w:proofErr w:type="gramEnd"/>
    </w:p>
    <w:p w:rsidR="002C0400" w:rsidRDefault="002C0400" w:rsidP="002C0400">
      <w:pPr>
        <w:pStyle w:val="ConsPlusNormal"/>
        <w:spacing w:before="220"/>
        <w:ind w:firstLine="540"/>
        <w:jc w:val="both"/>
      </w:pPr>
      <w:r>
        <w:rPr>
          <w:sz w:val="22"/>
        </w:rPr>
        <w:t>- обязательство Принципала по Кредитному договору, в обеспечение которого предоставлена Гарантия, не возникло в установленный срок;</w:t>
      </w:r>
    </w:p>
    <w:p w:rsidR="002C0400" w:rsidRDefault="002C0400" w:rsidP="002C0400">
      <w:pPr>
        <w:pStyle w:val="ConsPlusNormal"/>
        <w:spacing w:before="220"/>
        <w:ind w:firstLine="540"/>
        <w:jc w:val="both"/>
      </w:pPr>
      <w:r>
        <w:rPr>
          <w:sz w:val="22"/>
        </w:rPr>
        <w:t>- прекращение основного обязательства по Кредитному договору (в том числе в связи с ликвидацией Принципала и (или) Бенефициара после того, как Бенефициар предъявил Гаранту и (или) в суд требование к Гаранту об исполнении Гарантии) или признание его недействительной сделкой;</w:t>
      </w:r>
    </w:p>
    <w:p w:rsidR="002C0400" w:rsidRDefault="002C0400" w:rsidP="002C0400">
      <w:pPr>
        <w:pStyle w:val="ConsPlusNormal"/>
        <w:spacing w:before="220"/>
        <w:ind w:firstLine="540"/>
        <w:jc w:val="both"/>
      </w:pPr>
      <w:proofErr w:type="gramStart"/>
      <w:r>
        <w:rPr>
          <w:sz w:val="22"/>
        </w:rPr>
        <w:t>- передача Бенефициаром другому лицу или переход к другому лицу по иным основаниям принадлежащих Бенефициару прав требования к Гаранту по Гарантии, прав и (или) обязанностей по основному обязательству без предварительного письменного согласия Гаранта (за исключением передачи (перехода) указанных прав требования (прав и обязанностей) в установленном законодательством Российской Федерации о ценных бумагах порядке в связи с переходом к новому владельцу (приобретателю) прав</w:t>
      </w:r>
      <w:proofErr w:type="gramEnd"/>
      <w:r>
        <w:rPr>
          <w:sz w:val="22"/>
        </w:rPr>
        <w:t xml:space="preserve"> на облигации, исполнение обязатель</w:t>
      </w:r>
      <w:proofErr w:type="gramStart"/>
      <w:r>
        <w:rPr>
          <w:sz w:val="22"/>
        </w:rPr>
        <w:t>ств Пр</w:t>
      </w:r>
      <w:proofErr w:type="gramEnd"/>
      <w:r>
        <w:rPr>
          <w:sz w:val="22"/>
        </w:rPr>
        <w:t>инципала (эмитента) по которым обеспечивается Гарантией);</w:t>
      </w:r>
    </w:p>
    <w:p w:rsidR="002C0400" w:rsidRDefault="002C0400" w:rsidP="002C0400">
      <w:pPr>
        <w:pStyle w:val="ConsPlusNormal"/>
        <w:spacing w:before="220"/>
        <w:ind w:firstLine="540"/>
        <w:jc w:val="both"/>
      </w:pPr>
      <w:r>
        <w:rPr>
          <w:sz w:val="22"/>
        </w:rPr>
        <w:t>- передача Принципалом другому лицу или переход к другому лицу по иным основаниям принадлежащих Принципалу прав и (или) обязанностей (долга) по основному обязательству без предварительного письменного согласия Гаранта;</w:t>
      </w:r>
    </w:p>
    <w:p w:rsidR="002C0400" w:rsidRDefault="002C0400" w:rsidP="002C0400">
      <w:pPr>
        <w:pStyle w:val="ConsPlusNormal"/>
        <w:spacing w:before="220"/>
        <w:ind w:firstLine="540"/>
        <w:jc w:val="both"/>
      </w:pPr>
      <w:r>
        <w:rPr>
          <w:sz w:val="22"/>
        </w:rPr>
        <w:t>- отзыв Гарантии в случаях и по основаниям, которые указаны в Гарантии.</w:t>
      </w:r>
    </w:p>
    <w:p w:rsidR="002C0400" w:rsidRDefault="002C0400" w:rsidP="002C0400">
      <w:pPr>
        <w:pStyle w:val="ConsPlusNormal"/>
        <w:spacing w:before="220"/>
        <w:ind w:firstLine="540"/>
        <w:jc w:val="both"/>
      </w:pPr>
      <w:r>
        <w:rPr>
          <w:sz w:val="22"/>
        </w:rPr>
        <w:t>2.7. Принадлежащее Бенефициару по Гарантии право требования к Гаранту не может быть передано другому лицу.</w:t>
      </w:r>
    </w:p>
    <w:p w:rsidR="002C0400" w:rsidRDefault="002C0400" w:rsidP="002C0400">
      <w:pPr>
        <w:pStyle w:val="ConsPlusNormal"/>
        <w:spacing w:before="220"/>
        <w:ind w:firstLine="540"/>
        <w:jc w:val="both"/>
      </w:pPr>
      <w:r>
        <w:rPr>
          <w:sz w:val="22"/>
        </w:rPr>
        <w:t xml:space="preserve">2.8. Гарант несет субсидиарную ответственность дополнительно к ответственности Принципала по гарантированному им обязательству в пределах средств, указанных в </w:t>
      </w:r>
      <w:hyperlink w:anchor="P57" w:history="1">
        <w:r>
          <w:rPr>
            <w:color w:val="0000FF"/>
            <w:sz w:val="22"/>
          </w:rPr>
          <w:t>пункте 2.1</w:t>
        </w:r>
      </w:hyperlink>
      <w:r>
        <w:rPr>
          <w:sz w:val="22"/>
        </w:rPr>
        <w:t xml:space="preserve"> Гарантии.</w:t>
      </w:r>
    </w:p>
    <w:p w:rsidR="002C0400" w:rsidRDefault="002C0400" w:rsidP="002C0400">
      <w:pPr>
        <w:pStyle w:val="ConsPlusNormal"/>
        <w:spacing w:before="220"/>
        <w:ind w:firstLine="540"/>
        <w:jc w:val="both"/>
      </w:pPr>
      <w:r>
        <w:rPr>
          <w:sz w:val="22"/>
        </w:rPr>
        <w:t xml:space="preserve">2.9. Все вопросы взаимодействия Гаранта, Принципала и Бенефициара указаны в </w:t>
      </w:r>
      <w:hyperlink w:anchor="P158" w:history="1">
        <w:r>
          <w:rPr>
            <w:color w:val="0000FF"/>
            <w:sz w:val="22"/>
          </w:rPr>
          <w:t>Договоре</w:t>
        </w:r>
      </w:hyperlink>
      <w:r>
        <w:rPr>
          <w:sz w:val="22"/>
        </w:rPr>
        <w:t>.</w:t>
      </w:r>
    </w:p>
    <w:p w:rsidR="002C0400" w:rsidRDefault="002C0400" w:rsidP="002C0400">
      <w:pPr>
        <w:pStyle w:val="ConsPlusNormal"/>
        <w:spacing w:before="220"/>
        <w:ind w:firstLine="540"/>
        <w:jc w:val="both"/>
      </w:pPr>
      <w:r>
        <w:rPr>
          <w:sz w:val="22"/>
        </w:rPr>
        <w:t>2.10. Условия Кредитного договора не могут быть изменены без предварительного письменного согласия Гаранта.</w:t>
      </w:r>
    </w:p>
    <w:p w:rsidR="002C0400" w:rsidRDefault="002C0400" w:rsidP="002C0400">
      <w:pPr>
        <w:pStyle w:val="ConsPlusNormal"/>
        <w:jc w:val="both"/>
      </w:pPr>
    </w:p>
    <w:p w:rsidR="002C0400" w:rsidRDefault="002C0400" w:rsidP="002C0400">
      <w:pPr>
        <w:pStyle w:val="ConsPlusNormal"/>
        <w:jc w:val="center"/>
        <w:outlineLvl w:val="1"/>
      </w:pPr>
      <w:r>
        <w:rPr>
          <w:sz w:val="22"/>
        </w:rPr>
        <w:lastRenderedPageBreak/>
        <w:t>3. Основания отзыва Гарантии</w:t>
      </w:r>
    </w:p>
    <w:p w:rsidR="002C0400" w:rsidRDefault="002C0400" w:rsidP="002C0400">
      <w:pPr>
        <w:pStyle w:val="ConsPlusNormal"/>
        <w:jc w:val="both"/>
      </w:pPr>
    </w:p>
    <w:p w:rsidR="002C0400" w:rsidRDefault="002C0400" w:rsidP="002C0400">
      <w:pPr>
        <w:pStyle w:val="ConsPlusNormal"/>
        <w:ind w:firstLine="540"/>
        <w:jc w:val="both"/>
      </w:pPr>
      <w:r>
        <w:rPr>
          <w:sz w:val="22"/>
        </w:rPr>
        <w:t>3.1. Гарантия может быть отозвана Гарантом в случаях:</w:t>
      </w:r>
    </w:p>
    <w:p w:rsidR="002C0400" w:rsidRDefault="002C0400" w:rsidP="002C0400">
      <w:pPr>
        <w:pStyle w:val="ConsPlusNormal"/>
        <w:spacing w:before="220"/>
        <w:ind w:firstLine="540"/>
        <w:jc w:val="both"/>
      </w:pPr>
      <w:r>
        <w:rPr>
          <w:sz w:val="22"/>
        </w:rPr>
        <w:t xml:space="preserve">а) если Гарантия не будет передана Принципалом Бенефициару в соответствии с условиями </w:t>
      </w:r>
      <w:hyperlink w:anchor="P125" w:history="1">
        <w:r>
          <w:rPr>
            <w:color w:val="0000FF"/>
            <w:sz w:val="22"/>
          </w:rPr>
          <w:t>пункта 5.1</w:t>
        </w:r>
      </w:hyperlink>
      <w:r>
        <w:rPr>
          <w:sz w:val="22"/>
        </w:rPr>
        <w:t xml:space="preserve"> Гарантии и </w:t>
      </w:r>
      <w:hyperlink w:anchor="P197" w:history="1">
        <w:r>
          <w:rPr>
            <w:color w:val="0000FF"/>
            <w:sz w:val="22"/>
          </w:rPr>
          <w:t>пункта 3.5</w:t>
        </w:r>
      </w:hyperlink>
      <w:r>
        <w:rPr>
          <w:sz w:val="22"/>
        </w:rPr>
        <w:t xml:space="preserve"> Договора;</w:t>
      </w:r>
    </w:p>
    <w:p w:rsidR="002C0400" w:rsidRDefault="002C0400" w:rsidP="002C0400">
      <w:pPr>
        <w:pStyle w:val="ConsPlusNormal"/>
        <w:spacing w:before="220"/>
        <w:ind w:firstLine="540"/>
        <w:jc w:val="both"/>
      </w:pPr>
      <w:r>
        <w:rPr>
          <w:sz w:val="22"/>
        </w:rPr>
        <w:t>б) внесения в Кредитный договор (за исключением договоров, предусматривающих исполнение обязатель</w:t>
      </w:r>
      <w:proofErr w:type="gramStart"/>
      <w:r>
        <w:rPr>
          <w:sz w:val="22"/>
        </w:rPr>
        <w:t>ств Пр</w:t>
      </w:r>
      <w:proofErr w:type="gramEnd"/>
      <w:r>
        <w:rPr>
          <w:sz w:val="22"/>
        </w:rPr>
        <w:t>инципала по кредиту (займу, в том числе облигационному)) не согласованных с Гарантом условий, влекущих увеличение ответственности или иные неблагоприятные последствия для Гаранта.</w:t>
      </w:r>
    </w:p>
    <w:p w:rsidR="002C0400" w:rsidRDefault="002C0400" w:rsidP="002C0400">
      <w:pPr>
        <w:pStyle w:val="ConsPlusNormal"/>
        <w:spacing w:before="220"/>
        <w:ind w:firstLine="540"/>
        <w:jc w:val="both"/>
      </w:pPr>
      <w:r>
        <w:rPr>
          <w:sz w:val="22"/>
        </w:rPr>
        <w:t>Гарантия, обеспечивающая исполнение обязатель</w:t>
      </w:r>
      <w:proofErr w:type="gramStart"/>
      <w:r>
        <w:rPr>
          <w:sz w:val="22"/>
        </w:rPr>
        <w:t>ств Пр</w:t>
      </w:r>
      <w:proofErr w:type="gramEnd"/>
      <w:r>
        <w:rPr>
          <w:sz w:val="22"/>
        </w:rPr>
        <w:t>инципала по кредиту (займу, в том числе облигационному), подлежит отзыву Гарантом только в следующих случаях:</w:t>
      </w:r>
    </w:p>
    <w:p w:rsidR="002C0400" w:rsidRDefault="002C0400" w:rsidP="002C0400">
      <w:pPr>
        <w:pStyle w:val="ConsPlusNormal"/>
        <w:spacing w:before="220"/>
        <w:ind w:firstLine="540"/>
        <w:jc w:val="both"/>
      </w:pPr>
      <w:r>
        <w:rPr>
          <w:sz w:val="22"/>
        </w:rPr>
        <w:t>1) изменение без предварительного письменного согласия Гаранта указанных в Гарантии условий основного обязательства, которые не могут быть изменены без предварительного письменного согласия Гаранта;</w:t>
      </w:r>
    </w:p>
    <w:p w:rsidR="002C0400" w:rsidRDefault="002C0400" w:rsidP="002C0400">
      <w:pPr>
        <w:pStyle w:val="ConsPlusNormal"/>
        <w:spacing w:before="220"/>
        <w:ind w:firstLine="540"/>
        <w:jc w:val="both"/>
      </w:pPr>
      <w:r>
        <w:rPr>
          <w:sz w:val="22"/>
        </w:rPr>
        <w:t>2) нецелевое использование сре</w:t>
      </w:r>
      <w:proofErr w:type="gramStart"/>
      <w:r>
        <w:rPr>
          <w:sz w:val="22"/>
        </w:rPr>
        <w:t>дств кр</w:t>
      </w:r>
      <w:proofErr w:type="gramEnd"/>
      <w:r>
        <w:rPr>
          <w:sz w:val="22"/>
        </w:rPr>
        <w:t>едита (займа, в том числе облигационного), обеспеченного Гарантией.</w:t>
      </w:r>
    </w:p>
    <w:p w:rsidR="002C0400" w:rsidRDefault="002C0400" w:rsidP="002C0400">
      <w:pPr>
        <w:pStyle w:val="ConsPlusNormal"/>
        <w:spacing w:before="220"/>
        <w:ind w:firstLine="540"/>
        <w:jc w:val="both"/>
      </w:pPr>
      <w:r>
        <w:rPr>
          <w:sz w:val="22"/>
        </w:rPr>
        <w:t>Гарантия, обеспечивающая исполнение обязатель</w:t>
      </w:r>
      <w:proofErr w:type="gramStart"/>
      <w:r>
        <w:rPr>
          <w:sz w:val="22"/>
        </w:rPr>
        <w:t>ств Пр</w:t>
      </w:r>
      <w:proofErr w:type="gramEnd"/>
      <w:r>
        <w:rPr>
          <w:sz w:val="22"/>
        </w:rPr>
        <w:t>инципала по кредиту (займу, за исключением облигационного), предоставляется при условии установления в Кредитном договоре (договоре займа) и (или) Договоре обязательств кредитора (займодавца) осуществлять со своей стороны контроль за целевым использованием средств указанного кредита (займа);</w:t>
      </w:r>
    </w:p>
    <w:p w:rsidR="002C0400" w:rsidRDefault="002C0400" w:rsidP="002C0400">
      <w:pPr>
        <w:pStyle w:val="ConsPlusNormal"/>
        <w:spacing w:before="220"/>
        <w:ind w:firstLine="540"/>
        <w:jc w:val="both"/>
      </w:pPr>
      <w:r>
        <w:rPr>
          <w:sz w:val="22"/>
        </w:rPr>
        <w:t xml:space="preserve">в) если Принципал - муниципальное образование </w:t>
      </w:r>
      <w:r w:rsidR="00A9319C">
        <w:rPr>
          <w:sz w:val="22"/>
        </w:rPr>
        <w:t xml:space="preserve">Иссинского района </w:t>
      </w:r>
      <w:r>
        <w:rPr>
          <w:sz w:val="22"/>
        </w:rPr>
        <w:t>Пензенской области в течение 10 дней после принятия решения о бюджете муниципального образования не представил Гаранту заверенную в установленном порядке выписку из решения о бюджете муниципального образования, подтверждающую включение сре</w:t>
      </w:r>
      <w:proofErr w:type="gramStart"/>
      <w:r>
        <w:rPr>
          <w:sz w:val="22"/>
        </w:rPr>
        <w:t>дств дл</w:t>
      </w:r>
      <w:proofErr w:type="gramEnd"/>
      <w:r>
        <w:rPr>
          <w:sz w:val="22"/>
        </w:rPr>
        <w:t>я исполнения обязательств по Кредитному договору в бюджет муниципального образования на соответствующий год;</w:t>
      </w:r>
    </w:p>
    <w:p w:rsidR="002C0400" w:rsidRDefault="002C0400" w:rsidP="002C0400">
      <w:pPr>
        <w:pStyle w:val="ConsPlusNormal"/>
        <w:spacing w:before="220"/>
        <w:ind w:firstLine="540"/>
        <w:jc w:val="both"/>
      </w:pPr>
      <w:r>
        <w:rPr>
          <w:sz w:val="22"/>
        </w:rPr>
        <w:t xml:space="preserve">если Принципал - организация аннулировал договор обеспечения или произошло другое событие, в результате которого произошла потеря </w:t>
      </w:r>
      <w:proofErr w:type="gramStart"/>
      <w:r>
        <w:rPr>
          <w:sz w:val="22"/>
        </w:rPr>
        <w:t>обеспечения</w:t>
      </w:r>
      <w:proofErr w:type="gramEnd"/>
      <w:r>
        <w:rPr>
          <w:sz w:val="22"/>
        </w:rPr>
        <w:t xml:space="preserve"> либо снижение цены обеспечения.</w:t>
      </w:r>
    </w:p>
    <w:p w:rsidR="002C0400" w:rsidRDefault="002C0400" w:rsidP="002C0400">
      <w:pPr>
        <w:pStyle w:val="ConsPlusNormal"/>
        <w:spacing w:before="220"/>
        <w:ind w:firstLine="540"/>
        <w:jc w:val="both"/>
      </w:pPr>
      <w:r>
        <w:rPr>
          <w:sz w:val="22"/>
        </w:rPr>
        <w:t xml:space="preserve">3.2. Уведомление об отзыве Гарантии направляется Принципалу по адресу, указанному в </w:t>
      </w:r>
      <w:hyperlink w:anchor="P158" w:history="1">
        <w:r>
          <w:rPr>
            <w:color w:val="0000FF"/>
            <w:sz w:val="22"/>
          </w:rPr>
          <w:t>Договоре</w:t>
        </w:r>
      </w:hyperlink>
      <w:r>
        <w:rPr>
          <w:sz w:val="22"/>
        </w:rPr>
        <w:t>.</w:t>
      </w:r>
    </w:p>
    <w:p w:rsidR="002C0400" w:rsidRDefault="002C0400" w:rsidP="002C0400">
      <w:pPr>
        <w:pStyle w:val="ConsPlusNormal"/>
        <w:jc w:val="both"/>
      </w:pPr>
    </w:p>
    <w:p w:rsidR="002C0400" w:rsidRDefault="002C0400" w:rsidP="002C0400">
      <w:pPr>
        <w:pStyle w:val="ConsPlusNormal"/>
        <w:jc w:val="center"/>
        <w:outlineLvl w:val="1"/>
      </w:pPr>
      <w:r>
        <w:rPr>
          <w:sz w:val="22"/>
        </w:rPr>
        <w:t>4. Исполнение обязательств по Гарантии</w:t>
      </w:r>
    </w:p>
    <w:p w:rsidR="002C0400" w:rsidRDefault="002C0400" w:rsidP="002C0400">
      <w:pPr>
        <w:pStyle w:val="ConsPlusNormal"/>
        <w:jc w:val="both"/>
      </w:pPr>
    </w:p>
    <w:p w:rsidR="002C0400" w:rsidRDefault="002C0400" w:rsidP="002C0400">
      <w:pPr>
        <w:pStyle w:val="ConsPlusNormal"/>
        <w:ind w:firstLine="540"/>
        <w:jc w:val="both"/>
      </w:pPr>
      <w:bookmarkStart w:id="31" w:name="P94"/>
      <w:bookmarkEnd w:id="31"/>
      <w:r>
        <w:rPr>
          <w:sz w:val="22"/>
        </w:rPr>
        <w:t>4.1. Исполнение Гарантом своих обязательств по Гарантии ведет (не ведет) к возникновению регрессного требования со стороны Гаранта к Принципалу.</w:t>
      </w:r>
    </w:p>
    <w:p w:rsidR="002C0400" w:rsidRDefault="002C0400" w:rsidP="002C0400">
      <w:pPr>
        <w:pStyle w:val="ConsPlusNormal"/>
        <w:spacing w:before="220"/>
        <w:ind w:firstLine="540"/>
        <w:jc w:val="both"/>
      </w:pPr>
      <w:r>
        <w:rPr>
          <w:sz w:val="22"/>
        </w:rPr>
        <w:t xml:space="preserve">4.2. </w:t>
      </w:r>
      <w:proofErr w:type="gramStart"/>
      <w:r>
        <w:rPr>
          <w:sz w:val="22"/>
        </w:rPr>
        <w:t xml:space="preserve">Исполнение обязательств по Гарантии осуществляется за счет средств бюджета </w:t>
      </w:r>
      <w:r w:rsidR="00A9319C">
        <w:rPr>
          <w:sz w:val="22"/>
        </w:rPr>
        <w:t xml:space="preserve">Иссинского района </w:t>
      </w:r>
      <w:r>
        <w:rPr>
          <w:sz w:val="22"/>
        </w:rPr>
        <w:t>Пензенской области, предусмотр</w:t>
      </w:r>
      <w:r w:rsidR="00A9319C">
        <w:rPr>
          <w:sz w:val="22"/>
        </w:rPr>
        <w:t>енных на у</w:t>
      </w:r>
      <w:r w:rsidR="00923448">
        <w:rPr>
          <w:sz w:val="22"/>
        </w:rPr>
        <w:t>казанные цели в решении</w:t>
      </w:r>
      <w:r>
        <w:rPr>
          <w:sz w:val="22"/>
        </w:rPr>
        <w:t xml:space="preserve"> о бюджете </w:t>
      </w:r>
      <w:r w:rsidR="00A9319C">
        <w:rPr>
          <w:sz w:val="22"/>
        </w:rPr>
        <w:t xml:space="preserve">Иссинского района </w:t>
      </w:r>
      <w:r>
        <w:rPr>
          <w:sz w:val="22"/>
        </w:rPr>
        <w:t>Пензенской области на соответствующий год, и подлежит отражению в составе источников финансирования дефицита бюджет</w:t>
      </w:r>
      <w:r w:rsidR="00A9319C">
        <w:rPr>
          <w:sz w:val="22"/>
        </w:rPr>
        <w:t>а в случае, если муниципальная</w:t>
      </w:r>
      <w:r>
        <w:rPr>
          <w:sz w:val="22"/>
        </w:rPr>
        <w:t xml:space="preserve"> гарантия выдана с правом регрессного требования Гаранта к Принципалу, или в составе расходов бюджета в случае, если Гарантия выдана</w:t>
      </w:r>
      <w:proofErr w:type="gramEnd"/>
      <w:r>
        <w:rPr>
          <w:sz w:val="22"/>
        </w:rPr>
        <w:t xml:space="preserve"> без права регрессного требования Гаранта к Принципалу.</w:t>
      </w:r>
    </w:p>
    <w:p w:rsidR="002C0400" w:rsidRDefault="002C0400" w:rsidP="002C0400">
      <w:pPr>
        <w:pStyle w:val="ConsPlusNormal"/>
        <w:spacing w:before="220"/>
        <w:ind w:firstLine="540"/>
        <w:jc w:val="both"/>
      </w:pPr>
      <w:bookmarkStart w:id="32" w:name="P96"/>
      <w:bookmarkEnd w:id="32"/>
      <w:r>
        <w:rPr>
          <w:sz w:val="22"/>
        </w:rPr>
        <w:t xml:space="preserve">4.3. После исполнения обязательств по Гарантии Гарант направляет Принципалу на основании </w:t>
      </w:r>
      <w:hyperlink w:anchor="P94" w:history="1">
        <w:r>
          <w:rPr>
            <w:color w:val="0000FF"/>
            <w:sz w:val="22"/>
          </w:rPr>
          <w:t>пункта 4.1</w:t>
        </w:r>
      </w:hyperlink>
      <w:r>
        <w:rPr>
          <w:sz w:val="22"/>
        </w:rPr>
        <w:t xml:space="preserve"> Гарантии и </w:t>
      </w:r>
      <w:hyperlink w:anchor="P171" w:history="1">
        <w:r>
          <w:rPr>
            <w:color w:val="0000FF"/>
            <w:sz w:val="22"/>
          </w:rPr>
          <w:t>пункта 1.4</w:t>
        </w:r>
      </w:hyperlink>
      <w:r>
        <w:rPr>
          <w:sz w:val="22"/>
        </w:rPr>
        <w:t xml:space="preserve"> Договора в случае, если установлено право регрессного требования Гаранта к Принципалу, письменное требование о возмещении Принципалом Гаранту в течение ________ дней после исполнения Гарантии сумм, уплаченных Гарантом Бенефициару по Гарантии. </w:t>
      </w:r>
      <w:proofErr w:type="spellStart"/>
      <w:r>
        <w:rPr>
          <w:sz w:val="22"/>
        </w:rPr>
        <w:t>Непоступление</w:t>
      </w:r>
      <w:proofErr w:type="spellEnd"/>
      <w:r>
        <w:rPr>
          <w:sz w:val="22"/>
        </w:rPr>
        <w:t xml:space="preserve"> Гаранту от Принципала сумм по требованию Гаранта к Принципалу в сроки, предусмотренные в настоящем пункте, означает нарушение Принципалом своих обязательств перед Гарантом по Гарантии и Договору, и указанная сумма </w:t>
      </w:r>
      <w:r>
        <w:rPr>
          <w:sz w:val="22"/>
        </w:rPr>
        <w:lastRenderedPageBreak/>
        <w:t>требования автоматически считается просроченной задолженностью Принципала перед Гарантом. На сумму просроченной задолженности Гарант будет начислять пени из расчета одной трехсотой действующей ставки рефинансирования Центрального банка Российской Федерации, действующей на первый день неисполнения требования, за каждый календарный день просрочки.</w:t>
      </w:r>
    </w:p>
    <w:p w:rsidR="002C0400" w:rsidRDefault="002C0400" w:rsidP="002C0400">
      <w:pPr>
        <w:pStyle w:val="ConsPlusNormal"/>
        <w:spacing w:before="220"/>
        <w:ind w:firstLine="540"/>
        <w:jc w:val="both"/>
      </w:pPr>
      <w:proofErr w:type="gramStart"/>
      <w:r>
        <w:rPr>
          <w:sz w:val="22"/>
        </w:rPr>
        <w:t xml:space="preserve">В случае неисполнения Принципалом - муниципальным образованием </w:t>
      </w:r>
      <w:r w:rsidR="00A9319C">
        <w:rPr>
          <w:sz w:val="22"/>
        </w:rPr>
        <w:t xml:space="preserve">Иссинского района </w:t>
      </w:r>
      <w:r>
        <w:rPr>
          <w:sz w:val="22"/>
        </w:rPr>
        <w:t xml:space="preserve">Пензенской области регрессного требования Гаранта в срок, указанный в настоящем пункте, погашение задолженности Принципала по регрессному требованию Гаранта, с учетом начисленных пени, будет произведено путем обращения взыскания на взаимные расчеты бюджета </w:t>
      </w:r>
      <w:r w:rsidR="00923448">
        <w:rPr>
          <w:sz w:val="22"/>
        </w:rPr>
        <w:t xml:space="preserve">Иссинского района </w:t>
      </w:r>
      <w:r>
        <w:rPr>
          <w:sz w:val="22"/>
        </w:rPr>
        <w:t>Пензенской области с бюджетом Принципала, в части средств, предусмотренных к перечислению в бюджет Принципала по разделу "межбюджетные трансферты" классификации</w:t>
      </w:r>
      <w:proofErr w:type="gramEnd"/>
      <w:r>
        <w:rPr>
          <w:sz w:val="22"/>
        </w:rPr>
        <w:t xml:space="preserve"> расходов бюджетов Российской Федерации, за исключением средств, предоставленных на осуществление целевых расходов, а также за сче</w:t>
      </w:r>
      <w:r w:rsidR="00A9319C">
        <w:rPr>
          <w:sz w:val="22"/>
        </w:rPr>
        <w:t>т доходов от уплаты местных</w:t>
      </w:r>
      <w:r>
        <w:rPr>
          <w:sz w:val="22"/>
        </w:rPr>
        <w:t xml:space="preserve"> налогов и сб</w:t>
      </w:r>
      <w:r w:rsidR="00A9319C">
        <w:rPr>
          <w:sz w:val="22"/>
        </w:rPr>
        <w:t>оров, подлежащих согласно решению о бюджете Иссинского района Пензенской области</w:t>
      </w:r>
      <w:r>
        <w:rPr>
          <w:sz w:val="22"/>
        </w:rPr>
        <w:t xml:space="preserve"> на соответствующий год к зачислению в бюджет Принципала.</w:t>
      </w:r>
    </w:p>
    <w:p w:rsidR="002C0400" w:rsidRDefault="002C0400" w:rsidP="002C0400">
      <w:pPr>
        <w:pStyle w:val="ConsPlusNormal"/>
        <w:spacing w:before="220"/>
        <w:ind w:firstLine="540"/>
        <w:jc w:val="both"/>
      </w:pPr>
      <w:r>
        <w:rPr>
          <w:sz w:val="22"/>
        </w:rPr>
        <w:t>4.4. Исполнение регрессных требований Гаранта к Принципалу осуществляется:</w:t>
      </w:r>
    </w:p>
    <w:p w:rsidR="002C0400" w:rsidRDefault="002C0400" w:rsidP="002C0400">
      <w:pPr>
        <w:pStyle w:val="ConsPlusNormal"/>
        <w:spacing w:before="220"/>
        <w:ind w:firstLine="540"/>
        <w:jc w:val="both"/>
      </w:pPr>
      <w:r>
        <w:rPr>
          <w:sz w:val="22"/>
        </w:rPr>
        <w:t xml:space="preserve">- в случае Принципала - муниципального образования </w:t>
      </w:r>
      <w:r w:rsidR="00A9319C">
        <w:rPr>
          <w:sz w:val="22"/>
        </w:rPr>
        <w:t xml:space="preserve">Иссинского района </w:t>
      </w:r>
      <w:r>
        <w:rPr>
          <w:sz w:val="22"/>
        </w:rPr>
        <w:t>Пензенской области за счет средств бюджета Принципала, предусмотренных на указанные цели в решении о бюджете Принципала на соответствующий год, и подлежит отражению в бюджете Принципала как погашение бюджетного кредита Гаранту;</w:t>
      </w:r>
    </w:p>
    <w:p w:rsidR="002C0400" w:rsidRDefault="002C0400" w:rsidP="002C0400">
      <w:pPr>
        <w:pStyle w:val="ConsPlusNormal"/>
        <w:spacing w:before="220"/>
        <w:ind w:firstLine="540"/>
        <w:jc w:val="both"/>
      </w:pPr>
      <w:r>
        <w:rPr>
          <w:sz w:val="22"/>
        </w:rPr>
        <w:t>- в случае Принципала - организации, если право регрессного требования установлено, за счет предоставленного обеспечения исполнения своего обязательства.</w:t>
      </w:r>
    </w:p>
    <w:p w:rsidR="002C0400" w:rsidRDefault="002C0400" w:rsidP="002C0400">
      <w:pPr>
        <w:pStyle w:val="ConsPlusNormal"/>
        <w:spacing w:before="220"/>
        <w:ind w:firstLine="540"/>
        <w:jc w:val="both"/>
      </w:pPr>
      <w:r>
        <w:rPr>
          <w:sz w:val="22"/>
        </w:rPr>
        <w:t>4.5. Для исполнения обязательств Гаранта по Гарантии Бенефициар обязан представить письменное требование к Гаранту и документы, подтверждающие обоснованность этого требования.</w:t>
      </w:r>
    </w:p>
    <w:p w:rsidR="002C0400" w:rsidRDefault="002C0400" w:rsidP="002C0400">
      <w:pPr>
        <w:pStyle w:val="ConsPlusNormal"/>
        <w:spacing w:before="220"/>
        <w:ind w:firstLine="540"/>
        <w:jc w:val="both"/>
      </w:pPr>
      <w:r>
        <w:rPr>
          <w:sz w:val="22"/>
        </w:rPr>
        <w:t>В письменном требовании должны быть указаны:</w:t>
      </w:r>
    </w:p>
    <w:p w:rsidR="002C0400" w:rsidRDefault="002C0400" w:rsidP="002C0400">
      <w:pPr>
        <w:pStyle w:val="ConsPlusNormal"/>
        <w:spacing w:before="220"/>
        <w:ind w:firstLine="540"/>
        <w:jc w:val="both"/>
      </w:pPr>
      <w:r>
        <w:rPr>
          <w:sz w:val="22"/>
        </w:rPr>
        <w:t>а) сумма просроченных неисполненных гарантированных обязательств (основной долг и (или) проценты);</w:t>
      </w:r>
    </w:p>
    <w:p w:rsidR="002C0400" w:rsidRDefault="002C0400" w:rsidP="002C0400">
      <w:pPr>
        <w:pStyle w:val="ConsPlusNormal"/>
        <w:spacing w:before="220"/>
        <w:ind w:firstLine="540"/>
        <w:jc w:val="both"/>
      </w:pPr>
      <w:r>
        <w:rPr>
          <w:sz w:val="22"/>
        </w:rPr>
        <w:t>б) основание для требования Бенефициара и платежа Гаранта в виде ссылок на Гарантию, Договор и Кредитный договор;</w:t>
      </w:r>
    </w:p>
    <w:p w:rsidR="002C0400" w:rsidRDefault="002C0400" w:rsidP="002C0400">
      <w:pPr>
        <w:pStyle w:val="ConsPlusNormal"/>
        <w:spacing w:before="220"/>
        <w:ind w:firstLine="540"/>
        <w:jc w:val="both"/>
      </w:pPr>
      <w:r>
        <w:rPr>
          <w:sz w:val="22"/>
        </w:rPr>
        <w:t xml:space="preserve">в) соблюдение </w:t>
      </w:r>
      <w:proofErr w:type="spellStart"/>
      <w:r>
        <w:rPr>
          <w:sz w:val="22"/>
        </w:rPr>
        <w:t>субсидиарности</w:t>
      </w:r>
      <w:proofErr w:type="spellEnd"/>
      <w:r>
        <w:rPr>
          <w:sz w:val="22"/>
        </w:rPr>
        <w:t xml:space="preserve"> требования в виде ссылки на предъявленное Бенефициаром Принципалу обращение с требованием погашения долга;</w:t>
      </w:r>
    </w:p>
    <w:p w:rsidR="002C0400" w:rsidRDefault="002C0400" w:rsidP="002C0400">
      <w:pPr>
        <w:pStyle w:val="ConsPlusNormal"/>
        <w:spacing w:before="220"/>
        <w:ind w:firstLine="540"/>
        <w:jc w:val="both"/>
      </w:pPr>
      <w:r>
        <w:rPr>
          <w:sz w:val="22"/>
        </w:rPr>
        <w:t>г) платежные реквизиты Бенефициара.</w:t>
      </w:r>
    </w:p>
    <w:p w:rsidR="002C0400" w:rsidRDefault="002C0400" w:rsidP="002C0400">
      <w:pPr>
        <w:pStyle w:val="ConsPlusNormal"/>
        <w:spacing w:before="220"/>
        <w:ind w:firstLine="540"/>
        <w:jc w:val="both"/>
      </w:pPr>
      <w:r>
        <w:rPr>
          <w:sz w:val="22"/>
        </w:rPr>
        <w:t>Документы, прилагающиеся к требованию:</w:t>
      </w:r>
    </w:p>
    <w:p w:rsidR="002C0400" w:rsidRDefault="002C0400" w:rsidP="002C0400">
      <w:pPr>
        <w:pStyle w:val="ConsPlusNormal"/>
        <w:spacing w:before="220"/>
        <w:ind w:firstLine="540"/>
        <w:jc w:val="both"/>
      </w:pPr>
      <w:r>
        <w:rPr>
          <w:sz w:val="22"/>
        </w:rPr>
        <w:t xml:space="preserve">а) выписки по ссудным счетам и счетам учета процентов Принципала на день, следующий </w:t>
      </w:r>
      <w:proofErr w:type="gramStart"/>
      <w:r>
        <w:rPr>
          <w:sz w:val="22"/>
        </w:rPr>
        <w:t>за</w:t>
      </w:r>
      <w:proofErr w:type="gramEnd"/>
      <w:r>
        <w:rPr>
          <w:sz w:val="22"/>
        </w:rPr>
        <w:t xml:space="preserve"> расчетным;</w:t>
      </w:r>
    </w:p>
    <w:p w:rsidR="002C0400" w:rsidRDefault="002C0400" w:rsidP="002C0400">
      <w:pPr>
        <w:pStyle w:val="ConsPlusNormal"/>
        <w:spacing w:before="220"/>
        <w:ind w:firstLine="540"/>
        <w:jc w:val="both"/>
      </w:pPr>
      <w:r>
        <w:rPr>
          <w:sz w:val="22"/>
        </w:rPr>
        <w:t>б) расчеты, подтверждающие размер просроченного непогашенного основного долга и размер неуплаченных просроченных процентов;</w:t>
      </w:r>
    </w:p>
    <w:p w:rsidR="002C0400" w:rsidRDefault="002C0400" w:rsidP="002C0400">
      <w:pPr>
        <w:pStyle w:val="ConsPlusNormal"/>
        <w:spacing w:before="220"/>
        <w:ind w:firstLine="540"/>
        <w:jc w:val="both"/>
      </w:pPr>
      <w:r>
        <w:rPr>
          <w:sz w:val="22"/>
        </w:rPr>
        <w:t>в) заверенная Бенефициаром копия полученного Принципалом обращения с требованием погашения долга;</w:t>
      </w:r>
    </w:p>
    <w:p w:rsidR="002C0400" w:rsidRDefault="002C0400" w:rsidP="002C0400">
      <w:pPr>
        <w:pStyle w:val="ConsPlusNormal"/>
        <w:spacing w:before="220"/>
        <w:ind w:firstLine="540"/>
        <w:jc w:val="both"/>
      </w:pPr>
      <w:r>
        <w:rPr>
          <w:sz w:val="22"/>
        </w:rPr>
        <w:t>г) ответ Принципала на указанное обращение (если таковой был).</w:t>
      </w:r>
    </w:p>
    <w:p w:rsidR="002C0400" w:rsidRDefault="002C0400" w:rsidP="002C0400">
      <w:pPr>
        <w:pStyle w:val="ConsPlusNormal"/>
        <w:spacing w:before="220"/>
        <w:ind w:firstLine="540"/>
        <w:jc w:val="both"/>
      </w:pPr>
      <w:r>
        <w:rPr>
          <w:sz w:val="22"/>
        </w:rPr>
        <w:t>Все перечисленные документы должны быть подписаны уполномоченными лицами Бенефициара и заверены печатью (при наличии печати) Бенефициара.</w:t>
      </w:r>
    </w:p>
    <w:p w:rsidR="002C0400" w:rsidRDefault="002C0400" w:rsidP="002C0400">
      <w:pPr>
        <w:pStyle w:val="ConsPlusNormal"/>
        <w:spacing w:before="220"/>
        <w:ind w:firstLine="540"/>
        <w:jc w:val="both"/>
      </w:pPr>
      <w:r>
        <w:rPr>
          <w:sz w:val="22"/>
        </w:rPr>
        <w:lastRenderedPageBreak/>
        <w:t>4.6. Датой предъявления требования к Гаранту считается дата его поступления в Правительство Пензенской области.</w:t>
      </w:r>
    </w:p>
    <w:p w:rsidR="002C0400" w:rsidRDefault="002C0400" w:rsidP="002C0400">
      <w:pPr>
        <w:pStyle w:val="ConsPlusNormal"/>
        <w:spacing w:before="220"/>
        <w:ind w:firstLine="540"/>
        <w:jc w:val="both"/>
      </w:pPr>
      <w:r>
        <w:rPr>
          <w:sz w:val="22"/>
        </w:rPr>
        <w:t xml:space="preserve">4.7. Гарант рассматривает требование Бенефициара в течение __ дней со дня его предъявления на предмет обоснованности и исполнения согласно </w:t>
      </w:r>
      <w:hyperlink w:anchor="P241" w:history="1">
        <w:r>
          <w:rPr>
            <w:color w:val="0000FF"/>
            <w:sz w:val="22"/>
          </w:rPr>
          <w:t>разделу 8</w:t>
        </w:r>
      </w:hyperlink>
      <w:r>
        <w:rPr>
          <w:sz w:val="22"/>
        </w:rPr>
        <w:t xml:space="preserve"> Договора. При этом Гарант вправе выдвигать против требования Бенефициара возражения, которые мог бы представить Принципал, даже в том случае, если Принципал отказался их представить или признал свой долг.</w:t>
      </w:r>
    </w:p>
    <w:p w:rsidR="002C0400" w:rsidRDefault="002C0400" w:rsidP="002C0400">
      <w:pPr>
        <w:pStyle w:val="ConsPlusNormal"/>
        <w:spacing w:before="220"/>
        <w:ind w:firstLine="540"/>
        <w:jc w:val="both"/>
      </w:pPr>
      <w:r>
        <w:rPr>
          <w:sz w:val="22"/>
        </w:rPr>
        <w:t xml:space="preserve">4.8. В случае признания требования Бенефициара обоснованным Гарант в течение ___ дней со дня его предъявления обязан исполнить обязательства по Гарантии, перечислив денежные средства в размере, признанном для исполнения согласно </w:t>
      </w:r>
      <w:hyperlink w:anchor="P241" w:history="1">
        <w:r>
          <w:rPr>
            <w:color w:val="0000FF"/>
            <w:sz w:val="22"/>
          </w:rPr>
          <w:t>разделу 8</w:t>
        </w:r>
      </w:hyperlink>
      <w:r>
        <w:rPr>
          <w:sz w:val="22"/>
        </w:rPr>
        <w:t xml:space="preserve"> Договора, на счет Бенефициара N ____________ </w:t>
      </w:r>
      <w:proofErr w:type="gramStart"/>
      <w:r>
        <w:rPr>
          <w:sz w:val="22"/>
        </w:rPr>
        <w:t>в</w:t>
      </w:r>
      <w:proofErr w:type="gramEnd"/>
      <w:r>
        <w:rPr>
          <w:sz w:val="22"/>
        </w:rPr>
        <w:t xml:space="preserve"> _______________, </w:t>
      </w:r>
      <w:proofErr w:type="gramStart"/>
      <w:r>
        <w:rPr>
          <w:sz w:val="22"/>
        </w:rPr>
        <w:t>по</w:t>
      </w:r>
      <w:proofErr w:type="gramEnd"/>
      <w:r>
        <w:rPr>
          <w:sz w:val="22"/>
        </w:rPr>
        <w:t xml:space="preserve"> __________ (указываются показатели бюджетной классификации Российской Федерации).</w:t>
      </w:r>
    </w:p>
    <w:p w:rsidR="002C0400" w:rsidRDefault="002C0400" w:rsidP="002C0400">
      <w:pPr>
        <w:pStyle w:val="ConsPlusNormal"/>
        <w:spacing w:before="220"/>
        <w:ind w:firstLine="540"/>
        <w:jc w:val="both"/>
      </w:pPr>
      <w:r>
        <w:rPr>
          <w:sz w:val="22"/>
        </w:rPr>
        <w:t>4.9. Гарант вправе отказать Бенефициару в исполнении обязательств по Гарантии в следующих случаях:</w:t>
      </w:r>
    </w:p>
    <w:p w:rsidR="002C0400" w:rsidRDefault="002C0400" w:rsidP="002C0400">
      <w:pPr>
        <w:pStyle w:val="ConsPlusNormal"/>
        <w:spacing w:before="220"/>
        <w:ind w:firstLine="540"/>
        <w:jc w:val="both"/>
      </w:pPr>
      <w:r>
        <w:rPr>
          <w:sz w:val="22"/>
        </w:rPr>
        <w:t xml:space="preserve">- признания Гарантом требования Бенефициара необоснованным согласно выявленным условиям </w:t>
      </w:r>
      <w:hyperlink w:anchor="P259" w:history="1">
        <w:r>
          <w:rPr>
            <w:color w:val="0000FF"/>
            <w:sz w:val="22"/>
          </w:rPr>
          <w:t>пункта 8.6</w:t>
        </w:r>
      </w:hyperlink>
      <w:r>
        <w:rPr>
          <w:sz w:val="22"/>
        </w:rPr>
        <w:t xml:space="preserve"> (кроме подпункта "</w:t>
      </w:r>
      <w:hyperlink w:anchor="P263" w:history="1">
        <w:proofErr w:type="gramStart"/>
        <w:r>
          <w:rPr>
            <w:color w:val="0000FF"/>
            <w:sz w:val="22"/>
          </w:rPr>
          <w:t>г</w:t>
        </w:r>
        <w:proofErr w:type="gramEnd"/>
      </w:hyperlink>
      <w:r>
        <w:rPr>
          <w:sz w:val="22"/>
        </w:rPr>
        <w:t>") Договора;</w:t>
      </w:r>
    </w:p>
    <w:p w:rsidR="002C0400" w:rsidRDefault="002C0400" w:rsidP="002C0400">
      <w:pPr>
        <w:pStyle w:val="ConsPlusNormal"/>
        <w:spacing w:before="220"/>
        <w:ind w:firstLine="540"/>
        <w:jc w:val="both"/>
      </w:pPr>
      <w:r>
        <w:rPr>
          <w:sz w:val="22"/>
        </w:rPr>
        <w:t xml:space="preserve">- Гарантия прекратила свое действие в соответствии с </w:t>
      </w:r>
      <w:hyperlink w:anchor="P64" w:history="1">
        <w:r>
          <w:rPr>
            <w:color w:val="0000FF"/>
            <w:sz w:val="22"/>
          </w:rPr>
          <w:t>пунктом 2.6</w:t>
        </w:r>
      </w:hyperlink>
      <w:r>
        <w:rPr>
          <w:sz w:val="22"/>
        </w:rPr>
        <w:t xml:space="preserve"> Гарантии и </w:t>
      </w:r>
      <w:hyperlink w:anchor="P217" w:history="1">
        <w:r>
          <w:rPr>
            <w:color w:val="0000FF"/>
            <w:sz w:val="22"/>
          </w:rPr>
          <w:t>пунктом 6.1</w:t>
        </w:r>
      </w:hyperlink>
      <w:r>
        <w:rPr>
          <w:sz w:val="22"/>
        </w:rPr>
        <w:t xml:space="preserve"> Договора.</w:t>
      </w:r>
    </w:p>
    <w:p w:rsidR="002C0400" w:rsidRDefault="002C0400" w:rsidP="002C0400">
      <w:pPr>
        <w:pStyle w:val="ConsPlusNormal"/>
        <w:spacing w:before="220"/>
        <w:ind w:firstLine="540"/>
        <w:jc w:val="both"/>
      </w:pPr>
      <w:r>
        <w:rPr>
          <w:sz w:val="22"/>
        </w:rPr>
        <w:t>4.10. Основаниями уменьшения суммы Гарантии при исполнении в полном объеме или в какой-либо части Гарантии и исполнении в полном объеме или в какой-либо части обязатель</w:t>
      </w:r>
      <w:proofErr w:type="gramStart"/>
      <w:r>
        <w:rPr>
          <w:sz w:val="22"/>
        </w:rPr>
        <w:t>ств Пр</w:t>
      </w:r>
      <w:proofErr w:type="gramEnd"/>
      <w:r>
        <w:rPr>
          <w:sz w:val="22"/>
        </w:rPr>
        <w:t>инципала, обеспеченных Гарантией, являются:</w:t>
      </w:r>
    </w:p>
    <w:p w:rsidR="002C0400" w:rsidRDefault="002C0400" w:rsidP="002C0400">
      <w:pPr>
        <w:pStyle w:val="ConsPlusNormal"/>
        <w:spacing w:before="220"/>
        <w:ind w:firstLine="540"/>
        <w:jc w:val="both"/>
      </w:pPr>
      <w:r>
        <w:rPr>
          <w:sz w:val="22"/>
        </w:rPr>
        <w:t>- исполнение Принципалом либо третьими лицами в полном объеме или в какой-либо части обязатель</w:t>
      </w:r>
      <w:proofErr w:type="gramStart"/>
      <w:r>
        <w:rPr>
          <w:sz w:val="22"/>
        </w:rPr>
        <w:t>ств Пр</w:t>
      </w:r>
      <w:proofErr w:type="gramEnd"/>
      <w:r>
        <w:rPr>
          <w:sz w:val="22"/>
        </w:rPr>
        <w:t>инципала, обеспеченных Гарантией;</w:t>
      </w:r>
    </w:p>
    <w:p w:rsidR="002C0400" w:rsidRDefault="002C0400" w:rsidP="002C0400">
      <w:pPr>
        <w:pStyle w:val="ConsPlusNormal"/>
        <w:spacing w:before="220"/>
        <w:ind w:firstLine="540"/>
        <w:jc w:val="both"/>
      </w:pPr>
      <w:r>
        <w:rPr>
          <w:sz w:val="22"/>
        </w:rPr>
        <w:t>- осуществление Гарантом платежей по выданной Гарантии.</w:t>
      </w:r>
    </w:p>
    <w:p w:rsidR="002C0400" w:rsidRDefault="002C0400" w:rsidP="002C0400">
      <w:pPr>
        <w:pStyle w:val="ConsPlusNormal"/>
        <w:jc w:val="both"/>
      </w:pPr>
    </w:p>
    <w:p w:rsidR="002C0400" w:rsidRDefault="002C0400" w:rsidP="002C0400">
      <w:pPr>
        <w:pStyle w:val="ConsPlusNormal"/>
        <w:jc w:val="center"/>
        <w:outlineLvl w:val="1"/>
      </w:pPr>
      <w:r>
        <w:rPr>
          <w:sz w:val="22"/>
        </w:rPr>
        <w:t>5. Заключительные положения</w:t>
      </w:r>
    </w:p>
    <w:p w:rsidR="002C0400" w:rsidRDefault="002C0400" w:rsidP="002C0400">
      <w:pPr>
        <w:pStyle w:val="ConsPlusNormal"/>
        <w:jc w:val="both"/>
      </w:pPr>
    </w:p>
    <w:p w:rsidR="002C0400" w:rsidRDefault="002C0400" w:rsidP="002C0400">
      <w:pPr>
        <w:pStyle w:val="ConsPlusNormal"/>
        <w:ind w:firstLine="540"/>
        <w:jc w:val="both"/>
      </w:pPr>
      <w:bookmarkStart w:id="33" w:name="P125"/>
      <w:bookmarkEnd w:id="33"/>
      <w:r>
        <w:rPr>
          <w:sz w:val="22"/>
        </w:rPr>
        <w:t>5.1. Гарантия должна быть составлена в одном экземпляре. Гарантия передается по акту приема-передачи Принципалу для дальнейшей передачи Бенефициару, которую Принципал обязан осуществить не позднее рабочего дня, следующего за днем подписания указанного акта приема-передачи, по акту приема-передачи между Принципалом и Бенефициаром.</w:t>
      </w:r>
    </w:p>
    <w:p w:rsidR="002C0400" w:rsidRDefault="002C0400" w:rsidP="002C0400">
      <w:pPr>
        <w:pStyle w:val="ConsPlusNormal"/>
        <w:spacing w:before="220"/>
        <w:ind w:firstLine="540"/>
        <w:jc w:val="both"/>
      </w:pPr>
      <w:r>
        <w:rPr>
          <w:sz w:val="22"/>
        </w:rPr>
        <w:t xml:space="preserve">5.2. Условия Гарантии действуют только в части, не противоречащей </w:t>
      </w:r>
      <w:hyperlink w:anchor="P158" w:history="1">
        <w:r>
          <w:rPr>
            <w:color w:val="0000FF"/>
            <w:sz w:val="22"/>
          </w:rPr>
          <w:t>Договору</w:t>
        </w:r>
      </w:hyperlink>
      <w:r>
        <w:rPr>
          <w:sz w:val="22"/>
        </w:rPr>
        <w:t>.</w:t>
      </w:r>
    </w:p>
    <w:p w:rsidR="002C0400" w:rsidRDefault="002C0400" w:rsidP="002C0400">
      <w:pPr>
        <w:pStyle w:val="ConsPlusNormal"/>
        <w:jc w:val="both"/>
      </w:pPr>
    </w:p>
    <w:p w:rsidR="002C0400" w:rsidRDefault="002C0400" w:rsidP="002C0400">
      <w:pPr>
        <w:pStyle w:val="ConsPlusNormal"/>
        <w:jc w:val="center"/>
        <w:outlineLvl w:val="1"/>
      </w:pPr>
      <w:r>
        <w:rPr>
          <w:sz w:val="22"/>
        </w:rPr>
        <w:t>6. Юридические адреса и реквизиты сторон</w:t>
      </w:r>
    </w:p>
    <w:p w:rsidR="002C0400" w:rsidRDefault="002C0400" w:rsidP="002C0400">
      <w:pPr>
        <w:pStyle w:val="ConsPlusNormal"/>
        <w:jc w:val="both"/>
      </w:pPr>
    </w:p>
    <w:p w:rsidR="002C0400" w:rsidRPr="00A9319C" w:rsidRDefault="002C0400" w:rsidP="00A9319C">
      <w:pPr>
        <w:pStyle w:val="ConsPlusNonformat"/>
        <w:jc w:val="both"/>
        <w:rPr>
          <w:rFonts w:ascii="Times New Roman" w:hAnsi="Times New Roman" w:cs="Times New Roman"/>
          <w:sz w:val="24"/>
          <w:szCs w:val="24"/>
        </w:rPr>
      </w:pPr>
      <w:r w:rsidRPr="00A9319C">
        <w:rPr>
          <w:rFonts w:ascii="Times New Roman" w:hAnsi="Times New Roman" w:cs="Times New Roman"/>
          <w:sz w:val="24"/>
          <w:szCs w:val="24"/>
        </w:rPr>
        <w:t xml:space="preserve">Гарант:        </w:t>
      </w:r>
      <w:r w:rsidR="00A9319C" w:rsidRPr="00A9319C">
        <w:rPr>
          <w:rFonts w:ascii="Times New Roman" w:hAnsi="Times New Roman" w:cs="Times New Roman"/>
          <w:sz w:val="24"/>
          <w:szCs w:val="24"/>
        </w:rPr>
        <w:t xml:space="preserve">Администрация Иссинского района Пензенской области, </w:t>
      </w:r>
    </w:p>
    <w:p w:rsidR="00A9319C" w:rsidRPr="00A9319C" w:rsidRDefault="00A9319C" w:rsidP="00A9319C">
      <w:pPr>
        <w:pStyle w:val="ConsPlusNonformat"/>
        <w:jc w:val="both"/>
        <w:rPr>
          <w:rFonts w:ascii="Times New Roman" w:hAnsi="Times New Roman" w:cs="Times New Roman"/>
          <w:sz w:val="24"/>
          <w:szCs w:val="24"/>
        </w:rPr>
      </w:pPr>
      <w:r w:rsidRPr="00A9319C">
        <w:rPr>
          <w:rFonts w:ascii="Times New Roman" w:hAnsi="Times New Roman" w:cs="Times New Roman"/>
          <w:sz w:val="24"/>
          <w:szCs w:val="24"/>
        </w:rPr>
        <w:t xml:space="preserve">442710, Пензенская область, р.п. Исса, ул. </w:t>
      </w:r>
      <w:proofErr w:type="spellStart"/>
      <w:r w:rsidRPr="00A9319C">
        <w:rPr>
          <w:rFonts w:ascii="Times New Roman" w:hAnsi="Times New Roman" w:cs="Times New Roman"/>
          <w:sz w:val="24"/>
          <w:szCs w:val="24"/>
        </w:rPr>
        <w:t>Черокманова</w:t>
      </w:r>
      <w:proofErr w:type="spellEnd"/>
      <w:r w:rsidRPr="00A9319C">
        <w:rPr>
          <w:rFonts w:ascii="Times New Roman" w:hAnsi="Times New Roman" w:cs="Times New Roman"/>
          <w:sz w:val="24"/>
          <w:szCs w:val="24"/>
        </w:rPr>
        <w:t>, 21</w:t>
      </w:r>
    </w:p>
    <w:p w:rsidR="002C0400" w:rsidRPr="00A9319C" w:rsidRDefault="002C0400" w:rsidP="002C0400">
      <w:pPr>
        <w:pStyle w:val="ConsPlusNonformat"/>
        <w:jc w:val="both"/>
        <w:rPr>
          <w:rFonts w:ascii="Times New Roman" w:hAnsi="Times New Roman" w:cs="Times New Roman"/>
          <w:sz w:val="24"/>
          <w:szCs w:val="24"/>
        </w:rPr>
      </w:pPr>
    </w:p>
    <w:p w:rsidR="002C0400" w:rsidRPr="00A9319C" w:rsidRDefault="002C0400" w:rsidP="002C0400">
      <w:pPr>
        <w:pStyle w:val="ConsPlusNonformat"/>
        <w:jc w:val="both"/>
        <w:rPr>
          <w:rFonts w:ascii="Times New Roman" w:hAnsi="Times New Roman" w:cs="Times New Roman"/>
          <w:sz w:val="24"/>
          <w:szCs w:val="24"/>
        </w:rPr>
      </w:pPr>
      <w:r w:rsidRPr="00A9319C">
        <w:rPr>
          <w:rFonts w:ascii="Times New Roman" w:hAnsi="Times New Roman" w:cs="Times New Roman"/>
          <w:sz w:val="24"/>
          <w:szCs w:val="24"/>
        </w:rPr>
        <w:t xml:space="preserve">                  _________________</w:t>
      </w:r>
    </w:p>
    <w:p w:rsidR="002C0400" w:rsidRPr="00A9319C" w:rsidRDefault="002C0400" w:rsidP="002C0400">
      <w:pPr>
        <w:pStyle w:val="ConsPlusNonformat"/>
        <w:jc w:val="both"/>
        <w:rPr>
          <w:rFonts w:ascii="Times New Roman" w:hAnsi="Times New Roman" w:cs="Times New Roman"/>
          <w:sz w:val="24"/>
          <w:szCs w:val="24"/>
        </w:rPr>
      </w:pPr>
    </w:p>
    <w:p w:rsidR="002C0400" w:rsidRPr="00A9319C" w:rsidRDefault="002C0400" w:rsidP="002C0400">
      <w:pPr>
        <w:pStyle w:val="ConsPlusNonformat"/>
        <w:jc w:val="both"/>
        <w:rPr>
          <w:rFonts w:ascii="Times New Roman" w:hAnsi="Times New Roman" w:cs="Times New Roman"/>
          <w:sz w:val="24"/>
          <w:szCs w:val="24"/>
        </w:rPr>
      </w:pPr>
      <w:r w:rsidRPr="00A9319C">
        <w:rPr>
          <w:rFonts w:ascii="Times New Roman" w:hAnsi="Times New Roman" w:cs="Times New Roman"/>
          <w:sz w:val="24"/>
          <w:szCs w:val="24"/>
        </w:rPr>
        <w:t xml:space="preserve">                                          М.П.</w:t>
      </w:r>
    </w:p>
    <w:p w:rsidR="002C0400" w:rsidRPr="00A9319C" w:rsidRDefault="002C0400" w:rsidP="002C0400">
      <w:pPr>
        <w:pStyle w:val="ConsPlusNormal"/>
        <w:jc w:val="both"/>
        <w:rPr>
          <w:szCs w:val="24"/>
        </w:rPr>
      </w:pPr>
    </w:p>
    <w:p w:rsidR="002C0400" w:rsidRDefault="002C0400" w:rsidP="00C212DD">
      <w:pPr>
        <w:ind w:firstLine="567"/>
        <w:jc w:val="both"/>
        <w:rPr>
          <w:sz w:val="28"/>
          <w:szCs w:val="28"/>
        </w:rPr>
      </w:pPr>
    </w:p>
    <w:p w:rsidR="007A248F" w:rsidRPr="007B1C28" w:rsidRDefault="007A248F" w:rsidP="007A248F">
      <w:pPr>
        <w:ind w:firstLine="567"/>
        <w:jc w:val="both"/>
        <w:rPr>
          <w:rFonts w:ascii="Times New Roman" w:hAnsi="Times New Roman" w:cs="Times New Roman"/>
          <w:sz w:val="24"/>
          <w:szCs w:val="24"/>
        </w:rPr>
      </w:pPr>
      <w:r w:rsidRPr="007B1C28">
        <w:rPr>
          <w:rFonts w:ascii="Times New Roman" w:hAnsi="Times New Roman" w:cs="Times New Roman"/>
          <w:sz w:val="24"/>
          <w:szCs w:val="24"/>
        </w:rPr>
        <w:t xml:space="preserve"> </w:t>
      </w:r>
    </w:p>
    <w:sectPr w:rsidR="007A248F" w:rsidRPr="007B1C28" w:rsidSect="00A53A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D1B1D"/>
    <w:multiLevelType w:val="hybridMultilevel"/>
    <w:tmpl w:val="5B16EE3C"/>
    <w:lvl w:ilvl="0" w:tplc="A0D0C01A">
      <w:start w:val="1"/>
      <w:numFmt w:val="decimal"/>
      <w:lvlText w:val="%1."/>
      <w:lvlJc w:val="left"/>
      <w:pPr>
        <w:ind w:left="1320" w:hanging="78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1FF6627D"/>
    <w:multiLevelType w:val="hybridMultilevel"/>
    <w:tmpl w:val="5EA2D7C2"/>
    <w:lvl w:ilvl="0" w:tplc="08200154">
      <w:start w:val="1"/>
      <w:numFmt w:val="decimal"/>
      <w:lvlText w:val="%1."/>
      <w:lvlJc w:val="left"/>
      <w:pPr>
        <w:ind w:left="1545" w:hanging="1005"/>
      </w:pPr>
      <w:rPr>
        <w:rFonts w:cs="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215E5944"/>
    <w:multiLevelType w:val="hybridMultilevel"/>
    <w:tmpl w:val="716464B8"/>
    <w:lvl w:ilvl="0" w:tplc="E37CC540">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C04A8A"/>
    <w:multiLevelType w:val="hybridMultilevel"/>
    <w:tmpl w:val="5EE4DB28"/>
    <w:lvl w:ilvl="0" w:tplc="478E8D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4AF276E0"/>
    <w:multiLevelType w:val="multilevel"/>
    <w:tmpl w:val="4C642F8A"/>
    <w:lvl w:ilvl="0">
      <w:start w:val="1"/>
      <w:numFmt w:val="decimal"/>
      <w:lvlText w:val="%1."/>
      <w:lvlJc w:val="left"/>
      <w:pPr>
        <w:ind w:left="927" w:hanging="360"/>
      </w:pPr>
      <w:rPr>
        <w:rFonts w:cs="Times New Roman" w:hint="default"/>
      </w:rPr>
    </w:lvl>
    <w:lvl w:ilvl="1">
      <w:start w:val="4"/>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5">
    <w:nsid w:val="642400CA"/>
    <w:multiLevelType w:val="hybridMultilevel"/>
    <w:tmpl w:val="57887BA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E526D6E"/>
    <w:multiLevelType w:val="hybridMultilevel"/>
    <w:tmpl w:val="716464B8"/>
    <w:lvl w:ilvl="0" w:tplc="E37CC540">
      <w:start w:val="1"/>
      <w:numFmt w:val="decimal"/>
      <w:lvlText w:val="%1."/>
      <w:lvlJc w:val="left"/>
      <w:pPr>
        <w:ind w:left="720" w:hanging="360"/>
      </w:pPr>
      <w:rPr>
        <w:rFonts w:hint="default"/>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6"/>
  </w:num>
  <w:num w:numId="5">
    <w:abstractNumId w:val="5"/>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E358B"/>
    <w:rsid w:val="000D555C"/>
    <w:rsid w:val="001525C3"/>
    <w:rsid w:val="00195369"/>
    <w:rsid w:val="00197494"/>
    <w:rsid w:val="001A09A7"/>
    <w:rsid w:val="001D1ECD"/>
    <w:rsid w:val="002C0400"/>
    <w:rsid w:val="003435F8"/>
    <w:rsid w:val="00376C30"/>
    <w:rsid w:val="00393243"/>
    <w:rsid w:val="003E6B88"/>
    <w:rsid w:val="004D3ACD"/>
    <w:rsid w:val="00622473"/>
    <w:rsid w:val="00635B49"/>
    <w:rsid w:val="00637F86"/>
    <w:rsid w:val="0066673F"/>
    <w:rsid w:val="006A399D"/>
    <w:rsid w:val="007239BF"/>
    <w:rsid w:val="00771DB2"/>
    <w:rsid w:val="007755DD"/>
    <w:rsid w:val="007A248F"/>
    <w:rsid w:val="007B1C28"/>
    <w:rsid w:val="00873F86"/>
    <w:rsid w:val="00896E1C"/>
    <w:rsid w:val="008E1C9B"/>
    <w:rsid w:val="0092250F"/>
    <w:rsid w:val="00923448"/>
    <w:rsid w:val="00937079"/>
    <w:rsid w:val="00953410"/>
    <w:rsid w:val="00A53A56"/>
    <w:rsid w:val="00A9319C"/>
    <w:rsid w:val="00AA61C8"/>
    <w:rsid w:val="00BE0B7F"/>
    <w:rsid w:val="00C212DD"/>
    <w:rsid w:val="00CC4690"/>
    <w:rsid w:val="00CE358B"/>
    <w:rsid w:val="00D11068"/>
    <w:rsid w:val="00E05789"/>
    <w:rsid w:val="00E117CD"/>
    <w:rsid w:val="00E244D6"/>
    <w:rsid w:val="00E3384D"/>
    <w:rsid w:val="00E729F5"/>
    <w:rsid w:val="00EB68ED"/>
    <w:rsid w:val="00F13E41"/>
    <w:rsid w:val="00F27060"/>
    <w:rsid w:val="00F31E5A"/>
    <w:rsid w:val="00F36E84"/>
    <w:rsid w:val="00F503C8"/>
    <w:rsid w:val="00F63577"/>
    <w:rsid w:val="00FC62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3243"/>
  </w:style>
  <w:style w:type="paragraph" w:styleId="1">
    <w:name w:val="heading 1"/>
    <w:basedOn w:val="a"/>
    <w:next w:val="a"/>
    <w:link w:val="10"/>
    <w:qFormat/>
    <w:rsid w:val="00F63577"/>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58B"/>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CE358B"/>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3">
    <w:name w:val="Balloon Text"/>
    <w:basedOn w:val="a"/>
    <w:link w:val="a4"/>
    <w:uiPriority w:val="99"/>
    <w:semiHidden/>
    <w:unhideWhenUsed/>
    <w:rsid w:val="00CE35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358B"/>
    <w:rPr>
      <w:rFonts w:ascii="Tahoma" w:hAnsi="Tahoma" w:cs="Tahoma"/>
      <w:sz w:val="16"/>
      <w:szCs w:val="16"/>
    </w:rPr>
  </w:style>
  <w:style w:type="paragraph" w:customStyle="1" w:styleId="ConsPlusNonformat">
    <w:name w:val="ConsPlusNonformat"/>
    <w:rsid w:val="00CE358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CE358B"/>
    <w:pPr>
      <w:ind w:left="720"/>
      <w:contextualSpacing/>
    </w:pPr>
  </w:style>
  <w:style w:type="paragraph" w:customStyle="1" w:styleId="Default">
    <w:name w:val="Default"/>
    <w:rsid w:val="00376C3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E05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rsid w:val="00873F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F63577"/>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63577"/>
    <w:pPr>
      <w:keepNext/>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E358B"/>
    <w:pPr>
      <w:widowControl w:val="0"/>
      <w:autoSpaceDE w:val="0"/>
      <w:autoSpaceDN w:val="0"/>
      <w:spacing w:after="0" w:line="240" w:lineRule="auto"/>
    </w:pPr>
    <w:rPr>
      <w:rFonts w:ascii="Times New Roman" w:eastAsia="Times New Roman" w:hAnsi="Times New Roman" w:cs="Times New Roman"/>
      <w:sz w:val="24"/>
      <w:szCs w:val="20"/>
    </w:rPr>
  </w:style>
  <w:style w:type="paragraph" w:customStyle="1" w:styleId="ConsPlusTitle">
    <w:name w:val="ConsPlusTitle"/>
    <w:rsid w:val="00CE358B"/>
    <w:pPr>
      <w:widowControl w:val="0"/>
      <w:autoSpaceDE w:val="0"/>
      <w:autoSpaceDN w:val="0"/>
      <w:spacing w:after="0" w:line="240" w:lineRule="auto"/>
    </w:pPr>
    <w:rPr>
      <w:rFonts w:ascii="Times New Roman" w:eastAsia="Times New Roman" w:hAnsi="Times New Roman" w:cs="Times New Roman"/>
      <w:b/>
      <w:sz w:val="24"/>
      <w:szCs w:val="20"/>
    </w:rPr>
  </w:style>
  <w:style w:type="paragraph" w:styleId="a3">
    <w:name w:val="Balloon Text"/>
    <w:basedOn w:val="a"/>
    <w:link w:val="a4"/>
    <w:uiPriority w:val="99"/>
    <w:semiHidden/>
    <w:unhideWhenUsed/>
    <w:rsid w:val="00CE35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E358B"/>
    <w:rPr>
      <w:rFonts w:ascii="Tahoma" w:hAnsi="Tahoma" w:cs="Tahoma"/>
      <w:sz w:val="16"/>
      <w:szCs w:val="16"/>
    </w:rPr>
  </w:style>
  <w:style w:type="paragraph" w:customStyle="1" w:styleId="ConsPlusNonformat">
    <w:name w:val="ConsPlusNonformat"/>
    <w:rsid w:val="00CE358B"/>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List Paragraph"/>
    <w:basedOn w:val="a"/>
    <w:uiPriority w:val="34"/>
    <w:qFormat/>
    <w:rsid w:val="00CE358B"/>
    <w:pPr>
      <w:ind w:left="720"/>
      <w:contextualSpacing/>
    </w:pPr>
  </w:style>
  <w:style w:type="paragraph" w:customStyle="1" w:styleId="Default">
    <w:name w:val="Default"/>
    <w:rsid w:val="00376C3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59"/>
    <w:rsid w:val="00E05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rsid w:val="00873F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F63577"/>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98DDB05F6693973E087047FEFC7823C3CD7385F4041FAE074A857603912FF78464FDA8DD4C2D05AD64144B9422ABAA9593E34D6A5958F9D27FB8D53jAb4M" TargetMode="External"/><Relationship Id="rId13" Type="http://schemas.openxmlformats.org/officeDocument/2006/relationships/hyperlink" Target="consultantplus://offline/ref=26862FBA0EA44ACCB34F64B0A5240E597920FB0761DF2D2E579B7099FFF16253D2AD065215DF1F0FED74B425E733330F7EADD86CB049XEC5M" TargetMode="External"/><Relationship Id="rId3" Type="http://schemas.openxmlformats.org/officeDocument/2006/relationships/settings" Target="settings.xml"/><Relationship Id="rId7" Type="http://schemas.openxmlformats.org/officeDocument/2006/relationships/hyperlink" Target="consultantplus://offline/ref=652FA770BB42E3F82418F73996E952133A16D659B5893AF50A6D06CDD6DDB3403A652A773ADD1A5B5D7A1FD172BBBC27ED7D319A1F973094C0A1D618xDYDM" TargetMode="External"/><Relationship Id="rId12" Type="http://schemas.openxmlformats.org/officeDocument/2006/relationships/hyperlink" Target="consultantplus://offline/ref=26862FBA0EA44ACCB34F64A6A64850567B23AC0963DB227803CC76CEA0A1640692ED00044D9F4809BB27EE71EB2F33117DXACDM"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consultantplus://offline/ref=652FA770BB42E3F82418F73996E952133A16D659B5893AF50A6D06CDD6DDB3403A652A773ADD1A5B5D7A1FD079BBBC27ED7D319A1F973094C0A1D618xDYDM" TargetMode="External"/><Relationship Id="rId11" Type="http://schemas.openxmlformats.org/officeDocument/2006/relationships/hyperlink" Target="consultantplus://offline/ref=26862FBA0EA44ACCB34F64B0A5240E597920FB0761DF2D2E579B7099FFF16253D2AD065215DF1F0FED74B425E733330F7EADD86CB049XEC5M" TargetMode="External"/><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hyperlink" Target="consultantplus://offline/ref=26862FBA0EA44ACCB34F64A6A64850567B23AC0963DB227803CC76CEA0A1640692ED00044D9F4809BB27EE71EB2F33117DXACDM" TargetMode="External"/><Relationship Id="rId4" Type="http://schemas.openxmlformats.org/officeDocument/2006/relationships/webSettings" Target="webSettings.xml"/><Relationship Id="rId9" Type="http://schemas.openxmlformats.org/officeDocument/2006/relationships/hyperlink" Target="consultantplus://offline/ref=1A6519EB376A918343D79E611ABBC472A0FA8F60F4E2C9730FEF6D94B09A63001A7E51CCF3F4479B4ECBBF2B01EF080FFF9BD1DA96E3D75EB6EB7228aEc9M"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39</Pages>
  <Words>14869</Words>
  <Characters>84754</Characters>
  <Application>Microsoft Office Word</Application>
  <DocSecurity>0</DocSecurity>
  <Lines>706</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Финансовое управление</Company>
  <LinksUpToDate>false</LinksUpToDate>
  <CharactersWithSpaces>99425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2021-12-15T11:35:00Z</cp:lastPrinted>
  <dcterms:created xsi:type="dcterms:W3CDTF">2021-12-17T13:29:00Z</dcterms:created>
  <dcterms:modified xsi:type="dcterms:W3CDTF">2021-12-20T05:16:00Z</dcterms:modified>
</cp:coreProperties>
</file>