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506DAF">
        <w:rPr>
          <w:sz w:val="36"/>
          <w:szCs w:val="36"/>
        </w:rPr>
        <w:t>8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416663">
        <w:rPr>
          <w:sz w:val="28"/>
          <w:szCs w:val="28"/>
        </w:rPr>
        <w:t>22</w:t>
      </w:r>
      <w:r w:rsidR="0064545E">
        <w:rPr>
          <w:sz w:val="28"/>
          <w:szCs w:val="28"/>
        </w:rPr>
        <w:t xml:space="preserve"> </w:t>
      </w:r>
      <w:r w:rsidR="00506DAF">
        <w:rPr>
          <w:sz w:val="28"/>
          <w:szCs w:val="28"/>
        </w:rPr>
        <w:t>марта</w:t>
      </w:r>
      <w:r w:rsidR="0064545E">
        <w:rPr>
          <w:sz w:val="28"/>
          <w:szCs w:val="28"/>
        </w:rPr>
        <w:t xml:space="preserve"> 2018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755E3A" w:rsidRDefault="002817FF" w:rsidP="0064545E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Издание официальных документов.</w:t>
      </w:r>
    </w:p>
    <w:p w:rsidR="00755E3A" w:rsidRPr="003E523C" w:rsidRDefault="00755E3A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</w:p>
    <w:tbl>
      <w:tblPr>
        <w:tblpPr w:leftFromText="180" w:rightFromText="180" w:vertAnchor="page" w:horzAnchor="margin" w:tblpY="2520"/>
        <w:tblW w:w="52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7"/>
      </w:tblGrid>
      <w:tr w:rsidR="007D2B96" w:rsidTr="007D2B96">
        <w:trPr>
          <w:trHeight w:val="210"/>
        </w:trPr>
        <w:tc>
          <w:tcPr>
            <w:tcW w:w="527" w:type="dxa"/>
          </w:tcPr>
          <w:p w:rsidR="007D2B96" w:rsidRDefault="007D2B96" w:rsidP="00BB3B5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</w:p>
        </w:tc>
      </w:tr>
      <w:tr w:rsidR="007D2B96" w:rsidTr="007D2B96">
        <w:trPr>
          <w:trHeight w:val="198"/>
        </w:trPr>
        <w:tc>
          <w:tcPr>
            <w:tcW w:w="527" w:type="dxa"/>
          </w:tcPr>
          <w:p w:rsidR="007D2B96" w:rsidRPr="00CC6A09" w:rsidRDefault="007D2B96" w:rsidP="00BB3B5F">
            <w:pPr>
              <w:widowControl w:val="0"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7D2B96" w:rsidTr="007D2B96">
        <w:trPr>
          <w:trHeight w:val="337"/>
        </w:trPr>
        <w:tc>
          <w:tcPr>
            <w:tcW w:w="527" w:type="dxa"/>
          </w:tcPr>
          <w:p w:rsidR="007D2B96" w:rsidRDefault="007D2B96" w:rsidP="00BB3B5F">
            <w:pPr>
              <w:pStyle w:val="3"/>
              <w:jc w:val="center"/>
            </w:pPr>
          </w:p>
        </w:tc>
      </w:tr>
      <w:tr w:rsidR="007D2B96" w:rsidTr="007D2B96">
        <w:trPr>
          <w:trHeight w:val="177"/>
        </w:trPr>
        <w:tc>
          <w:tcPr>
            <w:tcW w:w="527" w:type="dxa"/>
            <w:vAlign w:val="center"/>
          </w:tcPr>
          <w:p w:rsidR="007D2B96" w:rsidRDefault="007D2B96" w:rsidP="00BB3B5F">
            <w:pPr>
              <w:pStyle w:val="3"/>
            </w:pPr>
          </w:p>
        </w:tc>
      </w:tr>
    </w:tbl>
    <w:p w:rsidR="005E2855" w:rsidRDefault="005E2855" w:rsidP="005E2855">
      <w:pPr>
        <w:jc w:val="center"/>
      </w:pPr>
    </w:p>
    <w:tbl>
      <w:tblPr>
        <w:tblpPr w:leftFromText="180" w:rightFromText="180" w:vertAnchor="text" w:horzAnchor="margin" w:tblpXSpec="center" w:tblpY="33"/>
        <w:tblOverlap w:val="never"/>
        <w:tblW w:w="993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30"/>
      </w:tblGrid>
      <w:tr w:rsidR="00416663" w:rsidRPr="00024F84" w:rsidTr="00416663">
        <w:trPr>
          <w:trHeight w:val="431"/>
        </w:trPr>
        <w:tc>
          <w:tcPr>
            <w:tcW w:w="9930" w:type="dxa"/>
            <w:hideMark/>
          </w:tcPr>
          <w:p w:rsidR="00416663" w:rsidRPr="00024F84" w:rsidRDefault="00416663" w:rsidP="00416663">
            <w:pPr>
              <w:widowControl w:val="0"/>
              <w:jc w:val="center"/>
              <w:rPr>
                <w:b/>
                <w:sz w:val="32"/>
                <w:szCs w:val="32"/>
                <w:lang w:eastAsia="en-US"/>
              </w:rPr>
            </w:pPr>
            <w:r w:rsidRPr="00024F84">
              <w:rPr>
                <w:b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416663" w:rsidRPr="00024F84" w:rsidTr="00416663">
        <w:trPr>
          <w:trHeight w:val="397"/>
        </w:trPr>
        <w:tc>
          <w:tcPr>
            <w:tcW w:w="9930" w:type="dxa"/>
            <w:hideMark/>
          </w:tcPr>
          <w:p w:rsidR="00416663" w:rsidRPr="00024F84" w:rsidRDefault="00416663" w:rsidP="00416663">
            <w:pPr>
              <w:widowControl w:val="0"/>
              <w:jc w:val="center"/>
              <w:rPr>
                <w:b/>
                <w:sz w:val="32"/>
                <w:szCs w:val="32"/>
                <w:lang w:eastAsia="en-US"/>
              </w:rPr>
            </w:pPr>
            <w:r w:rsidRPr="00024F84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64545E" w:rsidRDefault="0064545E" w:rsidP="005E2855">
      <w:pPr>
        <w:jc w:val="center"/>
      </w:pPr>
    </w:p>
    <w:tbl>
      <w:tblPr>
        <w:tblpPr w:leftFromText="180" w:rightFromText="180" w:vertAnchor="text" w:horzAnchor="margin" w:tblpY="78"/>
        <w:tblW w:w="97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6"/>
      </w:tblGrid>
      <w:tr w:rsidR="00D67530" w:rsidRPr="00024F84" w:rsidTr="00D67530">
        <w:trPr>
          <w:trHeight w:val="214"/>
        </w:trPr>
        <w:tc>
          <w:tcPr>
            <w:tcW w:w="9706" w:type="dxa"/>
            <w:vAlign w:val="center"/>
          </w:tcPr>
          <w:p w:rsidR="00D67530" w:rsidRPr="00024F84" w:rsidRDefault="00506DAF" w:rsidP="00D67530">
            <w:pPr>
              <w:pStyle w:val="3"/>
              <w:jc w:val="center"/>
              <w:rPr>
                <w:szCs w:val="28"/>
              </w:rPr>
            </w:pPr>
            <w:r>
              <w:rPr>
                <w:szCs w:val="28"/>
              </w:rPr>
              <w:t>РАСПОРЯЖЕНИЕ</w:t>
            </w:r>
          </w:p>
        </w:tc>
      </w:tr>
    </w:tbl>
    <w:p w:rsidR="00D67530" w:rsidRDefault="00D67530" w:rsidP="00D67530">
      <w:pPr>
        <w:pStyle w:val="21"/>
        <w:jc w:val="center"/>
        <w:rPr>
          <w:szCs w:val="24"/>
        </w:rPr>
      </w:pPr>
    </w:p>
    <w:tbl>
      <w:tblPr>
        <w:tblpPr w:leftFromText="180" w:rightFromText="180" w:vertAnchor="text" w:horzAnchor="page" w:tblpX="4126" w:tblpYSpec="inside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4"/>
        <w:gridCol w:w="398"/>
        <w:gridCol w:w="1138"/>
      </w:tblGrid>
      <w:tr w:rsidR="00D67530" w:rsidRPr="00024F84" w:rsidTr="008C7A48">
        <w:trPr>
          <w:trHeight w:val="421"/>
        </w:trPr>
        <w:tc>
          <w:tcPr>
            <w:tcW w:w="285" w:type="dxa"/>
            <w:vAlign w:val="bottom"/>
          </w:tcPr>
          <w:p w:rsidR="00D67530" w:rsidRPr="00024F84" w:rsidRDefault="00D67530" w:rsidP="008C7A48">
            <w:pPr>
              <w:widowControl w:val="0"/>
              <w:rPr>
                <w:b/>
                <w:sz w:val="24"/>
                <w:szCs w:val="24"/>
                <w:lang w:val="en-US" w:eastAsia="en-US"/>
              </w:rPr>
            </w:pPr>
            <w:r w:rsidRPr="00024F84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7530" w:rsidRPr="00024F84" w:rsidRDefault="00416663" w:rsidP="00506DAF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22</w:t>
            </w:r>
            <w:r w:rsidR="00D67530" w:rsidRPr="00024F84">
              <w:rPr>
                <w:b/>
                <w:sz w:val="24"/>
                <w:szCs w:val="24"/>
                <w:lang w:eastAsia="en-US"/>
              </w:rPr>
              <w:t>.</w:t>
            </w:r>
            <w:r w:rsidR="00D67530">
              <w:rPr>
                <w:b/>
                <w:sz w:val="24"/>
                <w:szCs w:val="24"/>
                <w:lang w:eastAsia="en-US"/>
              </w:rPr>
              <w:t>0</w:t>
            </w:r>
            <w:r w:rsidR="00506DAF">
              <w:rPr>
                <w:b/>
                <w:sz w:val="24"/>
                <w:szCs w:val="24"/>
                <w:lang w:eastAsia="en-US"/>
              </w:rPr>
              <w:t>3</w:t>
            </w:r>
            <w:r w:rsidR="00D67530" w:rsidRPr="00024F84">
              <w:rPr>
                <w:b/>
                <w:sz w:val="24"/>
                <w:szCs w:val="24"/>
                <w:lang w:eastAsia="en-US"/>
              </w:rPr>
              <w:t>.201</w:t>
            </w:r>
            <w:r w:rsidR="00D67530">
              <w:rPr>
                <w:b/>
                <w:sz w:val="24"/>
                <w:szCs w:val="24"/>
                <w:lang w:eastAsia="en-US"/>
              </w:rPr>
              <w:t>8</w:t>
            </w:r>
            <w:r w:rsidR="00D67530" w:rsidRPr="00024F84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8" w:type="dxa"/>
            <w:vAlign w:val="bottom"/>
          </w:tcPr>
          <w:p w:rsidR="00D67530" w:rsidRPr="00024F84" w:rsidRDefault="00D67530" w:rsidP="008C7A48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24F8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67530" w:rsidRPr="00024F84" w:rsidRDefault="00506DAF" w:rsidP="008C7A48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6-р</w:t>
            </w:r>
          </w:p>
        </w:tc>
      </w:tr>
      <w:tr w:rsidR="00D67530" w:rsidRPr="00024F84" w:rsidTr="008C7A48">
        <w:trPr>
          <w:trHeight w:val="434"/>
        </w:trPr>
        <w:tc>
          <w:tcPr>
            <w:tcW w:w="4665" w:type="dxa"/>
            <w:gridSpan w:val="4"/>
          </w:tcPr>
          <w:p w:rsidR="00D67530" w:rsidRPr="00024F84" w:rsidRDefault="00D67530" w:rsidP="008C7A48">
            <w:pPr>
              <w:widowControl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24F84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024F84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D67530" w:rsidRDefault="00D67530" w:rsidP="00D67530">
      <w:pPr>
        <w:pStyle w:val="21"/>
        <w:spacing w:line="240" w:lineRule="auto"/>
        <w:jc w:val="center"/>
        <w:rPr>
          <w:b/>
          <w:sz w:val="24"/>
          <w:szCs w:val="24"/>
        </w:rPr>
      </w:pPr>
    </w:p>
    <w:p w:rsidR="00D67530" w:rsidRDefault="00D67530" w:rsidP="00D67530">
      <w:pPr>
        <w:pStyle w:val="21"/>
        <w:spacing w:line="240" w:lineRule="auto"/>
        <w:jc w:val="center"/>
        <w:rPr>
          <w:b/>
          <w:sz w:val="24"/>
          <w:szCs w:val="24"/>
        </w:rPr>
      </w:pPr>
    </w:p>
    <w:p w:rsidR="00506DAF" w:rsidRDefault="00506DAF" w:rsidP="00506DAF">
      <w:pPr>
        <w:pStyle w:val="ConsPlusTitle"/>
        <w:widowControl/>
        <w:ind w:right="6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506DAF" w:rsidRPr="00506DAF" w:rsidRDefault="00506DAF" w:rsidP="00506DAF">
      <w:pPr>
        <w:pStyle w:val="ConsPlusTitle"/>
        <w:widowControl/>
        <w:ind w:right="6"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F60FF6">
        <w:rPr>
          <w:rFonts w:ascii="Times New Roman" w:hAnsi="Times New Roman" w:cs="Times New Roman"/>
          <w:bCs w:val="0"/>
          <w:sz w:val="28"/>
          <w:szCs w:val="28"/>
        </w:rPr>
        <w:t xml:space="preserve">О </w:t>
      </w:r>
      <w:r w:rsidRPr="00506DAF">
        <w:rPr>
          <w:rFonts w:ascii="Times New Roman" w:hAnsi="Times New Roman" w:cs="Times New Roman"/>
          <w:bCs w:val="0"/>
          <w:sz w:val="26"/>
          <w:szCs w:val="26"/>
        </w:rPr>
        <w:t>внесении изменений в Инструкцию о порядке рассмотр</w:t>
      </w:r>
      <w:r w:rsidRPr="00506DAF">
        <w:rPr>
          <w:rFonts w:ascii="Times New Roman" w:hAnsi="Times New Roman" w:cs="Times New Roman"/>
          <w:bCs w:val="0"/>
          <w:sz w:val="26"/>
          <w:szCs w:val="26"/>
        </w:rPr>
        <w:t>е</w:t>
      </w:r>
      <w:r w:rsidRPr="00506DAF">
        <w:rPr>
          <w:rFonts w:ascii="Times New Roman" w:hAnsi="Times New Roman" w:cs="Times New Roman"/>
          <w:bCs w:val="0"/>
          <w:sz w:val="26"/>
          <w:szCs w:val="26"/>
        </w:rPr>
        <w:t xml:space="preserve">ния </w:t>
      </w:r>
    </w:p>
    <w:p w:rsidR="00506DAF" w:rsidRPr="00506DAF" w:rsidRDefault="00506DAF" w:rsidP="00506DAF">
      <w:pPr>
        <w:pStyle w:val="ConsPlusTitle"/>
        <w:widowControl/>
        <w:ind w:right="6"/>
        <w:jc w:val="center"/>
        <w:rPr>
          <w:rFonts w:ascii="Times New Roman" w:hAnsi="Times New Roman" w:cs="Times New Roman"/>
          <w:bCs w:val="0"/>
          <w:sz w:val="26"/>
          <w:szCs w:val="26"/>
        </w:rPr>
      </w:pPr>
      <w:r w:rsidRPr="00506DAF">
        <w:rPr>
          <w:rFonts w:ascii="Times New Roman" w:hAnsi="Times New Roman" w:cs="Times New Roman"/>
          <w:bCs w:val="0"/>
          <w:sz w:val="26"/>
          <w:szCs w:val="26"/>
        </w:rPr>
        <w:t xml:space="preserve">обращений граждан в администрации </w:t>
      </w:r>
      <w:proofErr w:type="spellStart"/>
      <w:r w:rsidRPr="00506DAF">
        <w:rPr>
          <w:rFonts w:ascii="Times New Roman" w:hAnsi="Times New Roman" w:cs="Times New Roman"/>
          <w:bCs w:val="0"/>
          <w:sz w:val="26"/>
          <w:szCs w:val="26"/>
        </w:rPr>
        <w:t>Соловцовского</w:t>
      </w:r>
      <w:proofErr w:type="spellEnd"/>
      <w:r w:rsidRPr="00506DAF">
        <w:rPr>
          <w:rFonts w:ascii="Times New Roman" w:hAnsi="Times New Roman" w:cs="Times New Roman"/>
          <w:bCs w:val="0"/>
          <w:sz w:val="26"/>
          <w:szCs w:val="26"/>
        </w:rPr>
        <w:t xml:space="preserve">  сельсовета </w:t>
      </w:r>
      <w:proofErr w:type="spellStart"/>
      <w:r w:rsidRPr="00506DAF">
        <w:rPr>
          <w:rFonts w:ascii="Times New Roman" w:hAnsi="Times New Roman" w:cs="Times New Roman"/>
          <w:bCs w:val="0"/>
          <w:sz w:val="26"/>
          <w:szCs w:val="26"/>
        </w:rPr>
        <w:t>Иссинского</w:t>
      </w:r>
      <w:proofErr w:type="spellEnd"/>
      <w:r w:rsidRPr="00506DAF">
        <w:rPr>
          <w:rFonts w:ascii="Times New Roman" w:hAnsi="Times New Roman" w:cs="Times New Roman"/>
          <w:bCs w:val="0"/>
          <w:sz w:val="26"/>
          <w:szCs w:val="26"/>
        </w:rPr>
        <w:t xml:space="preserve"> района Пензенской области, </w:t>
      </w:r>
      <w:proofErr w:type="gramStart"/>
      <w:r w:rsidRPr="00506DAF">
        <w:rPr>
          <w:rFonts w:ascii="Times New Roman" w:hAnsi="Times New Roman" w:cs="Times New Roman"/>
          <w:bCs w:val="0"/>
          <w:sz w:val="26"/>
          <w:szCs w:val="26"/>
        </w:rPr>
        <w:t>утвержденную</w:t>
      </w:r>
      <w:proofErr w:type="gramEnd"/>
      <w:r w:rsidRPr="00506DAF">
        <w:rPr>
          <w:rFonts w:ascii="Times New Roman" w:hAnsi="Times New Roman" w:cs="Times New Roman"/>
          <w:bCs w:val="0"/>
          <w:sz w:val="26"/>
          <w:szCs w:val="26"/>
        </w:rPr>
        <w:t xml:space="preserve"> распоряжением администрации </w:t>
      </w:r>
      <w:proofErr w:type="spellStart"/>
      <w:r w:rsidRPr="00506DAF">
        <w:rPr>
          <w:rFonts w:ascii="Times New Roman" w:hAnsi="Times New Roman" w:cs="Times New Roman"/>
          <w:bCs w:val="0"/>
          <w:sz w:val="26"/>
          <w:szCs w:val="26"/>
        </w:rPr>
        <w:t>Соловцовского</w:t>
      </w:r>
      <w:proofErr w:type="spellEnd"/>
      <w:r w:rsidRPr="00506DAF">
        <w:rPr>
          <w:rFonts w:ascii="Times New Roman" w:hAnsi="Times New Roman" w:cs="Times New Roman"/>
          <w:bCs w:val="0"/>
          <w:sz w:val="26"/>
          <w:szCs w:val="26"/>
        </w:rPr>
        <w:t xml:space="preserve">  сельсовета  </w:t>
      </w:r>
      <w:proofErr w:type="spellStart"/>
      <w:r w:rsidRPr="00506DAF">
        <w:rPr>
          <w:rFonts w:ascii="Times New Roman" w:hAnsi="Times New Roman" w:cs="Times New Roman"/>
          <w:bCs w:val="0"/>
          <w:sz w:val="26"/>
          <w:szCs w:val="26"/>
        </w:rPr>
        <w:t>Иссинского</w:t>
      </w:r>
      <w:proofErr w:type="spellEnd"/>
      <w:r w:rsidRPr="00506DAF">
        <w:rPr>
          <w:rFonts w:ascii="Times New Roman" w:hAnsi="Times New Roman" w:cs="Times New Roman"/>
          <w:bCs w:val="0"/>
          <w:sz w:val="26"/>
          <w:szCs w:val="26"/>
        </w:rPr>
        <w:t xml:space="preserve"> ра</w:t>
      </w:r>
      <w:r w:rsidRPr="00506DAF">
        <w:rPr>
          <w:rFonts w:ascii="Times New Roman" w:hAnsi="Times New Roman" w:cs="Times New Roman"/>
          <w:bCs w:val="0"/>
          <w:sz w:val="26"/>
          <w:szCs w:val="26"/>
        </w:rPr>
        <w:t>й</w:t>
      </w:r>
      <w:r w:rsidRPr="00506DAF">
        <w:rPr>
          <w:rFonts w:ascii="Times New Roman" w:hAnsi="Times New Roman" w:cs="Times New Roman"/>
          <w:bCs w:val="0"/>
          <w:sz w:val="26"/>
          <w:szCs w:val="26"/>
        </w:rPr>
        <w:t>она Пензенской области от 12.02.2015 №6-р</w:t>
      </w:r>
    </w:p>
    <w:p w:rsidR="00506DAF" w:rsidRPr="00506DAF" w:rsidRDefault="00506DAF" w:rsidP="00506DA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06DAF" w:rsidRPr="00506DAF" w:rsidRDefault="00506DAF" w:rsidP="00506D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06DAF">
        <w:rPr>
          <w:rFonts w:eastAsia="Arial"/>
          <w:sz w:val="26"/>
          <w:szCs w:val="26"/>
        </w:rPr>
        <w:t>В соответствии с Федеральным законом от 06.10.2003 №131-ФЗ  «Об о</w:t>
      </w:r>
      <w:r w:rsidRPr="00506DAF">
        <w:rPr>
          <w:rFonts w:eastAsia="Arial"/>
          <w:sz w:val="26"/>
          <w:szCs w:val="26"/>
        </w:rPr>
        <w:t>б</w:t>
      </w:r>
      <w:r w:rsidRPr="00506DAF">
        <w:rPr>
          <w:rFonts w:eastAsia="Arial"/>
          <w:sz w:val="26"/>
          <w:szCs w:val="26"/>
        </w:rPr>
        <w:t xml:space="preserve">щих принципах организации местного самоуправления в Российской Федерации», Федеральным </w:t>
      </w:r>
      <w:r w:rsidRPr="00506DAF">
        <w:rPr>
          <w:sz w:val="26"/>
          <w:szCs w:val="26"/>
        </w:rPr>
        <w:t xml:space="preserve">законом </w:t>
      </w:r>
      <w:r w:rsidRPr="00506DAF">
        <w:rPr>
          <w:rFonts w:eastAsia="Arial"/>
          <w:sz w:val="26"/>
          <w:szCs w:val="26"/>
        </w:rPr>
        <w:t>от 02.05.2006 №59-ФЗ «О поря</w:t>
      </w:r>
      <w:r w:rsidRPr="00506DAF">
        <w:rPr>
          <w:rFonts w:eastAsia="Arial"/>
          <w:sz w:val="26"/>
          <w:szCs w:val="26"/>
        </w:rPr>
        <w:t>д</w:t>
      </w:r>
      <w:r w:rsidRPr="00506DAF">
        <w:rPr>
          <w:rFonts w:eastAsia="Arial"/>
          <w:sz w:val="26"/>
          <w:szCs w:val="26"/>
        </w:rPr>
        <w:t xml:space="preserve">ке рассмотрения обращений граждан Российской Федерации», </w:t>
      </w:r>
      <w:r w:rsidRPr="00506DAF">
        <w:rPr>
          <w:sz w:val="26"/>
          <w:szCs w:val="26"/>
        </w:rPr>
        <w:t>Законом Пензенской области от 28.12.2012 № 2327-ЗПО "О порядке рассмотр</w:t>
      </w:r>
      <w:r w:rsidRPr="00506DAF">
        <w:rPr>
          <w:sz w:val="26"/>
          <w:szCs w:val="26"/>
        </w:rPr>
        <w:t>е</w:t>
      </w:r>
      <w:r w:rsidRPr="00506DAF">
        <w:rPr>
          <w:sz w:val="26"/>
          <w:szCs w:val="26"/>
        </w:rPr>
        <w:t xml:space="preserve">ния обращений в Пензенской области", </w:t>
      </w:r>
      <w:r w:rsidRPr="00506DAF">
        <w:rPr>
          <w:rFonts w:eastAsia="Arial"/>
          <w:sz w:val="26"/>
          <w:szCs w:val="26"/>
        </w:rPr>
        <w:t>руководствуясь Уставом</w:t>
      </w:r>
      <w:r w:rsidRPr="00506DAF">
        <w:rPr>
          <w:b/>
          <w:bCs/>
          <w:sz w:val="26"/>
          <w:szCs w:val="26"/>
        </w:rPr>
        <w:t xml:space="preserve"> </w:t>
      </w:r>
      <w:proofErr w:type="spellStart"/>
      <w:r w:rsidRPr="00506DAF">
        <w:rPr>
          <w:bCs/>
          <w:sz w:val="26"/>
          <w:szCs w:val="26"/>
        </w:rPr>
        <w:t>Соловцовского</w:t>
      </w:r>
      <w:proofErr w:type="spellEnd"/>
      <w:r w:rsidRPr="00506DAF">
        <w:rPr>
          <w:bCs/>
          <w:sz w:val="26"/>
          <w:szCs w:val="26"/>
        </w:rPr>
        <w:t xml:space="preserve">  сельсовета</w:t>
      </w:r>
      <w:r w:rsidRPr="00506DAF">
        <w:rPr>
          <w:rFonts w:eastAsia="Arial"/>
          <w:sz w:val="26"/>
          <w:szCs w:val="26"/>
        </w:rPr>
        <w:t xml:space="preserve"> </w:t>
      </w:r>
      <w:proofErr w:type="spellStart"/>
      <w:r w:rsidRPr="00506DAF">
        <w:rPr>
          <w:rFonts w:eastAsia="Arial"/>
          <w:sz w:val="26"/>
          <w:szCs w:val="26"/>
        </w:rPr>
        <w:t>Иссинского</w:t>
      </w:r>
      <w:proofErr w:type="spellEnd"/>
      <w:r w:rsidRPr="00506DAF">
        <w:rPr>
          <w:rFonts w:eastAsia="Arial"/>
          <w:sz w:val="26"/>
          <w:szCs w:val="26"/>
        </w:rPr>
        <w:t xml:space="preserve"> ра</w:t>
      </w:r>
      <w:r w:rsidRPr="00506DAF">
        <w:rPr>
          <w:rFonts w:eastAsia="Arial"/>
          <w:sz w:val="26"/>
          <w:szCs w:val="26"/>
        </w:rPr>
        <w:t>й</w:t>
      </w:r>
      <w:r w:rsidRPr="00506DAF">
        <w:rPr>
          <w:rFonts w:eastAsia="Arial"/>
          <w:sz w:val="26"/>
          <w:szCs w:val="26"/>
        </w:rPr>
        <w:t>она Пензенской области</w:t>
      </w:r>
      <w:r w:rsidRPr="00506DAF">
        <w:rPr>
          <w:sz w:val="26"/>
          <w:szCs w:val="26"/>
        </w:rPr>
        <w:t>:</w:t>
      </w:r>
    </w:p>
    <w:p w:rsidR="00506DAF" w:rsidRPr="00506DAF" w:rsidRDefault="00506DAF" w:rsidP="00506DAF">
      <w:pPr>
        <w:pStyle w:val="ConsPlusTitle"/>
        <w:widowControl/>
        <w:ind w:right="6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506DAF">
        <w:rPr>
          <w:rFonts w:ascii="Times New Roman" w:hAnsi="Times New Roman" w:cs="Times New Roman"/>
          <w:b w:val="0"/>
          <w:sz w:val="26"/>
          <w:szCs w:val="26"/>
        </w:rPr>
        <w:tab/>
        <w:t>1. Внести следующие изменения в Инструкцию о порядке рассмотрения обращ</w:t>
      </w:r>
      <w:r w:rsidRPr="00506DAF">
        <w:rPr>
          <w:rFonts w:ascii="Times New Roman" w:hAnsi="Times New Roman" w:cs="Times New Roman"/>
          <w:b w:val="0"/>
          <w:sz w:val="26"/>
          <w:szCs w:val="26"/>
        </w:rPr>
        <w:t>е</w:t>
      </w:r>
      <w:r w:rsidRPr="00506DAF">
        <w:rPr>
          <w:rFonts w:ascii="Times New Roman" w:hAnsi="Times New Roman" w:cs="Times New Roman"/>
          <w:b w:val="0"/>
          <w:sz w:val="26"/>
          <w:szCs w:val="26"/>
        </w:rPr>
        <w:t xml:space="preserve">ний граждан в администрации </w:t>
      </w:r>
      <w:proofErr w:type="spellStart"/>
      <w:r w:rsidRPr="00506DAF">
        <w:rPr>
          <w:rFonts w:ascii="Times New Roman" w:hAnsi="Times New Roman" w:cs="Times New Roman"/>
          <w:b w:val="0"/>
          <w:bCs w:val="0"/>
          <w:sz w:val="26"/>
          <w:szCs w:val="26"/>
        </w:rPr>
        <w:t>Соловцовского</w:t>
      </w:r>
      <w:proofErr w:type="spellEnd"/>
      <w:r w:rsidRPr="00506DA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сельсовета</w:t>
      </w:r>
      <w:r w:rsidRPr="00506DAF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proofErr w:type="spellStart"/>
      <w:r w:rsidRPr="00506DAF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Pr="00506DAF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</w:t>
      </w:r>
      <w:r w:rsidRPr="00506DA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утвержденную распоряжением администрации </w:t>
      </w:r>
      <w:proofErr w:type="spellStart"/>
      <w:r w:rsidRPr="00506DAF">
        <w:rPr>
          <w:rFonts w:ascii="Times New Roman" w:hAnsi="Times New Roman" w:cs="Times New Roman"/>
          <w:b w:val="0"/>
          <w:bCs w:val="0"/>
          <w:sz w:val="26"/>
          <w:szCs w:val="26"/>
        </w:rPr>
        <w:t>Соловцовского</w:t>
      </w:r>
      <w:proofErr w:type="spellEnd"/>
      <w:r w:rsidRPr="00506DA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 сельсовета</w:t>
      </w:r>
      <w:r w:rsidRPr="00506DAF">
        <w:rPr>
          <w:rFonts w:ascii="Times New Roman" w:hAnsi="Times New Roman" w:cs="Times New Roman"/>
          <w:bCs w:val="0"/>
          <w:sz w:val="26"/>
          <w:szCs w:val="26"/>
        </w:rPr>
        <w:t xml:space="preserve"> </w:t>
      </w:r>
      <w:proofErr w:type="spellStart"/>
      <w:r w:rsidRPr="00506DAF">
        <w:rPr>
          <w:rFonts w:ascii="Times New Roman" w:hAnsi="Times New Roman" w:cs="Times New Roman"/>
          <w:b w:val="0"/>
          <w:bCs w:val="0"/>
          <w:sz w:val="26"/>
          <w:szCs w:val="26"/>
        </w:rPr>
        <w:t>Иссинского</w:t>
      </w:r>
      <w:proofErr w:type="spellEnd"/>
      <w:r w:rsidRPr="00506DAF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</w:t>
      </w:r>
      <w:r w:rsidRPr="00506DAF">
        <w:rPr>
          <w:rFonts w:ascii="Times New Roman" w:hAnsi="Times New Roman" w:cs="Times New Roman"/>
          <w:b w:val="0"/>
          <w:bCs w:val="0"/>
          <w:sz w:val="26"/>
          <w:szCs w:val="26"/>
        </w:rPr>
        <w:t>й</w:t>
      </w:r>
      <w:r w:rsidRPr="00506DAF">
        <w:rPr>
          <w:rFonts w:ascii="Times New Roman" w:hAnsi="Times New Roman" w:cs="Times New Roman"/>
          <w:b w:val="0"/>
          <w:bCs w:val="0"/>
          <w:sz w:val="26"/>
          <w:szCs w:val="26"/>
        </w:rPr>
        <w:t>она Пензенской области от 12.02.2015 №6-р, (далее - Инструкция):</w:t>
      </w: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506DAF">
        <w:rPr>
          <w:sz w:val="26"/>
          <w:szCs w:val="26"/>
        </w:rPr>
        <w:tab/>
      </w:r>
      <w:r w:rsidRPr="00506DAF">
        <w:rPr>
          <w:color w:val="000000"/>
          <w:sz w:val="26"/>
          <w:szCs w:val="26"/>
        </w:rPr>
        <w:t>1.1. В разделе 2 Инструкции:</w:t>
      </w: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480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а) </w:t>
      </w:r>
      <w:r w:rsidRPr="00506DAF">
        <w:rPr>
          <w:b/>
          <w:color w:val="000000"/>
          <w:sz w:val="26"/>
          <w:szCs w:val="26"/>
        </w:rPr>
        <w:t>абзац  четвертый подпункта 2.2</w:t>
      </w:r>
      <w:r w:rsidRPr="00506DAF">
        <w:rPr>
          <w:color w:val="000000"/>
          <w:sz w:val="26"/>
          <w:szCs w:val="26"/>
        </w:rPr>
        <w:t xml:space="preserve"> изложить в сл</w:t>
      </w:r>
      <w:r w:rsidRPr="00506DAF">
        <w:rPr>
          <w:color w:val="000000"/>
          <w:sz w:val="26"/>
          <w:szCs w:val="26"/>
        </w:rPr>
        <w:t>е</w:t>
      </w:r>
      <w:r w:rsidRPr="00506DAF">
        <w:rPr>
          <w:color w:val="000000"/>
          <w:sz w:val="26"/>
          <w:szCs w:val="26"/>
        </w:rPr>
        <w:t>дующей редакции:</w:t>
      </w:r>
    </w:p>
    <w:p w:rsidR="00506DAF" w:rsidRPr="00506DAF" w:rsidRDefault="00506DAF" w:rsidP="00506DA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>"</w:t>
      </w:r>
      <w:r w:rsidRPr="00506DAF">
        <w:rPr>
          <w:b/>
          <w:bCs/>
          <w:color w:val="000000"/>
          <w:sz w:val="26"/>
          <w:szCs w:val="26"/>
        </w:rPr>
        <w:t xml:space="preserve">- </w:t>
      </w:r>
      <w:r w:rsidRPr="00506DAF">
        <w:rPr>
          <w:bCs/>
          <w:color w:val="000000"/>
          <w:sz w:val="26"/>
          <w:szCs w:val="26"/>
        </w:rPr>
        <w:t>официальный интернет-портал администрации -</w:t>
      </w:r>
      <w:r w:rsidRPr="00506DAF">
        <w:rPr>
          <w:color w:val="000000"/>
          <w:sz w:val="26"/>
          <w:szCs w:val="26"/>
        </w:rPr>
        <w:t xml:space="preserve"> </w:t>
      </w:r>
      <w:hyperlink r:id="rId8" w:history="1">
        <w:r w:rsidRPr="00506DAF">
          <w:rPr>
            <w:rStyle w:val="aff3"/>
            <w:sz w:val="26"/>
            <w:szCs w:val="26"/>
          </w:rPr>
          <w:t>http://</w:t>
        </w:r>
        <w:proofErr w:type="spellStart"/>
        <w:r w:rsidRPr="00506DAF">
          <w:rPr>
            <w:rStyle w:val="aff3"/>
            <w:sz w:val="26"/>
            <w:szCs w:val="26"/>
            <w:lang w:val="en-US"/>
          </w:rPr>
          <w:t>solovco</w:t>
        </w:r>
        <w:r w:rsidRPr="00506DAF">
          <w:rPr>
            <w:rStyle w:val="aff3"/>
            <w:sz w:val="26"/>
            <w:szCs w:val="26"/>
          </w:rPr>
          <w:t>vo.issa.pnzreg.ru</w:t>
        </w:r>
        <w:proofErr w:type="spellEnd"/>
        <w:r w:rsidRPr="00506DAF">
          <w:rPr>
            <w:rStyle w:val="aff3"/>
            <w:sz w:val="26"/>
            <w:szCs w:val="26"/>
          </w:rPr>
          <w:t>/</w:t>
        </w:r>
      </w:hyperlink>
      <w:r w:rsidRPr="00506DAF">
        <w:rPr>
          <w:color w:val="000000"/>
          <w:sz w:val="26"/>
          <w:szCs w:val="26"/>
        </w:rPr>
        <w:t>";</w:t>
      </w: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480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>б)</w:t>
      </w:r>
      <w:r w:rsidRPr="00506DAF">
        <w:rPr>
          <w:b/>
          <w:bCs/>
          <w:sz w:val="26"/>
          <w:szCs w:val="26"/>
        </w:rPr>
        <w:t xml:space="preserve"> </w:t>
      </w:r>
      <w:r w:rsidRPr="00506DAF">
        <w:rPr>
          <w:b/>
          <w:color w:val="000000"/>
          <w:sz w:val="26"/>
          <w:szCs w:val="26"/>
        </w:rPr>
        <w:t>абзац  пятый подпункта 2.2</w:t>
      </w:r>
      <w:r w:rsidRPr="00506DAF">
        <w:rPr>
          <w:color w:val="000000"/>
          <w:sz w:val="26"/>
          <w:szCs w:val="26"/>
        </w:rPr>
        <w:t xml:space="preserve"> изложить в сл</w:t>
      </w:r>
      <w:r w:rsidRPr="00506DAF">
        <w:rPr>
          <w:color w:val="000000"/>
          <w:sz w:val="26"/>
          <w:szCs w:val="26"/>
        </w:rPr>
        <w:t>е</w:t>
      </w:r>
      <w:r w:rsidRPr="00506DAF">
        <w:rPr>
          <w:color w:val="000000"/>
          <w:sz w:val="26"/>
          <w:szCs w:val="26"/>
        </w:rPr>
        <w:t>дующей редакции:</w:t>
      </w:r>
    </w:p>
    <w:p w:rsidR="00506DAF" w:rsidRPr="00506DAF" w:rsidRDefault="00506DAF" w:rsidP="00506DAF">
      <w:pPr>
        <w:ind w:firstLine="709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>"</w:t>
      </w:r>
      <w:r w:rsidRPr="00506DAF">
        <w:rPr>
          <w:b/>
          <w:bCs/>
          <w:color w:val="000000"/>
          <w:sz w:val="26"/>
          <w:szCs w:val="26"/>
        </w:rPr>
        <w:t>-</w:t>
      </w:r>
      <w:r w:rsidRPr="00506DAF">
        <w:rPr>
          <w:b/>
          <w:bCs/>
          <w:sz w:val="26"/>
          <w:szCs w:val="26"/>
        </w:rPr>
        <w:t>-</w:t>
      </w:r>
      <w:r w:rsidRPr="00506DAF">
        <w:rPr>
          <w:sz w:val="26"/>
          <w:szCs w:val="26"/>
        </w:rPr>
        <w:t xml:space="preserve"> адрес электронной почты: </w:t>
      </w:r>
      <w:hyperlink r:id="rId9" w:history="1">
        <w:r w:rsidRPr="00506DAF">
          <w:rPr>
            <w:rStyle w:val="aff3"/>
            <w:sz w:val="26"/>
            <w:szCs w:val="26"/>
            <w:lang w:val="en-US"/>
          </w:rPr>
          <w:t>admsol</w:t>
        </w:r>
        <w:r w:rsidRPr="00506DAF">
          <w:rPr>
            <w:rStyle w:val="aff3"/>
            <w:sz w:val="26"/>
            <w:szCs w:val="26"/>
          </w:rPr>
          <w:t>38@</w:t>
        </w:r>
        <w:r w:rsidRPr="00506DAF">
          <w:rPr>
            <w:rStyle w:val="aff3"/>
            <w:sz w:val="26"/>
            <w:szCs w:val="26"/>
            <w:lang w:val="en-US"/>
          </w:rPr>
          <w:t>mail</w:t>
        </w:r>
        <w:r w:rsidRPr="00506DAF">
          <w:rPr>
            <w:rStyle w:val="aff3"/>
            <w:sz w:val="26"/>
            <w:szCs w:val="26"/>
          </w:rPr>
          <w:t>.</w:t>
        </w:r>
        <w:proofErr w:type="spellStart"/>
        <w:r w:rsidRPr="00506DAF">
          <w:rPr>
            <w:rStyle w:val="aff3"/>
            <w:sz w:val="26"/>
            <w:szCs w:val="26"/>
            <w:lang w:val="en-US"/>
          </w:rPr>
          <w:t>ru</w:t>
        </w:r>
        <w:proofErr w:type="spellEnd"/>
      </w:hyperlink>
      <w:r w:rsidRPr="00506DAF">
        <w:rPr>
          <w:color w:val="000000"/>
          <w:sz w:val="26"/>
          <w:szCs w:val="26"/>
        </w:rPr>
        <w:t>";</w:t>
      </w: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480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б) </w:t>
      </w:r>
      <w:r w:rsidRPr="00506DAF">
        <w:rPr>
          <w:b/>
          <w:color w:val="000000"/>
          <w:sz w:val="26"/>
          <w:szCs w:val="26"/>
        </w:rPr>
        <w:t>абзац второй подпункта 2.3</w:t>
      </w:r>
      <w:r w:rsidRPr="00506DAF">
        <w:rPr>
          <w:color w:val="000000"/>
          <w:sz w:val="26"/>
          <w:szCs w:val="26"/>
        </w:rPr>
        <w:t xml:space="preserve"> изложить в сл</w:t>
      </w:r>
      <w:r w:rsidRPr="00506DAF">
        <w:rPr>
          <w:color w:val="000000"/>
          <w:sz w:val="26"/>
          <w:szCs w:val="26"/>
        </w:rPr>
        <w:t>е</w:t>
      </w:r>
      <w:r w:rsidRPr="00506DAF">
        <w:rPr>
          <w:color w:val="000000"/>
          <w:sz w:val="26"/>
          <w:szCs w:val="26"/>
        </w:rPr>
        <w:t>дующей редакции:</w:t>
      </w: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480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"- на </w:t>
      </w:r>
      <w:proofErr w:type="gramStart"/>
      <w:r w:rsidRPr="00506DAF">
        <w:rPr>
          <w:bCs/>
          <w:color w:val="000000"/>
          <w:sz w:val="26"/>
          <w:szCs w:val="26"/>
        </w:rPr>
        <w:t>официальном</w:t>
      </w:r>
      <w:proofErr w:type="gramEnd"/>
      <w:r w:rsidRPr="00506DAF">
        <w:rPr>
          <w:bCs/>
          <w:color w:val="000000"/>
          <w:sz w:val="26"/>
          <w:szCs w:val="26"/>
        </w:rPr>
        <w:t xml:space="preserve"> </w:t>
      </w:r>
      <w:proofErr w:type="spellStart"/>
      <w:r w:rsidRPr="00506DAF">
        <w:rPr>
          <w:bCs/>
          <w:color w:val="000000"/>
          <w:sz w:val="26"/>
          <w:szCs w:val="26"/>
        </w:rPr>
        <w:t>интернет-портале</w:t>
      </w:r>
      <w:proofErr w:type="spellEnd"/>
      <w:r w:rsidRPr="00506DAF">
        <w:rPr>
          <w:bCs/>
          <w:color w:val="000000"/>
          <w:sz w:val="26"/>
          <w:szCs w:val="26"/>
        </w:rPr>
        <w:t xml:space="preserve"> администрации  - </w:t>
      </w:r>
      <w:hyperlink r:id="rId10" w:history="1">
        <w:r w:rsidRPr="00506DAF">
          <w:rPr>
            <w:rStyle w:val="aff3"/>
            <w:sz w:val="26"/>
            <w:szCs w:val="26"/>
          </w:rPr>
          <w:t>http://</w:t>
        </w:r>
        <w:proofErr w:type="spellStart"/>
        <w:r w:rsidRPr="00506DAF">
          <w:rPr>
            <w:rStyle w:val="aff3"/>
            <w:sz w:val="26"/>
            <w:szCs w:val="26"/>
            <w:lang w:val="en-US"/>
          </w:rPr>
          <w:t>solovco</w:t>
        </w:r>
        <w:r w:rsidRPr="00506DAF">
          <w:rPr>
            <w:rStyle w:val="aff3"/>
            <w:sz w:val="26"/>
            <w:szCs w:val="26"/>
          </w:rPr>
          <w:t>vo.issa.pnzreg.ru</w:t>
        </w:r>
        <w:proofErr w:type="spellEnd"/>
        <w:r w:rsidRPr="00506DAF">
          <w:rPr>
            <w:rStyle w:val="aff3"/>
            <w:sz w:val="26"/>
            <w:szCs w:val="26"/>
          </w:rPr>
          <w:t>/</w:t>
        </w:r>
      </w:hyperlink>
      <w:r w:rsidRPr="00506DAF">
        <w:rPr>
          <w:color w:val="000000"/>
          <w:sz w:val="26"/>
          <w:szCs w:val="26"/>
        </w:rPr>
        <w:t>".</w:t>
      </w: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480"/>
        <w:jc w:val="both"/>
        <w:rPr>
          <w:color w:val="000000"/>
          <w:sz w:val="26"/>
          <w:szCs w:val="26"/>
        </w:rPr>
      </w:pP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480"/>
        <w:jc w:val="both"/>
        <w:rPr>
          <w:color w:val="000000"/>
          <w:sz w:val="26"/>
          <w:szCs w:val="26"/>
        </w:rPr>
      </w:pP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480"/>
        <w:jc w:val="both"/>
        <w:rPr>
          <w:color w:val="000000"/>
          <w:sz w:val="26"/>
          <w:szCs w:val="26"/>
        </w:rPr>
      </w:pP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480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1.2. </w:t>
      </w:r>
      <w:r w:rsidRPr="00506DAF">
        <w:rPr>
          <w:b/>
          <w:color w:val="000000"/>
          <w:sz w:val="26"/>
          <w:szCs w:val="26"/>
        </w:rPr>
        <w:t>В разделе 3</w:t>
      </w:r>
      <w:r w:rsidRPr="00506DAF">
        <w:rPr>
          <w:color w:val="000000"/>
          <w:sz w:val="26"/>
          <w:szCs w:val="26"/>
        </w:rPr>
        <w:t>:</w:t>
      </w: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а) </w:t>
      </w:r>
      <w:r w:rsidRPr="00506DAF">
        <w:rPr>
          <w:b/>
          <w:color w:val="000000"/>
          <w:sz w:val="26"/>
          <w:szCs w:val="26"/>
        </w:rPr>
        <w:t>дополнить подразделом 3-1</w:t>
      </w:r>
      <w:r w:rsidRPr="00506DAF">
        <w:rPr>
          <w:color w:val="000000"/>
          <w:sz w:val="26"/>
          <w:szCs w:val="26"/>
        </w:rPr>
        <w:t xml:space="preserve"> следующего содержания:</w:t>
      </w:r>
    </w:p>
    <w:p w:rsidR="00506DAF" w:rsidRPr="00506DAF" w:rsidRDefault="00506DAF" w:rsidP="00506DAF">
      <w:pPr>
        <w:tabs>
          <w:tab w:val="left" w:pos="480"/>
        </w:tabs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"3-1. </w:t>
      </w:r>
      <w:r w:rsidRPr="00506DAF">
        <w:rPr>
          <w:bCs/>
          <w:sz w:val="26"/>
          <w:szCs w:val="26"/>
        </w:rPr>
        <w:t>Требования к пис</w:t>
      </w:r>
      <w:r w:rsidRPr="00506DAF">
        <w:rPr>
          <w:bCs/>
          <w:sz w:val="26"/>
          <w:szCs w:val="26"/>
        </w:rPr>
        <w:t>ь</w:t>
      </w:r>
      <w:r w:rsidRPr="00506DAF">
        <w:rPr>
          <w:bCs/>
          <w:sz w:val="26"/>
          <w:szCs w:val="26"/>
        </w:rPr>
        <w:t>менному обращению</w:t>
      </w:r>
    </w:p>
    <w:p w:rsidR="00506DAF" w:rsidRPr="00506DAF" w:rsidRDefault="00506DAF" w:rsidP="00506DA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506DAF">
        <w:rPr>
          <w:sz w:val="26"/>
          <w:szCs w:val="26"/>
        </w:rPr>
        <w:t>Гражданин в своем письменном обращении в обязательном порядке указ</w:t>
      </w:r>
      <w:r w:rsidRPr="00506DAF">
        <w:rPr>
          <w:sz w:val="26"/>
          <w:szCs w:val="26"/>
        </w:rPr>
        <w:t>ы</w:t>
      </w:r>
      <w:r w:rsidRPr="00506DAF">
        <w:rPr>
          <w:sz w:val="26"/>
          <w:szCs w:val="26"/>
        </w:rPr>
        <w:t>вает либо наименование органа местного самоуправления, в которое направляет письме</w:t>
      </w:r>
      <w:r w:rsidRPr="00506DAF">
        <w:rPr>
          <w:sz w:val="26"/>
          <w:szCs w:val="26"/>
        </w:rPr>
        <w:t>н</w:t>
      </w:r>
      <w:r w:rsidRPr="00506DAF">
        <w:rPr>
          <w:sz w:val="26"/>
          <w:szCs w:val="26"/>
        </w:rPr>
        <w:t>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</w:t>
      </w:r>
      <w:r w:rsidRPr="00506DAF">
        <w:rPr>
          <w:sz w:val="26"/>
          <w:szCs w:val="26"/>
        </w:rPr>
        <w:t>о</w:t>
      </w:r>
      <w:r w:rsidRPr="00506DAF">
        <w:rPr>
          <w:sz w:val="26"/>
          <w:szCs w:val="26"/>
        </w:rPr>
        <w:t>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</w:t>
      </w:r>
      <w:proofErr w:type="gramEnd"/>
      <w:r w:rsidRPr="00506DAF">
        <w:rPr>
          <w:sz w:val="26"/>
          <w:szCs w:val="26"/>
        </w:rPr>
        <w:t xml:space="preserve"> и д</w:t>
      </w:r>
      <w:r w:rsidRPr="00506DAF">
        <w:rPr>
          <w:sz w:val="26"/>
          <w:szCs w:val="26"/>
        </w:rPr>
        <w:t>а</w:t>
      </w:r>
      <w:r w:rsidRPr="00506DAF">
        <w:rPr>
          <w:sz w:val="26"/>
          <w:szCs w:val="26"/>
        </w:rPr>
        <w:t>ту.</w:t>
      </w:r>
    </w:p>
    <w:p w:rsidR="00506DAF" w:rsidRPr="00506DAF" w:rsidRDefault="00506DAF" w:rsidP="00506DA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06DAF">
        <w:rPr>
          <w:sz w:val="26"/>
          <w:szCs w:val="26"/>
        </w:rPr>
        <w:t>В случае необходимости в подтверждение своих доводов гражданин пр</w:t>
      </w:r>
      <w:r w:rsidRPr="00506DAF">
        <w:rPr>
          <w:sz w:val="26"/>
          <w:szCs w:val="26"/>
        </w:rPr>
        <w:t>и</w:t>
      </w:r>
      <w:r w:rsidRPr="00506DAF">
        <w:rPr>
          <w:sz w:val="26"/>
          <w:szCs w:val="26"/>
        </w:rPr>
        <w:t>лагает к письменному обращению документы и материалы либо их копии.</w:t>
      </w:r>
    </w:p>
    <w:p w:rsidR="00506DAF" w:rsidRPr="00506DAF" w:rsidRDefault="00506DAF" w:rsidP="00506DA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06DAF">
        <w:rPr>
          <w:sz w:val="26"/>
          <w:szCs w:val="26"/>
        </w:rPr>
        <w:t>В обращении, поступившем в администрацию или должностному лицу в форме электронного документа,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</w:t>
      </w:r>
      <w:r w:rsidRPr="00506DAF">
        <w:rPr>
          <w:sz w:val="26"/>
          <w:szCs w:val="26"/>
        </w:rPr>
        <w:t>е</w:t>
      </w:r>
      <w:r w:rsidRPr="00506DAF">
        <w:rPr>
          <w:sz w:val="26"/>
          <w:szCs w:val="26"/>
        </w:rPr>
        <w:t>сации обращения. Гражданин вправе приложить к такому обращению необходимые документы и мат</w:t>
      </w:r>
      <w:r w:rsidRPr="00506DAF">
        <w:rPr>
          <w:sz w:val="26"/>
          <w:szCs w:val="26"/>
        </w:rPr>
        <w:t>е</w:t>
      </w:r>
      <w:r w:rsidRPr="00506DAF">
        <w:rPr>
          <w:sz w:val="26"/>
          <w:szCs w:val="26"/>
        </w:rPr>
        <w:t>риалы в электронной форме</w:t>
      </w:r>
      <w:proofErr w:type="gramStart"/>
      <w:r w:rsidRPr="00506DAF">
        <w:rPr>
          <w:sz w:val="26"/>
          <w:szCs w:val="26"/>
        </w:rPr>
        <w:t>.".</w:t>
      </w:r>
      <w:proofErr w:type="gramEnd"/>
    </w:p>
    <w:p w:rsidR="00506DAF" w:rsidRPr="00506DAF" w:rsidRDefault="00506DAF" w:rsidP="00506DA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б) </w:t>
      </w:r>
      <w:r w:rsidRPr="00506DAF">
        <w:rPr>
          <w:b/>
          <w:color w:val="000000"/>
          <w:sz w:val="26"/>
          <w:szCs w:val="26"/>
        </w:rPr>
        <w:t>абзац второй подпункта 3.3.6 пункта 3.3</w:t>
      </w:r>
      <w:r w:rsidRPr="00506DAF">
        <w:rPr>
          <w:color w:val="000000"/>
          <w:sz w:val="26"/>
          <w:szCs w:val="26"/>
        </w:rPr>
        <w:t xml:space="preserve"> дополнить предложением сл</w:t>
      </w:r>
      <w:r w:rsidRPr="00506DAF">
        <w:rPr>
          <w:color w:val="000000"/>
          <w:sz w:val="26"/>
          <w:szCs w:val="26"/>
        </w:rPr>
        <w:t>е</w:t>
      </w:r>
      <w:r w:rsidRPr="00506DAF">
        <w:rPr>
          <w:color w:val="000000"/>
          <w:sz w:val="26"/>
          <w:szCs w:val="26"/>
        </w:rPr>
        <w:t xml:space="preserve">дующего содержания: </w:t>
      </w:r>
    </w:p>
    <w:p w:rsidR="00506DAF" w:rsidRPr="00506DAF" w:rsidRDefault="00506DAF" w:rsidP="00506DA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06DAF">
        <w:rPr>
          <w:color w:val="000000"/>
          <w:sz w:val="26"/>
          <w:szCs w:val="26"/>
        </w:rPr>
        <w:t>"</w:t>
      </w:r>
      <w:r w:rsidRPr="00506DAF">
        <w:rPr>
          <w:sz w:val="26"/>
          <w:szCs w:val="26"/>
        </w:rPr>
        <w:t>В случае</w:t>
      </w:r>
      <w:proofErr w:type="gramStart"/>
      <w:r w:rsidRPr="00506DAF">
        <w:rPr>
          <w:sz w:val="26"/>
          <w:szCs w:val="26"/>
        </w:rPr>
        <w:t>,</w:t>
      </w:r>
      <w:proofErr w:type="gramEnd"/>
      <w:r w:rsidRPr="00506DAF">
        <w:rPr>
          <w:sz w:val="26"/>
          <w:szCs w:val="26"/>
        </w:rPr>
        <w:t xml:space="preserve"> если текст письменного обращения не позволяет определить суть предложения, з</w:t>
      </w:r>
      <w:r w:rsidRPr="00506DAF">
        <w:rPr>
          <w:sz w:val="26"/>
          <w:szCs w:val="26"/>
        </w:rPr>
        <w:t>а</w:t>
      </w:r>
      <w:r w:rsidRPr="00506DAF">
        <w:rPr>
          <w:sz w:val="26"/>
          <w:szCs w:val="26"/>
        </w:rPr>
        <w:t>явления или жалобы, ответ на обращение не дается и оно не подлежит направлению на рассмотрение в государственный орган, орган м</w:t>
      </w:r>
      <w:r w:rsidRPr="00506DAF">
        <w:rPr>
          <w:sz w:val="26"/>
          <w:szCs w:val="26"/>
        </w:rPr>
        <w:t>е</w:t>
      </w:r>
      <w:r w:rsidRPr="00506DAF">
        <w:rPr>
          <w:sz w:val="26"/>
          <w:szCs w:val="26"/>
        </w:rPr>
        <w:t>стного самоуправления или должностному лицу в соответствии с их компете</w:t>
      </w:r>
      <w:r w:rsidRPr="00506DAF">
        <w:rPr>
          <w:sz w:val="26"/>
          <w:szCs w:val="26"/>
        </w:rPr>
        <w:t>н</w:t>
      </w:r>
      <w:r w:rsidRPr="00506DAF">
        <w:rPr>
          <w:sz w:val="26"/>
          <w:szCs w:val="26"/>
        </w:rPr>
        <w:t>цией, о чем в течение семи дней со дня регистрации обращения сообщает гражданину, направившему обр</w:t>
      </w:r>
      <w:r w:rsidRPr="00506DAF">
        <w:rPr>
          <w:sz w:val="26"/>
          <w:szCs w:val="26"/>
        </w:rPr>
        <w:t>а</w:t>
      </w:r>
      <w:r w:rsidRPr="00506DAF">
        <w:rPr>
          <w:sz w:val="26"/>
          <w:szCs w:val="26"/>
        </w:rPr>
        <w:t>щение;".</w:t>
      </w:r>
    </w:p>
    <w:p w:rsidR="00506DAF" w:rsidRPr="00506DAF" w:rsidRDefault="00506DAF" w:rsidP="00506DAF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>в</w:t>
      </w:r>
      <w:r w:rsidRPr="00506DAF">
        <w:rPr>
          <w:b/>
          <w:color w:val="000000"/>
          <w:sz w:val="26"/>
          <w:szCs w:val="26"/>
        </w:rPr>
        <w:t>) подпункт 3.5.6 подраздела 3.5</w:t>
      </w:r>
      <w:r w:rsidRPr="00506DAF">
        <w:rPr>
          <w:color w:val="000000"/>
          <w:sz w:val="26"/>
          <w:szCs w:val="26"/>
        </w:rPr>
        <w:t xml:space="preserve"> исключить.</w:t>
      </w:r>
    </w:p>
    <w:p w:rsidR="00506DAF" w:rsidRPr="00506DAF" w:rsidRDefault="00506DAF" w:rsidP="00506DA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г) </w:t>
      </w:r>
      <w:r w:rsidRPr="00506DAF">
        <w:rPr>
          <w:b/>
          <w:color w:val="000000"/>
          <w:sz w:val="26"/>
          <w:szCs w:val="26"/>
        </w:rPr>
        <w:t>в подпункте 3.5.7 подраздела 3.5</w:t>
      </w:r>
      <w:r w:rsidRPr="00506DAF">
        <w:rPr>
          <w:color w:val="000000"/>
          <w:sz w:val="26"/>
          <w:szCs w:val="26"/>
        </w:rPr>
        <w:t>:</w:t>
      </w:r>
    </w:p>
    <w:p w:rsidR="00506DAF" w:rsidRPr="00506DAF" w:rsidRDefault="00506DAF" w:rsidP="00506DA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06DAF">
        <w:rPr>
          <w:b/>
          <w:color w:val="000000"/>
          <w:sz w:val="26"/>
          <w:szCs w:val="26"/>
        </w:rPr>
        <w:t>- абзацы первый и второй</w:t>
      </w:r>
      <w:r w:rsidRPr="00506DAF">
        <w:rPr>
          <w:color w:val="000000"/>
          <w:sz w:val="26"/>
          <w:szCs w:val="26"/>
        </w:rPr>
        <w:t xml:space="preserve"> изложить в следующей реда</w:t>
      </w:r>
      <w:r w:rsidRPr="00506DAF">
        <w:rPr>
          <w:color w:val="000000"/>
          <w:sz w:val="26"/>
          <w:szCs w:val="26"/>
        </w:rPr>
        <w:t>к</w:t>
      </w:r>
      <w:r w:rsidRPr="00506DAF">
        <w:rPr>
          <w:color w:val="000000"/>
          <w:sz w:val="26"/>
          <w:szCs w:val="26"/>
        </w:rPr>
        <w:t>ции:</w:t>
      </w:r>
    </w:p>
    <w:p w:rsidR="00506DAF" w:rsidRPr="00506DAF" w:rsidRDefault="00506DAF" w:rsidP="00506DA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06DAF">
        <w:rPr>
          <w:sz w:val="26"/>
          <w:szCs w:val="26"/>
        </w:rPr>
        <w:t>"Гражданину ответ на обращение, поступившее в форме электронного докуме</w:t>
      </w:r>
      <w:r w:rsidRPr="00506DAF">
        <w:rPr>
          <w:sz w:val="26"/>
          <w:szCs w:val="26"/>
        </w:rPr>
        <w:t>н</w:t>
      </w:r>
      <w:r w:rsidRPr="00506DAF">
        <w:rPr>
          <w:sz w:val="26"/>
          <w:szCs w:val="26"/>
        </w:rPr>
        <w:t xml:space="preserve">та, направляется в форме электронного документа по адресу электронной почты, указанному в обращении, на обращение, поступившее в письменной форме - по почтовому адресу, указанному в обращении. </w:t>
      </w:r>
      <w:proofErr w:type="gramStart"/>
      <w:r w:rsidRPr="00506DAF">
        <w:rPr>
          <w:sz w:val="26"/>
          <w:szCs w:val="26"/>
        </w:rPr>
        <w:t>Кроме того, на поступившее обращение, с</w:t>
      </w:r>
      <w:r w:rsidRPr="00506DAF">
        <w:rPr>
          <w:sz w:val="26"/>
          <w:szCs w:val="26"/>
        </w:rPr>
        <w:t>о</w:t>
      </w:r>
      <w:r w:rsidRPr="00506DAF">
        <w:rPr>
          <w:sz w:val="26"/>
          <w:szCs w:val="26"/>
        </w:rPr>
        <w:t>держащее предложение, заявление или жалобу, которые затрагивают интересы нео</w:t>
      </w:r>
      <w:r w:rsidRPr="00506DAF">
        <w:rPr>
          <w:sz w:val="26"/>
          <w:szCs w:val="26"/>
        </w:rPr>
        <w:t>п</w:t>
      </w:r>
      <w:r w:rsidRPr="00506DAF">
        <w:rPr>
          <w:sz w:val="26"/>
          <w:szCs w:val="26"/>
        </w:rPr>
        <w:t>ределенного круга лиц, в частности, на обращение, в котором обжалуется судебное решение, вынесенное в отношении н</w:t>
      </w:r>
      <w:r w:rsidRPr="00506DAF">
        <w:rPr>
          <w:sz w:val="26"/>
          <w:szCs w:val="26"/>
        </w:rPr>
        <w:t>е</w:t>
      </w:r>
      <w:r w:rsidRPr="00506DAF">
        <w:rPr>
          <w:sz w:val="26"/>
          <w:szCs w:val="26"/>
        </w:rPr>
        <w:t xml:space="preserve">определенного круга лиц, ответ, в том числе с разъяснением порядка обжалования судебного решения, может быть размещен на официальном </w:t>
      </w:r>
      <w:proofErr w:type="spellStart"/>
      <w:r w:rsidRPr="00506DAF">
        <w:rPr>
          <w:bCs/>
          <w:color w:val="000000"/>
          <w:sz w:val="26"/>
          <w:szCs w:val="26"/>
        </w:rPr>
        <w:t>интернет-портале</w:t>
      </w:r>
      <w:proofErr w:type="spellEnd"/>
      <w:r w:rsidRPr="00506DAF">
        <w:rPr>
          <w:bCs/>
          <w:color w:val="000000"/>
          <w:sz w:val="26"/>
          <w:szCs w:val="26"/>
        </w:rPr>
        <w:t xml:space="preserve"> администрации </w:t>
      </w:r>
      <w:r w:rsidRPr="00506DAF">
        <w:rPr>
          <w:sz w:val="26"/>
          <w:szCs w:val="26"/>
        </w:rPr>
        <w:t>в информационно-телекоммуникационной сети "И</w:t>
      </w:r>
      <w:r w:rsidRPr="00506DAF">
        <w:rPr>
          <w:sz w:val="26"/>
          <w:szCs w:val="26"/>
        </w:rPr>
        <w:t>н</w:t>
      </w:r>
      <w:r w:rsidRPr="00506DAF">
        <w:rPr>
          <w:sz w:val="26"/>
          <w:szCs w:val="26"/>
        </w:rPr>
        <w:t>тернет".</w:t>
      </w:r>
      <w:proofErr w:type="gramEnd"/>
    </w:p>
    <w:p w:rsidR="00506DAF" w:rsidRPr="00506DAF" w:rsidRDefault="00506DAF" w:rsidP="00506DAF">
      <w:pPr>
        <w:autoSpaceDE w:val="0"/>
        <w:autoSpaceDN w:val="0"/>
        <w:adjustRightInd w:val="0"/>
        <w:ind w:firstLine="720"/>
        <w:jc w:val="both"/>
        <w:outlineLvl w:val="2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>Гражданин вправе получить на свое письменное обращение письменный ответ, а в случае п</w:t>
      </w:r>
      <w:r w:rsidRPr="00506DAF">
        <w:rPr>
          <w:color w:val="000000"/>
          <w:sz w:val="26"/>
          <w:szCs w:val="26"/>
        </w:rPr>
        <w:t>о</w:t>
      </w:r>
      <w:r w:rsidRPr="00506DAF">
        <w:rPr>
          <w:color w:val="000000"/>
          <w:sz w:val="26"/>
          <w:szCs w:val="26"/>
        </w:rPr>
        <w:t>ступления обращения в форме электронного документа – ответ в форме электронного документа по существу поставленных в нем вопросов, за исключением следу</w:t>
      </w:r>
      <w:r w:rsidRPr="00506DAF">
        <w:rPr>
          <w:color w:val="000000"/>
          <w:sz w:val="26"/>
          <w:szCs w:val="26"/>
        </w:rPr>
        <w:t>ю</w:t>
      </w:r>
      <w:r w:rsidRPr="00506DAF">
        <w:rPr>
          <w:color w:val="000000"/>
          <w:sz w:val="26"/>
          <w:szCs w:val="26"/>
        </w:rPr>
        <w:t>щих случаев</w:t>
      </w:r>
      <w:proofErr w:type="gramStart"/>
      <w:r w:rsidRPr="00506DAF">
        <w:rPr>
          <w:color w:val="000000"/>
          <w:sz w:val="26"/>
          <w:szCs w:val="26"/>
        </w:rPr>
        <w:t>:"</w:t>
      </w:r>
      <w:proofErr w:type="gramEnd"/>
      <w:r w:rsidRPr="00506DAF">
        <w:rPr>
          <w:color w:val="000000"/>
          <w:sz w:val="26"/>
          <w:szCs w:val="26"/>
        </w:rPr>
        <w:t>;</w:t>
      </w:r>
    </w:p>
    <w:p w:rsidR="00506DAF" w:rsidRPr="00506DAF" w:rsidRDefault="00506DAF" w:rsidP="00506DAF">
      <w:pPr>
        <w:autoSpaceDE w:val="0"/>
        <w:autoSpaceDN w:val="0"/>
        <w:adjustRightInd w:val="0"/>
        <w:ind w:firstLine="720"/>
        <w:jc w:val="both"/>
        <w:outlineLvl w:val="2"/>
        <w:rPr>
          <w:color w:val="000000"/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- </w:t>
      </w:r>
      <w:r w:rsidRPr="00506DAF">
        <w:rPr>
          <w:b/>
          <w:color w:val="000000"/>
          <w:sz w:val="26"/>
          <w:szCs w:val="26"/>
        </w:rPr>
        <w:t>дополнить абзацем девятым</w:t>
      </w:r>
      <w:r w:rsidRPr="00506DAF">
        <w:rPr>
          <w:color w:val="000000"/>
          <w:sz w:val="26"/>
          <w:szCs w:val="26"/>
        </w:rPr>
        <w:t xml:space="preserve"> следующего содержания:</w:t>
      </w:r>
    </w:p>
    <w:p w:rsidR="00506DAF" w:rsidRPr="00506DAF" w:rsidRDefault="00506DAF" w:rsidP="00506DAF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06DAF">
        <w:rPr>
          <w:color w:val="000000"/>
          <w:sz w:val="26"/>
          <w:szCs w:val="26"/>
        </w:rPr>
        <w:t xml:space="preserve">"-  </w:t>
      </w:r>
      <w:r w:rsidRPr="00506DAF">
        <w:rPr>
          <w:sz w:val="26"/>
          <w:szCs w:val="26"/>
        </w:rPr>
        <w:t xml:space="preserve">в случае размещения ответа на официальном </w:t>
      </w:r>
      <w:proofErr w:type="spellStart"/>
      <w:proofErr w:type="gramStart"/>
      <w:r w:rsidRPr="00506DAF">
        <w:rPr>
          <w:sz w:val="26"/>
          <w:szCs w:val="26"/>
        </w:rPr>
        <w:t>интернет-портале</w:t>
      </w:r>
      <w:proofErr w:type="spellEnd"/>
      <w:proofErr w:type="gramEnd"/>
      <w:r w:rsidRPr="00506DAF">
        <w:rPr>
          <w:sz w:val="26"/>
          <w:szCs w:val="26"/>
        </w:rPr>
        <w:t xml:space="preserve"> администр</w:t>
      </w:r>
      <w:r w:rsidRPr="00506DAF">
        <w:rPr>
          <w:sz w:val="26"/>
          <w:szCs w:val="26"/>
        </w:rPr>
        <w:t>а</w:t>
      </w:r>
      <w:r w:rsidRPr="00506DAF">
        <w:rPr>
          <w:sz w:val="26"/>
          <w:szCs w:val="26"/>
        </w:rPr>
        <w:t>ции в информационно-телекоммуникационной сети "Интернет". Гражданину, направившему обращение, в течение семи дней со дня регистрации обращения сообщается эле</w:t>
      </w:r>
      <w:r w:rsidRPr="00506DAF">
        <w:rPr>
          <w:sz w:val="26"/>
          <w:szCs w:val="26"/>
        </w:rPr>
        <w:t>к</w:t>
      </w:r>
      <w:r w:rsidRPr="00506DAF">
        <w:rPr>
          <w:sz w:val="26"/>
          <w:szCs w:val="26"/>
        </w:rPr>
        <w:t xml:space="preserve">тронный адрес официального </w:t>
      </w:r>
      <w:proofErr w:type="spellStart"/>
      <w:proofErr w:type="gramStart"/>
      <w:r w:rsidRPr="00506DAF">
        <w:rPr>
          <w:sz w:val="26"/>
          <w:szCs w:val="26"/>
        </w:rPr>
        <w:t>интернет-портала</w:t>
      </w:r>
      <w:proofErr w:type="spellEnd"/>
      <w:proofErr w:type="gramEnd"/>
      <w:r w:rsidRPr="00506DAF">
        <w:rPr>
          <w:sz w:val="26"/>
          <w:szCs w:val="26"/>
        </w:rPr>
        <w:t xml:space="preserve"> в информационно-телекоммуникационной сети "Интернет", на котором размещен ответ на вопрос, п</w:t>
      </w:r>
      <w:r w:rsidRPr="00506DAF">
        <w:rPr>
          <w:sz w:val="26"/>
          <w:szCs w:val="26"/>
        </w:rPr>
        <w:t>о</w:t>
      </w:r>
      <w:r w:rsidRPr="00506DAF">
        <w:rPr>
          <w:sz w:val="26"/>
          <w:szCs w:val="26"/>
        </w:rPr>
        <w:t>ставленный в обращении.".</w:t>
      </w:r>
    </w:p>
    <w:p w:rsidR="00506DAF" w:rsidRPr="00506DAF" w:rsidRDefault="00506DAF" w:rsidP="00506DAF">
      <w:pPr>
        <w:pStyle w:val="ConsPlusDocList"/>
        <w:numPr>
          <w:ilvl w:val="1"/>
          <w:numId w:val="5"/>
        </w:numPr>
        <w:tabs>
          <w:tab w:val="clear" w:pos="0"/>
          <w:tab w:val="num" w:pos="1080"/>
        </w:tabs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lastRenderedPageBreak/>
        <w:t xml:space="preserve">Должностным лицам администрации </w:t>
      </w:r>
      <w:proofErr w:type="spellStart"/>
      <w:r w:rsidRPr="00506DA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06DA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06DA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06DAF">
        <w:rPr>
          <w:rFonts w:ascii="Times New Roman" w:hAnsi="Times New Roman" w:cs="Times New Roman"/>
          <w:sz w:val="26"/>
          <w:szCs w:val="26"/>
        </w:rPr>
        <w:t xml:space="preserve"> района Пензенской области при организации рассмотрения обращений граждан руководствоваться настоящей Инструкцией. </w:t>
      </w:r>
    </w:p>
    <w:p w:rsidR="00506DAF" w:rsidRPr="00506DAF" w:rsidRDefault="00506DAF" w:rsidP="00506DAF">
      <w:pPr>
        <w:pStyle w:val="ConsPlusDocList"/>
        <w:numPr>
          <w:ilvl w:val="1"/>
          <w:numId w:val="5"/>
        </w:numPr>
        <w:tabs>
          <w:tab w:val="clear" w:pos="0"/>
          <w:tab w:val="num" w:pos="1080"/>
        </w:tabs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>Опубликовать настоящее распоряжение в информационном бюллетене «Сельский вестник».</w:t>
      </w:r>
    </w:p>
    <w:p w:rsidR="00506DAF" w:rsidRPr="00506DAF" w:rsidRDefault="00506DAF" w:rsidP="00506DAF">
      <w:pPr>
        <w:pStyle w:val="ConsPlusDocList"/>
        <w:numPr>
          <w:ilvl w:val="1"/>
          <w:numId w:val="5"/>
        </w:numPr>
        <w:tabs>
          <w:tab w:val="clear" w:pos="0"/>
          <w:tab w:val="num" w:pos="1080"/>
        </w:tabs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6DAF">
        <w:rPr>
          <w:rFonts w:ascii="Times New Roman" w:hAnsi="Times New Roman" w:cs="Times New Roman"/>
          <w:sz w:val="26"/>
          <w:szCs w:val="26"/>
        </w:rPr>
        <w:t>Настоящее распоряжение вступает в силу после его официального опубликования.</w:t>
      </w:r>
    </w:p>
    <w:p w:rsidR="00506DAF" w:rsidRPr="00506DAF" w:rsidRDefault="00506DAF" w:rsidP="00506DAF">
      <w:pPr>
        <w:pStyle w:val="ConsPlusDocList"/>
        <w:numPr>
          <w:ilvl w:val="1"/>
          <w:numId w:val="5"/>
        </w:numPr>
        <w:tabs>
          <w:tab w:val="clear" w:pos="0"/>
          <w:tab w:val="num" w:pos="1080"/>
        </w:tabs>
        <w:ind w:left="0"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06DAF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06DAF">
        <w:rPr>
          <w:rFonts w:ascii="Times New Roman" w:hAnsi="Times New Roman" w:cs="Times New Roman"/>
          <w:sz w:val="26"/>
          <w:szCs w:val="26"/>
        </w:rPr>
        <w:t xml:space="preserve"> исполнением настоящего распоряжения возложить на главу администрации </w:t>
      </w:r>
      <w:proofErr w:type="spellStart"/>
      <w:r w:rsidRPr="00506DAF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506DAF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06DAF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506DAF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506DAF" w:rsidRPr="00506DAF" w:rsidRDefault="00506DAF" w:rsidP="00506DAF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506DAF" w:rsidRPr="00506DAF" w:rsidRDefault="00506DAF" w:rsidP="00506DAF">
      <w:pPr>
        <w:pStyle w:val="7"/>
        <w:rPr>
          <w:rFonts w:ascii="Times New Roman" w:hAnsi="Times New Roman" w:cs="Times New Roman"/>
          <w:i w:val="0"/>
          <w:sz w:val="26"/>
          <w:szCs w:val="26"/>
        </w:rPr>
      </w:pPr>
      <w:r w:rsidRPr="00506DAF">
        <w:rPr>
          <w:rFonts w:ascii="Times New Roman" w:hAnsi="Times New Roman" w:cs="Times New Roman"/>
          <w:i w:val="0"/>
          <w:sz w:val="26"/>
          <w:szCs w:val="26"/>
        </w:rPr>
        <w:t xml:space="preserve">Глава администрации </w:t>
      </w:r>
      <w:proofErr w:type="spellStart"/>
      <w:r w:rsidRPr="00506DAF">
        <w:rPr>
          <w:rFonts w:ascii="Times New Roman" w:hAnsi="Times New Roman" w:cs="Times New Roman"/>
          <w:i w:val="0"/>
          <w:sz w:val="26"/>
          <w:szCs w:val="26"/>
        </w:rPr>
        <w:t>Соловцовского</w:t>
      </w:r>
      <w:proofErr w:type="spellEnd"/>
      <w:r w:rsidRPr="00506DAF">
        <w:rPr>
          <w:rFonts w:ascii="Times New Roman" w:hAnsi="Times New Roman" w:cs="Times New Roman"/>
          <w:i w:val="0"/>
          <w:sz w:val="26"/>
          <w:szCs w:val="26"/>
        </w:rPr>
        <w:t xml:space="preserve"> сельсовета</w:t>
      </w:r>
    </w:p>
    <w:p w:rsidR="00506DAF" w:rsidRPr="00506DAF" w:rsidRDefault="00506DAF" w:rsidP="00506DAF">
      <w:pPr>
        <w:pStyle w:val="7"/>
        <w:rPr>
          <w:rFonts w:ascii="Times New Roman" w:hAnsi="Times New Roman" w:cs="Times New Roman"/>
          <w:i w:val="0"/>
          <w:sz w:val="26"/>
          <w:szCs w:val="26"/>
        </w:rPr>
      </w:pPr>
      <w:proofErr w:type="spellStart"/>
      <w:r w:rsidRPr="00506DAF">
        <w:rPr>
          <w:rFonts w:ascii="Times New Roman" w:hAnsi="Times New Roman" w:cs="Times New Roman"/>
          <w:i w:val="0"/>
          <w:sz w:val="26"/>
          <w:szCs w:val="26"/>
        </w:rPr>
        <w:t>Иссинского</w:t>
      </w:r>
      <w:proofErr w:type="spellEnd"/>
      <w:r w:rsidRPr="00506DAF">
        <w:rPr>
          <w:rFonts w:ascii="Times New Roman" w:hAnsi="Times New Roman" w:cs="Times New Roman"/>
          <w:i w:val="0"/>
          <w:sz w:val="26"/>
          <w:szCs w:val="26"/>
        </w:rPr>
        <w:t xml:space="preserve"> района Пензенской области                                     А.А. Григорьев </w:t>
      </w:r>
    </w:p>
    <w:p w:rsidR="00506DAF" w:rsidRPr="00506DAF" w:rsidRDefault="00506DAF" w:rsidP="00506DAF">
      <w:pPr>
        <w:rPr>
          <w:sz w:val="26"/>
          <w:szCs w:val="26"/>
        </w:rPr>
      </w:pPr>
    </w:p>
    <w:p w:rsidR="00416663" w:rsidRDefault="00416663" w:rsidP="00D67530">
      <w:pPr>
        <w:pStyle w:val="21"/>
        <w:spacing w:line="240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55"/>
        <w:tblW w:w="10456" w:type="dxa"/>
        <w:tblLook w:val="01E0"/>
      </w:tblPr>
      <w:tblGrid>
        <w:gridCol w:w="1809"/>
        <w:gridCol w:w="1843"/>
        <w:gridCol w:w="1843"/>
        <w:gridCol w:w="1843"/>
        <w:gridCol w:w="1984"/>
        <w:gridCol w:w="1134"/>
      </w:tblGrid>
      <w:tr w:rsidR="00506DAF" w:rsidRPr="00821F65" w:rsidTr="00506D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AF" w:rsidRPr="00821F65" w:rsidRDefault="00506DAF" w:rsidP="00506DAF">
            <w:pPr>
              <w:ind w:left="142" w:firstLine="426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506DAF" w:rsidRPr="00821F65" w:rsidRDefault="00506DAF" w:rsidP="00506DAF">
            <w:pPr>
              <w:ind w:left="142" w:firstLine="426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506DAF" w:rsidRPr="00821F65" w:rsidRDefault="00506DAF" w:rsidP="00506DAF">
            <w:pPr>
              <w:ind w:left="142" w:firstLine="426"/>
              <w:rPr>
                <w:sz w:val="18"/>
                <w:szCs w:val="18"/>
              </w:rPr>
            </w:pPr>
          </w:p>
          <w:p w:rsidR="00506DAF" w:rsidRPr="00821F65" w:rsidRDefault="00506DAF" w:rsidP="00506DAF">
            <w:pPr>
              <w:ind w:left="142" w:firstLine="426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AF" w:rsidRPr="00821F65" w:rsidRDefault="00506DAF" w:rsidP="00506DAF">
            <w:pPr>
              <w:ind w:left="142" w:firstLine="33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506DAF" w:rsidRPr="00821F65" w:rsidRDefault="00506DAF" w:rsidP="00506DAF">
            <w:pPr>
              <w:ind w:left="142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506DAF" w:rsidRPr="00821F65" w:rsidRDefault="00506DAF" w:rsidP="00506DAF">
            <w:pPr>
              <w:ind w:left="142" w:firstLine="33"/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AF" w:rsidRPr="00821F65" w:rsidRDefault="00506DAF" w:rsidP="00506DAF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06DAF" w:rsidRPr="00821F65" w:rsidRDefault="00506DAF" w:rsidP="00506DAF">
            <w:pPr>
              <w:ind w:left="142" w:right="-107" w:firstLine="33"/>
              <w:rPr>
                <w:sz w:val="18"/>
                <w:szCs w:val="18"/>
              </w:rPr>
            </w:pPr>
          </w:p>
          <w:p w:rsidR="00506DAF" w:rsidRPr="00821F65" w:rsidRDefault="00506DAF" w:rsidP="00506DAF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506DAF" w:rsidRPr="00821F65" w:rsidRDefault="00506DAF" w:rsidP="00506DAF">
            <w:pPr>
              <w:ind w:left="142" w:right="-107"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06DAF" w:rsidRPr="00821F65" w:rsidRDefault="00506DAF" w:rsidP="00506DAF">
            <w:pPr>
              <w:ind w:left="142" w:right="-107" w:firstLine="33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06DAF" w:rsidRPr="00821F65" w:rsidRDefault="00506DAF" w:rsidP="00506DAF">
            <w:pPr>
              <w:ind w:left="142" w:right="-107" w:firstLine="33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AF" w:rsidRPr="00821F65" w:rsidRDefault="00506DAF" w:rsidP="00506DAF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06DAF" w:rsidRPr="00821F65" w:rsidRDefault="00506DAF" w:rsidP="00506DAF">
            <w:pPr>
              <w:ind w:firstLine="33"/>
              <w:rPr>
                <w:sz w:val="18"/>
                <w:szCs w:val="18"/>
              </w:rPr>
            </w:pPr>
          </w:p>
          <w:p w:rsidR="00506DAF" w:rsidRPr="00821F65" w:rsidRDefault="00506DAF" w:rsidP="00506DAF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06DAF" w:rsidRPr="00821F65" w:rsidRDefault="00506DAF" w:rsidP="00506DAF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06DAF" w:rsidRPr="00821F65" w:rsidRDefault="00506DAF" w:rsidP="00506DAF">
            <w:pPr>
              <w:ind w:firstLine="33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06DAF" w:rsidRPr="00821F65" w:rsidRDefault="00506DAF" w:rsidP="00506DAF">
            <w:pPr>
              <w:ind w:firstLine="33"/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AF" w:rsidRPr="00821F65" w:rsidRDefault="00506DAF" w:rsidP="00506DA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506DAF" w:rsidRPr="00821F65" w:rsidRDefault="00506DAF" w:rsidP="00506DAF">
            <w:pPr>
              <w:ind w:right="-108"/>
              <w:rPr>
                <w:sz w:val="18"/>
                <w:szCs w:val="18"/>
              </w:rPr>
            </w:pPr>
          </w:p>
          <w:p w:rsidR="00506DAF" w:rsidRPr="00821F65" w:rsidRDefault="00506DAF" w:rsidP="00506DAF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506DAF" w:rsidRPr="00821F65" w:rsidRDefault="00506DAF" w:rsidP="00506DA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506DAF" w:rsidRPr="00821F65" w:rsidRDefault="00506DAF" w:rsidP="00506DAF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506DAF" w:rsidRPr="00821F65" w:rsidRDefault="00506DAF" w:rsidP="00506DA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DAF" w:rsidRPr="00821F65" w:rsidRDefault="00506DAF" w:rsidP="00506DAF">
            <w:pPr>
              <w:ind w:firstLine="174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506DAF" w:rsidRPr="00821F65" w:rsidRDefault="00506DAF" w:rsidP="00506DAF">
            <w:pPr>
              <w:ind w:firstLine="174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506DAF" w:rsidRPr="00821F65" w:rsidRDefault="00506DAF" w:rsidP="00506DAF">
            <w:pPr>
              <w:ind w:left="142" w:firstLine="426"/>
              <w:rPr>
                <w:sz w:val="18"/>
                <w:szCs w:val="18"/>
              </w:rPr>
            </w:pPr>
          </w:p>
        </w:tc>
      </w:tr>
    </w:tbl>
    <w:p w:rsidR="007D2B96" w:rsidRDefault="007D2B96" w:rsidP="00506DAF">
      <w:pPr>
        <w:jc w:val="center"/>
      </w:pPr>
    </w:p>
    <w:sectPr w:rsidR="007D2B96" w:rsidSect="002817FF">
      <w:headerReference w:type="default" r:id="rId11"/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39B" w:rsidRDefault="0078539B" w:rsidP="008E4B19">
      <w:r>
        <w:separator/>
      </w:r>
    </w:p>
  </w:endnote>
  <w:endnote w:type="continuationSeparator" w:id="0">
    <w:p w:rsidR="0078539B" w:rsidRDefault="0078539B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39B" w:rsidRDefault="0078539B" w:rsidP="008E4B19">
      <w:r>
        <w:separator/>
      </w:r>
    </w:p>
  </w:footnote>
  <w:footnote w:type="continuationSeparator" w:id="0">
    <w:p w:rsidR="0078539B" w:rsidRDefault="0078539B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EE0" w:rsidRDefault="00CB3E8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3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">
    <w:nsid w:val="6E422F95"/>
    <w:multiLevelType w:val="hybridMultilevel"/>
    <w:tmpl w:val="9334B96E"/>
    <w:lvl w:ilvl="0" w:tplc="0B5C20DA">
      <w:start w:val="1"/>
      <w:numFmt w:val="decimal"/>
      <w:lvlText w:val="%1."/>
      <w:lvlJc w:val="left"/>
      <w:pPr>
        <w:ind w:left="83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5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3E88"/>
    <w:rsid w:val="0002057E"/>
    <w:rsid w:val="000264D8"/>
    <w:rsid w:val="00041EA6"/>
    <w:rsid w:val="00060AA3"/>
    <w:rsid w:val="00066874"/>
    <w:rsid w:val="000868E4"/>
    <w:rsid w:val="00094337"/>
    <w:rsid w:val="000A39B3"/>
    <w:rsid w:val="000B55C0"/>
    <w:rsid w:val="000D29CA"/>
    <w:rsid w:val="000D4B7D"/>
    <w:rsid w:val="000D50B6"/>
    <w:rsid w:val="000F1EE0"/>
    <w:rsid w:val="001125B2"/>
    <w:rsid w:val="001204FF"/>
    <w:rsid w:val="00121002"/>
    <w:rsid w:val="00184C7B"/>
    <w:rsid w:val="00184F16"/>
    <w:rsid w:val="001C7874"/>
    <w:rsid w:val="001D1D94"/>
    <w:rsid w:val="001D1DCD"/>
    <w:rsid w:val="001D2943"/>
    <w:rsid w:val="001D54D4"/>
    <w:rsid w:val="002311D7"/>
    <w:rsid w:val="00232EF2"/>
    <w:rsid w:val="002343A6"/>
    <w:rsid w:val="00245B2D"/>
    <w:rsid w:val="00262516"/>
    <w:rsid w:val="00264135"/>
    <w:rsid w:val="00266B20"/>
    <w:rsid w:val="002817FF"/>
    <w:rsid w:val="002A49DC"/>
    <w:rsid w:val="002D2DC9"/>
    <w:rsid w:val="002E507E"/>
    <w:rsid w:val="00307DD5"/>
    <w:rsid w:val="00311A93"/>
    <w:rsid w:val="00316713"/>
    <w:rsid w:val="00324EBF"/>
    <w:rsid w:val="00326C2D"/>
    <w:rsid w:val="00373629"/>
    <w:rsid w:val="003759C9"/>
    <w:rsid w:val="00376F0B"/>
    <w:rsid w:val="003A107F"/>
    <w:rsid w:val="003B3BA5"/>
    <w:rsid w:val="003D62A5"/>
    <w:rsid w:val="004001BF"/>
    <w:rsid w:val="004160B4"/>
    <w:rsid w:val="00416663"/>
    <w:rsid w:val="004439A0"/>
    <w:rsid w:val="004520EE"/>
    <w:rsid w:val="00461B49"/>
    <w:rsid w:val="00487EB0"/>
    <w:rsid w:val="004C673B"/>
    <w:rsid w:val="004D5DF1"/>
    <w:rsid w:val="00506DAF"/>
    <w:rsid w:val="005130AC"/>
    <w:rsid w:val="00521B91"/>
    <w:rsid w:val="00525D1C"/>
    <w:rsid w:val="00552D34"/>
    <w:rsid w:val="00552F52"/>
    <w:rsid w:val="00566778"/>
    <w:rsid w:val="0056750A"/>
    <w:rsid w:val="00567BFA"/>
    <w:rsid w:val="005C3E1D"/>
    <w:rsid w:val="005C62E7"/>
    <w:rsid w:val="005D3799"/>
    <w:rsid w:val="005E2100"/>
    <w:rsid w:val="005E2855"/>
    <w:rsid w:val="005E5B63"/>
    <w:rsid w:val="005F2DD2"/>
    <w:rsid w:val="005F3002"/>
    <w:rsid w:val="00603BF0"/>
    <w:rsid w:val="006161DB"/>
    <w:rsid w:val="0064545E"/>
    <w:rsid w:val="00663588"/>
    <w:rsid w:val="00697843"/>
    <w:rsid w:val="006A29A7"/>
    <w:rsid w:val="006B0B92"/>
    <w:rsid w:val="006B19AC"/>
    <w:rsid w:val="006B722F"/>
    <w:rsid w:val="006D1B47"/>
    <w:rsid w:val="006E1333"/>
    <w:rsid w:val="006F0458"/>
    <w:rsid w:val="006F4911"/>
    <w:rsid w:val="00727439"/>
    <w:rsid w:val="007318D9"/>
    <w:rsid w:val="00751E02"/>
    <w:rsid w:val="00755E3A"/>
    <w:rsid w:val="00762A90"/>
    <w:rsid w:val="00765B8C"/>
    <w:rsid w:val="0078539B"/>
    <w:rsid w:val="00785AC8"/>
    <w:rsid w:val="007A057C"/>
    <w:rsid w:val="007B4C0D"/>
    <w:rsid w:val="007D2B96"/>
    <w:rsid w:val="007F2B98"/>
    <w:rsid w:val="008163AC"/>
    <w:rsid w:val="00821F65"/>
    <w:rsid w:val="00836C09"/>
    <w:rsid w:val="00840005"/>
    <w:rsid w:val="00851CF6"/>
    <w:rsid w:val="00863873"/>
    <w:rsid w:val="00881247"/>
    <w:rsid w:val="008A1E91"/>
    <w:rsid w:val="008A64C0"/>
    <w:rsid w:val="008B3A4C"/>
    <w:rsid w:val="008C28AE"/>
    <w:rsid w:val="008C4554"/>
    <w:rsid w:val="008D28F5"/>
    <w:rsid w:val="008E025E"/>
    <w:rsid w:val="008E4B19"/>
    <w:rsid w:val="00902FAA"/>
    <w:rsid w:val="00904EE0"/>
    <w:rsid w:val="00943974"/>
    <w:rsid w:val="00943ED9"/>
    <w:rsid w:val="0097081F"/>
    <w:rsid w:val="009716A1"/>
    <w:rsid w:val="00974B98"/>
    <w:rsid w:val="00977DF0"/>
    <w:rsid w:val="00986F7B"/>
    <w:rsid w:val="009C1B51"/>
    <w:rsid w:val="00A11407"/>
    <w:rsid w:val="00A54DD4"/>
    <w:rsid w:val="00A565DE"/>
    <w:rsid w:val="00A75581"/>
    <w:rsid w:val="00AA4671"/>
    <w:rsid w:val="00AB23D0"/>
    <w:rsid w:val="00AD3C39"/>
    <w:rsid w:val="00AD5B9F"/>
    <w:rsid w:val="00AF1F86"/>
    <w:rsid w:val="00B05DAD"/>
    <w:rsid w:val="00B138D9"/>
    <w:rsid w:val="00B175D5"/>
    <w:rsid w:val="00B2060F"/>
    <w:rsid w:val="00B20F14"/>
    <w:rsid w:val="00B212F6"/>
    <w:rsid w:val="00B3584A"/>
    <w:rsid w:val="00B7353A"/>
    <w:rsid w:val="00B87590"/>
    <w:rsid w:val="00B9606E"/>
    <w:rsid w:val="00BA2DA5"/>
    <w:rsid w:val="00BA4AE1"/>
    <w:rsid w:val="00BB69BD"/>
    <w:rsid w:val="00BC2181"/>
    <w:rsid w:val="00BC26BA"/>
    <w:rsid w:val="00BC6413"/>
    <w:rsid w:val="00C21A66"/>
    <w:rsid w:val="00C62D1A"/>
    <w:rsid w:val="00C73C8B"/>
    <w:rsid w:val="00C74AD5"/>
    <w:rsid w:val="00CB3E81"/>
    <w:rsid w:val="00CD1B00"/>
    <w:rsid w:val="00CD3416"/>
    <w:rsid w:val="00CD3BD5"/>
    <w:rsid w:val="00CD51BF"/>
    <w:rsid w:val="00D03802"/>
    <w:rsid w:val="00D1566E"/>
    <w:rsid w:val="00D3307C"/>
    <w:rsid w:val="00D33A84"/>
    <w:rsid w:val="00D424FC"/>
    <w:rsid w:val="00D523AF"/>
    <w:rsid w:val="00D602AA"/>
    <w:rsid w:val="00D611C4"/>
    <w:rsid w:val="00D67530"/>
    <w:rsid w:val="00D95C7A"/>
    <w:rsid w:val="00D95DB9"/>
    <w:rsid w:val="00DA3D43"/>
    <w:rsid w:val="00DA61D9"/>
    <w:rsid w:val="00DB29B3"/>
    <w:rsid w:val="00DC381B"/>
    <w:rsid w:val="00DC5FC2"/>
    <w:rsid w:val="00DE4553"/>
    <w:rsid w:val="00DF5ABA"/>
    <w:rsid w:val="00E102E7"/>
    <w:rsid w:val="00E3130B"/>
    <w:rsid w:val="00E54002"/>
    <w:rsid w:val="00E73A49"/>
    <w:rsid w:val="00E94A6D"/>
    <w:rsid w:val="00EB549C"/>
    <w:rsid w:val="00EC08ED"/>
    <w:rsid w:val="00EF0C52"/>
    <w:rsid w:val="00EF6E86"/>
    <w:rsid w:val="00F2363D"/>
    <w:rsid w:val="00F5371E"/>
    <w:rsid w:val="00F55DD8"/>
    <w:rsid w:val="00F64C9E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qFormat="1"/>
    <w:lsdException w:name="heading 5" w:qFormat="1"/>
    <w:lsdException w:name="heading 6" w:uiPriority="0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6DA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9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a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b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  <w:style w:type="character" w:customStyle="1" w:styleId="70">
    <w:name w:val="Заголовок 7 Знак"/>
    <w:basedOn w:val="a1"/>
    <w:link w:val="7"/>
    <w:uiPriority w:val="9"/>
    <w:semiHidden/>
    <w:rsid w:val="00506DA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styleId="aff3">
    <w:name w:val="Hyperlink"/>
    <w:basedOn w:val="a1"/>
    <w:uiPriority w:val="99"/>
    <w:rsid w:val="00506DAF"/>
    <w:rPr>
      <w:color w:val="0000FF"/>
      <w:u w:val="single"/>
    </w:rPr>
  </w:style>
  <w:style w:type="paragraph" w:customStyle="1" w:styleId="ConsPlusDocList">
    <w:name w:val="  ConsPlusDocList"/>
    <w:next w:val="a"/>
    <w:rsid w:val="00506DA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ovcovo.issa.pnzre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olovcovo.issa.pnzreg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sol3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AD3ED-1ED1-459B-B97D-66D63DC97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88</cp:revision>
  <cp:lastPrinted>2017-11-16T08:50:00Z</cp:lastPrinted>
  <dcterms:created xsi:type="dcterms:W3CDTF">2016-11-29T08:30:00Z</dcterms:created>
  <dcterms:modified xsi:type="dcterms:W3CDTF">2018-03-23T07:57:00Z</dcterms:modified>
</cp:coreProperties>
</file>