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A1" w:rsidRDefault="00EE53A1" w:rsidP="00EE53A1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0"/>
        <w:gridCol w:w="360"/>
        <w:gridCol w:w="360"/>
      </w:tblGrid>
      <w:tr w:rsidR="00EE53A1" w:rsidTr="00642641">
        <w:trPr>
          <w:trHeight w:hRule="exact" w:val="397"/>
        </w:trPr>
        <w:tc>
          <w:tcPr>
            <w:tcW w:w="9900" w:type="dxa"/>
            <w:gridSpan w:val="3"/>
          </w:tcPr>
          <w:p w:rsidR="00EE53A1" w:rsidRDefault="00EE53A1" w:rsidP="00642641">
            <w:pPr>
              <w:jc w:val="center"/>
              <w:rPr>
                <w:b/>
                <w:sz w:val="28"/>
              </w:rPr>
            </w:pPr>
          </w:p>
        </w:tc>
      </w:tr>
      <w:tr w:rsidR="00EE53A1" w:rsidTr="00642641">
        <w:tc>
          <w:tcPr>
            <w:tcW w:w="9900" w:type="dxa"/>
            <w:gridSpan w:val="3"/>
          </w:tcPr>
          <w:p w:rsidR="00EE53A1" w:rsidRDefault="00EE53A1" w:rsidP="00642641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EE53A1" w:rsidTr="00642641">
        <w:trPr>
          <w:gridAfter w:val="2"/>
          <w:wAfter w:w="720" w:type="dxa"/>
          <w:trHeight w:hRule="exact" w:val="397"/>
        </w:trPr>
        <w:tc>
          <w:tcPr>
            <w:tcW w:w="9180" w:type="dxa"/>
            <w:vAlign w:val="center"/>
          </w:tcPr>
          <w:p w:rsidR="00EE53A1" w:rsidRDefault="00EE53A1" w:rsidP="00642641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EE53A1" w:rsidTr="00642641">
        <w:trPr>
          <w:gridAfter w:val="1"/>
          <w:wAfter w:w="360" w:type="dxa"/>
          <w:trHeight w:val="294"/>
        </w:trPr>
        <w:tc>
          <w:tcPr>
            <w:tcW w:w="9540" w:type="dxa"/>
            <w:gridSpan w:val="2"/>
          </w:tcPr>
          <w:p w:rsidR="00EE53A1" w:rsidRDefault="00EE53A1" w:rsidP="00642641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E53A1" w:rsidTr="00642641">
        <w:trPr>
          <w:gridAfter w:val="1"/>
          <w:wAfter w:w="360" w:type="dxa"/>
          <w:trHeight w:hRule="exact" w:val="542"/>
        </w:trPr>
        <w:tc>
          <w:tcPr>
            <w:tcW w:w="9540" w:type="dxa"/>
            <w:gridSpan w:val="2"/>
            <w:vAlign w:val="center"/>
          </w:tcPr>
          <w:p w:rsidR="00EE53A1" w:rsidRDefault="00EE53A1" w:rsidP="00642641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EE53A1" w:rsidTr="00642641">
        <w:trPr>
          <w:gridAfter w:val="1"/>
          <w:wAfter w:w="360" w:type="dxa"/>
          <w:trHeight w:hRule="exact" w:val="212"/>
        </w:trPr>
        <w:tc>
          <w:tcPr>
            <w:tcW w:w="9540" w:type="dxa"/>
            <w:gridSpan w:val="2"/>
            <w:vAlign w:val="center"/>
          </w:tcPr>
          <w:p w:rsidR="00EE53A1" w:rsidRDefault="00EE53A1" w:rsidP="00642641">
            <w:pPr>
              <w:pStyle w:val="3"/>
              <w:rPr>
                <w:sz w:val="28"/>
                <w:szCs w:val="28"/>
              </w:rPr>
            </w:pPr>
          </w:p>
        </w:tc>
      </w:tr>
    </w:tbl>
    <w:p w:rsidR="00EE53A1" w:rsidRDefault="00EE53A1" w:rsidP="00EE53A1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E53A1" w:rsidTr="00642641">
        <w:tc>
          <w:tcPr>
            <w:tcW w:w="284" w:type="dxa"/>
            <w:vAlign w:val="bottom"/>
          </w:tcPr>
          <w:p w:rsidR="00EE53A1" w:rsidRDefault="00EE53A1" w:rsidP="00642641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E53A1" w:rsidRDefault="00571614" w:rsidP="00642641">
            <w:pPr>
              <w:jc w:val="center"/>
            </w:pPr>
            <w:r>
              <w:t>проект</w:t>
            </w:r>
          </w:p>
        </w:tc>
        <w:tc>
          <w:tcPr>
            <w:tcW w:w="397" w:type="dxa"/>
            <w:vAlign w:val="bottom"/>
          </w:tcPr>
          <w:p w:rsidR="00EE53A1" w:rsidRDefault="00EE53A1" w:rsidP="00642641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E53A1" w:rsidRDefault="00EE53A1" w:rsidP="00642641">
            <w:bookmarkStart w:id="0" w:name="_GoBack"/>
            <w:bookmarkEnd w:id="0"/>
          </w:p>
        </w:tc>
      </w:tr>
      <w:tr w:rsidR="00EE53A1" w:rsidTr="00642641">
        <w:tc>
          <w:tcPr>
            <w:tcW w:w="4650" w:type="dxa"/>
            <w:gridSpan w:val="4"/>
          </w:tcPr>
          <w:p w:rsidR="00EE53A1" w:rsidRDefault="00EE53A1" w:rsidP="00642641">
            <w:pPr>
              <w:jc w:val="center"/>
              <w:rPr>
                <w:sz w:val="10"/>
              </w:rPr>
            </w:pPr>
          </w:p>
          <w:p w:rsidR="00EE53A1" w:rsidRDefault="00EE53A1" w:rsidP="00642641">
            <w:pPr>
              <w:jc w:val="center"/>
            </w:pPr>
            <w:r>
              <w:t>р.п. Исса</w:t>
            </w:r>
          </w:p>
        </w:tc>
      </w:tr>
    </w:tbl>
    <w:p w:rsidR="00EE53A1" w:rsidRDefault="00EE53A1" w:rsidP="00EE53A1">
      <w:pPr>
        <w:rPr>
          <w:sz w:val="28"/>
        </w:rPr>
      </w:pPr>
    </w:p>
    <w:p w:rsidR="00EE53A1" w:rsidRDefault="00EE53A1" w:rsidP="00EE53A1">
      <w:pPr>
        <w:rPr>
          <w:sz w:val="28"/>
        </w:rPr>
      </w:pPr>
    </w:p>
    <w:p w:rsidR="00EE53A1" w:rsidRDefault="00EE53A1" w:rsidP="00EE53A1">
      <w:pPr>
        <w:rPr>
          <w:sz w:val="28"/>
          <w:szCs w:val="28"/>
        </w:rPr>
      </w:pPr>
    </w:p>
    <w:p w:rsidR="00EE53A1" w:rsidRPr="00AD6195" w:rsidRDefault="00EE53A1" w:rsidP="00EE53A1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  </w:t>
      </w:r>
      <w:r w:rsidRPr="00AD6195">
        <w:rPr>
          <w:b/>
          <w:iCs/>
          <w:sz w:val="28"/>
          <w:szCs w:val="28"/>
        </w:rPr>
        <w:t xml:space="preserve">О признании </w:t>
      </w:r>
      <w:proofErr w:type="gramStart"/>
      <w:r w:rsidRPr="00AD6195">
        <w:rPr>
          <w:b/>
          <w:iCs/>
          <w:sz w:val="28"/>
          <w:szCs w:val="28"/>
        </w:rPr>
        <w:t>утратившим</w:t>
      </w:r>
      <w:proofErr w:type="gramEnd"/>
      <w:r w:rsidRPr="00AD6195">
        <w:rPr>
          <w:b/>
          <w:iCs/>
          <w:sz w:val="28"/>
          <w:szCs w:val="28"/>
        </w:rPr>
        <w:t xml:space="preserve"> силу </w:t>
      </w:r>
      <w:r w:rsidRPr="00AD6195">
        <w:rPr>
          <w:b/>
          <w:sz w:val="28"/>
          <w:szCs w:val="28"/>
        </w:rPr>
        <w:t xml:space="preserve">постановления администрации Иссинского района Пензенской области от 22.06.2020 №190-п «Об утверждении административного регламента администрации Иссинского района Пензенской области по предоставлению муниципальной услуги «Предоставление информации о проведении ярмарок, выставок народного творчества, ремесел на территории муниципального образования» </w:t>
      </w:r>
    </w:p>
    <w:p w:rsidR="00EE53A1" w:rsidRPr="00804384" w:rsidRDefault="00EE53A1" w:rsidP="00EE53A1">
      <w:pPr>
        <w:tabs>
          <w:tab w:val="left" w:pos="0"/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53A1" w:rsidRPr="00804384" w:rsidRDefault="00EE53A1" w:rsidP="00EE53A1">
      <w:pPr>
        <w:ind w:firstLine="708"/>
        <w:jc w:val="both"/>
        <w:rPr>
          <w:sz w:val="28"/>
          <w:szCs w:val="28"/>
        </w:rPr>
      </w:pPr>
      <w:r w:rsidRPr="00804384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приведения муниципального правового акта в соответствие с действующим законодательством, </w:t>
      </w:r>
      <w:r w:rsidRPr="00C843A6">
        <w:rPr>
          <w:sz w:val="28"/>
          <w:szCs w:val="28"/>
        </w:rPr>
        <w:t>Федеральным законом от 27.07.2010 №210-ФЗ 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, распоряжения Правительства Российской Федерации от 25.04.2011 №729-р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(заказ), подлежащих включению в реестры государственных или муниципальных услуг и предоставляемых в электронной форме», </w:t>
      </w:r>
      <w:r w:rsidRPr="00C843A6">
        <w:rPr>
          <w:sz w:val="28"/>
          <w:szCs w:val="28"/>
        </w:rPr>
        <w:t xml:space="preserve">руководствуясь статьей 21 Устава Иссинского района Пензенской области, администрация Иссинского района Пензенской области </w:t>
      </w:r>
      <w:r w:rsidRPr="00C843A6">
        <w:rPr>
          <w:b/>
          <w:sz w:val="28"/>
          <w:szCs w:val="28"/>
        </w:rPr>
        <w:t>постановляет:</w:t>
      </w:r>
    </w:p>
    <w:p w:rsidR="00EE53A1" w:rsidRDefault="00EE53A1" w:rsidP="00EE53A1">
      <w:pPr>
        <w:autoSpaceDE w:val="0"/>
        <w:autoSpaceDN w:val="0"/>
        <w:ind w:firstLine="540"/>
        <w:jc w:val="both"/>
      </w:pPr>
      <w:r w:rsidRPr="00804384">
        <w:rPr>
          <w:sz w:val="28"/>
          <w:szCs w:val="28"/>
        </w:rPr>
        <w:tab/>
      </w:r>
      <w:r>
        <w:rPr>
          <w:sz w:val="28"/>
          <w:szCs w:val="28"/>
        </w:rPr>
        <w:t>1. Признать утратившим силу постановление администрации Иссинского района Пензенской области от 22.06.2020 №190-п «Об утверждении административного регламента администрации Иссинского района Пензенской области по предоставлению муниципальной услуги «Предоставление информации о проведении ярмарок, выставок народного творчества, ремесел на территории муниципального образования».</w:t>
      </w:r>
    </w:p>
    <w:p w:rsidR="00EE53A1" w:rsidRDefault="00EE53A1" w:rsidP="00EE53A1">
      <w:pPr>
        <w:autoSpaceDE w:val="0"/>
        <w:autoSpaceDN w:val="0"/>
        <w:ind w:firstLine="540"/>
        <w:jc w:val="both"/>
        <w:rPr>
          <w:sz w:val="28"/>
          <w:szCs w:val="28"/>
        </w:rPr>
      </w:pPr>
      <w:r w:rsidRPr="00804384">
        <w:rPr>
          <w:sz w:val="28"/>
          <w:szCs w:val="28"/>
        </w:rPr>
        <w:tab/>
      </w:r>
      <w:r>
        <w:rPr>
          <w:sz w:val="28"/>
          <w:szCs w:val="28"/>
        </w:rPr>
        <w:t>2.</w:t>
      </w:r>
      <w:r>
        <w:t xml:space="preserve"> </w:t>
      </w:r>
      <w:r>
        <w:rPr>
          <w:sz w:val="28"/>
          <w:szCs w:val="28"/>
        </w:rPr>
        <w:t>Настоящее постановление опубликовать в информационном бюллетене Иссинского района Пензенской области «</w:t>
      </w:r>
      <w:proofErr w:type="spellStart"/>
      <w:r>
        <w:rPr>
          <w:sz w:val="28"/>
          <w:szCs w:val="28"/>
        </w:rPr>
        <w:t>Иссинский</w:t>
      </w:r>
      <w:proofErr w:type="spellEnd"/>
      <w:r>
        <w:rPr>
          <w:sz w:val="28"/>
          <w:szCs w:val="28"/>
        </w:rPr>
        <w:t xml:space="preserve"> районный вестник» и разместить (опубликовать) на официальном сайте </w:t>
      </w:r>
      <w:r>
        <w:rPr>
          <w:sz w:val="28"/>
        </w:rPr>
        <w:t>администрации Иссинского района</w:t>
      </w:r>
      <w:r>
        <w:rPr>
          <w:b/>
          <w:sz w:val="28"/>
        </w:rPr>
        <w:t xml:space="preserve"> </w:t>
      </w:r>
      <w:r>
        <w:rPr>
          <w:sz w:val="28"/>
        </w:rPr>
        <w:t>Пензенской области</w:t>
      </w:r>
      <w:r>
        <w:rPr>
          <w:sz w:val="28"/>
          <w:szCs w:val="28"/>
        </w:rPr>
        <w:t xml:space="preserve"> в информационно-телекоммуникационной сети "Интернет".</w:t>
      </w:r>
    </w:p>
    <w:p w:rsidR="00EE53A1" w:rsidRDefault="00EE53A1" w:rsidP="00EE53A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3. </w:t>
      </w:r>
      <w:r w:rsidRPr="00C6571C">
        <w:rPr>
          <w:sz w:val="28"/>
          <w:szCs w:val="28"/>
        </w:rPr>
        <w:t>Настоящее постановление вступает в силу</w:t>
      </w:r>
      <w:r>
        <w:rPr>
          <w:sz w:val="28"/>
          <w:szCs w:val="28"/>
        </w:rPr>
        <w:t xml:space="preserve"> на следующий день после дня его официального опубликования</w:t>
      </w:r>
      <w:r w:rsidRPr="00C6571C">
        <w:rPr>
          <w:sz w:val="28"/>
          <w:szCs w:val="28"/>
        </w:rPr>
        <w:t>.</w:t>
      </w:r>
    </w:p>
    <w:p w:rsidR="00EE53A1" w:rsidRDefault="00EE53A1" w:rsidP="00EE53A1">
      <w:pPr>
        <w:autoSpaceDE w:val="0"/>
        <w:autoSpaceDN w:val="0"/>
        <w:ind w:firstLine="540"/>
        <w:jc w:val="both"/>
      </w:pPr>
    </w:p>
    <w:p w:rsidR="00EE53A1" w:rsidRDefault="00EE53A1" w:rsidP="00EE53A1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804384">
        <w:rPr>
          <w:sz w:val="28"/>
          <w:szCs w:val="28"/>
        </w:rPr>
        <w:t>Контроль за</w:t>
      </w:r>
      <w:proofErr w:type="gramEnd"/>
      <w:r w:rsidRPr="00804384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>первого заместителя главы</w:t>
      </w:r>
      <w:r w:rsidRPr="00804384">
        <w:rPr>
          <w:sz w:val="28"/>
          <w:szCs w:val="28"/>
        </w:rPr>
        <w:t xml:space="preserve"> администрации Иссинского района</w:t>
      </w:r>
      <w:r>
        <w:rPr>
          <w:sz w:val="28"/>
          <w:szCs w:val="28"/>
        </w:rPr>
        <w:t xml:space="preserve"> Пензенской области</w:t>
      </w:r>
      <w:r w:rsidRPr="00804384">
        <w:rPr>
          <w:sz w:val="28"/>
          <w:szCs w:val="28"/>
        </w:rPr>
        <w:t xml:space="preserve">. </w:t>
      </w:r>
    </w:p>
    <w:p w:rsidR="00EE53A1" w:rsidRDefault="00EE53A1" w:rsidP="00EE53A1">
      <w:pPr>
        <w:ind w:right="-2"/>
        <w:jc w:val="both"/>
        <w:rPr>
          <w:sz w:val="28"/>
          <w:szCs w:val="28"/>
        </w:rPr>
      </w:pPr>
    </w:p>
    <w:p w:rsidR="00EE53A1" w:rsidRDefault="00EE53A1" w:rsidP="00EE53A1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EE53A1" w:rsidRDefault="00EE53A1" w:rsidP="00EE53A1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EE53A1" w:rsidRDefault="00EE53A1" w:rsidP="00EE53A1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 w:rsidRPr="00804384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Иссинского района </w:t>
      </w:r>
    </w:p>
    <w:p w:rsidR="00EE53A1" w:rsidRDefault="00EE53A1" w:rsidP="00EE53A1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804384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</w:t>
      </w:r>
      <w:r w:rsidRPr="0080438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Н.А. </w:t>
      </w:r>
      <w:proofErr w:type="spellStart"/>
      <w:r>
        <w:rPr>
          <w:sz w:val="28"/>
          <w:szCs w:val="28"/>
        </w:rPr>
        <w:t>Аргаткин</w:t>
      </w:r>
      <w:proofErr w:type="spellEnd"/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  <w:r>
        <w:rPr>
          <w:b/>
        </w:rPr>
        <w:t xml:space="preserve">                                                                                                                                 </w:t>
      </w: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5E7994" w:rsidRDefault="005E7994"/>
    <w:sectPr w:rsidR="005E7994" w:rsidSect="005E7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53A1"/>
    <w:rsid w:val="00571614"/>
    <w:rsid w:val="005E7994"/>
    <w:rsid w:val="00EE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E53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E53A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Цветовое выделение"/>
    <w:rsid w:val="00EE53A1"/>
    <w:rPr>
      <w:b/>
      <w:color w:val="26282F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EE5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3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Puzankova</cp:lastModifiedBy>
  <cp:revision>2</cp:revision>
  <dcterms:created xsi:type="dcterms:W3CDTF">2024-06-24T06:23:00Z</dcterms:created>
  <dcterms:modified xsi:type="dcterms:W3CDTF">2024-07-04T10:09:00Z</dcterms:modified>
</cp:coreProperties>
</file>