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5A4799" w:rsidP="005A4799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020FE">
              <w:rPr>
                <w:sz w:val="24"/>
              </w:rPr>
              <w:t>3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5A479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31</w:t>
            </w:r>
            <w:r w:rsidR="005A4799">
              <w:rPr>
                <w:sz w:val="24"/>
              </w:rPr>
              <w:t>8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увеличении и </w:t>
      </w:r>
      <w:r w:rsidRPr="00305E1A">
        <w:rPr>
          <w:b/>
          <w:sz w:val="28"/>
          <w:szCs w:val="28"/>
        </w:rPr>
        <w:t xml:space="preserve"> перераспр</w:t>
      </w:r>
      <w:r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предусмотренных в бюджете Иссинского района</w:t>
      </w:r>
    </w:p>
    <w:p w:rsidR="00B55D92" w:rsidRDefault="00B55D92" w:rsidP="00B55D9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на 2023 год</w:t>
      </w:r>
    </w:p>
    <w:p w:rsidR="00D86A0F" w:rsidRDefault="0030437E" w:rsidP="00B55D92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B55D92" w:rsidRDefault="00B55D92" w:rsidP="00B55D92">
      <w:pPr>
        <w:pStyle w:val="af2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>основании постановления Правительства Пензенской области от 13.11.2023г. № 1021-пП увеличить дотацию на поддержку мер по обеспечению сбалансированности местных бюджетов в сумме  835,00 рублей и распределить администрации муниципального образования «Рабочий поселок Исса» Иссинского района Пензенской области.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55D92">
        <w:rPr>
          <w:color w:val="000000"/>
          <w:sz w:val="28"/>
          <w:szCs w:val="28"/>
          <w:shd w:val="clear" w:color="auto" w:fill="FFFFFF"/>
        </w:rPr>
        <w:t xml:space="preserve"> </w:t>
      </w:r>
      <w:r w:rsidR="000058AC">
        <w:rPr>
          <w:color w:val="000000"/>
          <w:sz w:val="28"/>
          <w:szCs w:val="28"/>
          <w:shd w:val="clear" w:color="auto" w:fill="FFFFFF"/>
        </w:rPr>
        <w:t>1 263 071,82</w:t>
      </w:r>
      <w:r w:rsidR="00CD2D52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FD769D" w:rsidRDefault="00D71845" w:rsidP="00FD769D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020FE" w:rsidRDefault="006020FE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5A4799"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5A4799">
        <w:rPr>
          <w:color w:val="000000"/>
          <w:sz w:val="28"/>
          <w:szCs w:val="28"/>
        </w:rPr>
        <w:t>78 840,89</w:t>
      </w:r>
      <w:r>
        <w:rPr>
          <w:color w:val="000000"/>
          <w:sz w:val="28"/>
          <w:szCs w:val="28"/>
        </w:rPr>
        <w:t xml:space="preserve"> рублей;</w:t>
      </w:r>
    </w:p>
    <w:p w:rsidR="008B2AA0" w:rsidRDefault="008B2AA0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о</w:t>
      </w:r>
      <w:r w:rsidRPr="008B2AA0">
        <w:rPr>
          <w:color w:val="000000"/>
          <w:sz w:val="28"/>
          <w:szCs w:val="28"/>
        </w:rPr>
        <w:t>беспечение деятельности ОМОД</w:t>
      </w:r>
      <w:r>
        <w:rPr>
          <w:color w:val="000000"/>
          <w:sz w:val="28"/>
          <w:szCs w:val="28"/>
        </w:rPr>
        <w:t xml:space="preserve"> в сумме 12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рублей;</w:t>
      </w:r>
    </w:p>
    <w:p w:rsidR="00CD2D52" w:rsidRDefault="00CD2D52" w:rsidP="006020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- р</w:t>
      </w:r>
      <w:r w:rsidRPr="00CD2D52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</w:t>
      </w:r>
      <w:r w:rsidR="000058A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142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902,93 рублей.</w:t>
      </w:r>
    </w:p>
    <w:p w:rsidR="000058AC" w:rsidRDefault="000058AC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0058AC" w:rsidRDefault="000058AC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(и</w:t>
      </w:r>
      <w:r w:rsidRPr="000058A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>) в сумме 29 328,00 рублей.</w:t>
      </w:r>
    </w:p>
    <w:p w:rsidR="005A4799" w:rsidRPr="00DD5BEC" w:rsidRDefault="00B55D92" w:rsidP="005A4799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2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5A4799" w:rsidRPr="00D71845" w:rsidRDefault="005A4799" w:rsidP="005A4799">
      <w:pPr>
        <w:pStyle w:val="af2"/>
        <w:spacing w:before="120"/>
        <w:ind w:left="786"/>
        <w:jc w:val="both"/>
        <w:rPr>
          <w:sz w:val="28"/>
          <w:szCs w:val="28"/>
          <w:shd w:val="clear" w:color="auto" w:fill="FFFFFF"/>
        </w:rPr>
      </w:pPr>
      <w:r w:rsidRPr="00D71845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8B2AA0" w:rsidRDefault="008B2AA0" w:rsidP="000058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76429E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79</w:t>
      </w:r>
      <w:r w:rsidR="00005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889,72 рублей;</w:t>
      </w:r>
    </w:p>
    <w:p w:rsidR="005A4799" w:rsidRDefault="008B2AA0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B2AA0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по главе администрации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</w:t>
      </w:r>
      <w:r w:rsidR="00CD2D52">
        <w:rPr>
          <w:color w:val="000000" w:themeColor="text1"/>
          <w:sz w:val="28"/>
          <w:szCs w:val="28"/>
        </w:rPr>
        <w:t>1</w:t>
      </w:r>
      <w:r w:rsidR="000058AC">
        <w:rPr>
          <w:color w:val="000000" w:themeColor="text1"/>
          <w:sz w:val="28"/>
          <w:szCs w:val="28"/>
        </w:rPr>
        <w:t> </w:t>
      </w:r>
      <w:r w:rsidR="00CD2D52">
        <w:rPr>
          <w:color w:val="000000" w:themeColor="text1"/>
          <w:sz w:val="28"/>
          <w:szCs w:val="28"/>
        </w:rPr>
        <w:t>143</w:t>
      </w:r>
      <w:r w:rsidR="000058AC">
        <w:rPr>
          <w:color w:val="000000" w:themeColor="text1"/>
          <w:sz w:val="28"/>
          <w:szCs w:val="28"/>
        </w:rPr>
        <w:t xml:space="preserve"> </w:t>
      </w:r>
      <w:r w:rsidR="00CD2D52">
        <w:rPr>
          <w:color w:val="000000" w:themeColor="text1"/>
          <w:sz w:val="28"/>
          <w:szCs w:val="28"/>
        </w:rPr>
        <w:t>854,10</w:t>
      </w:r>
      <w:r>
        <w:rPr>
          <w:color w:val="000000" w:themeColor="text1"/>
          <w:sz w:val="28"/>
          <w:szCs w:val="28"/>
        </w:rPr>
        <w:t>рублей;</w:t>
      </w:r>
    </w:p>
    <w:p w:rsidR="008B2AA0" w:rsidRDefault="008B2AA0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8B2AA0">
        <w:rPr>
          <w:color w:val="000000" w:themeColor="text1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>
        <w:rPr>
          <w:color w:val="000000" w:themeColor="text1"/>
          <w:sz w:val="28"/>
          <w:szCs w:val="28"/>
        </w:rPr>
        <w:t xml:space="preserve"> в сумме 10</w:t>
      </w:r>
      <w:r w:rsidR="000058AC">
        <w:rPr>
          <w:color w:val="000000" w:themeColor="text1"/>
          <w:sz w:val="28"/>
          <w:szCs w:val="28"/>
        </w:rPr>
        <w:t xml:space="preserve"> </w:t>
      </w:r>
      <w:r w:rsidR="008F327D">
        <w:rPr>
          <w:color w:val="000000" w:themeColor="text1"/>
          <w:sz w:val="28"/>
          <w:szCs w:val="28"/>
        </w:rPr>
        <w:t>000,00 рублей;</w:t>
      </w:r>
    </w:p>
    <w:p w:rsidR="008F327D" w:rsidRDefault="008F327D" w:rsidP="000058A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F327D">
        <w:rPr>
          <w:color w:val="000000" w:themeColor="text1"/>
          <w:sz w:val="28"/>
          <w:szCs w:val="28"/>
        </w:rPr>
        <w:t>асходы  на обеспечение деятельности (оказание услуг) муниципальных учрежден</w:t>
      </w:r>
      <w:r>
        <w:rPr>
          <w:color w:val="000000" w:themeColor="text1"/>
          <w:sz w:val="28"/>
          <w:szCs w:val="28"/>
        </w:rPr>
        <w:t>ий (МКУ "Центр оказания услуг"</w:t>
      </w:r>
      <w:r w:rsidRPr="008F327D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(р</w:t>
      </w:r>
      <w:r w:rsidRPr="008F327D">
        <w:rPr>
          <w:color w:val="000000" w:themeColor="text1"/>
          <w:sz w:val="28"/>
          <w:szCs w:val="28"/>
        </w:rPr>
        <w:t>асходы на выплаты персоналу казенных учреждений</w:t>
      </w:r>
      <w:r>
        <w:rPr>
          <w:color w:val="000000" w:themeColor="text1"/>
          <w:sz w:val="28"/>
          <w:szCs w:val="28"/>
        </w:rPr>
        <w:t>) в сумме 29 328,00 рублей.</w:t>
      </w:r>
    </w:p>
    <w:p w:rsidR="006B4649" w:rsidRPr="004D581F" w:rsidRDefault="00B55D92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B55D92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6D6DB9">
        <w:rPr>
          <w:sz w:val="28"/>
          <w:szCs w:val="28"/>
          <w:shd w:val="clear" w:color="auto" w:fill="FFFFFF"/>
        </w:rPr>
        <w:t>«</w:t>
      </w:r>
      <w:r w:rsidR="00CD2D52" w:rsidRPr="00CD2D52">
        <w:rPr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6D6DB9">
        <w:rPr>
          <w:sz w:val="28"/>
          <w:szCs w:val="28"/>
          <w:shd w:val="clear" w:color="auto" w:fill="FFFFFF"/>
        </w:rPr>
        <w:t>нском районе Пензенской области</w:t>
      </w:r>
      <w:r w:rsidR="00CD2D52" w:rsidRPr="00CD2D52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DB0182" w:rsidRDefault="00DB0182" w:rsidP="00DB0182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области»;</w:t>
      </w:r>
    </w:p>
    <w:p w:rsidR="000E4840" w:rsidRPr="00B02E72" w:rsidRDefault="00C17D3D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B55D92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B55D92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55D92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4B3336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6429E" w:rsidRDefault="007642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76429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6429E" w:rsidRDefault="0076429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9E" w:rsidRPr="00802ADE" w:rsidRDefault="007642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76429E" w:rsidRPr="00802ADE" w:rsidRDefault="007642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FC" w:rsidRDefault="00B06AFC" w:rsidP="00002AA9">
      <w:r>
        <w:separator/>
      </w:r>
    </w:p>
  </w:endnote>
  <w:endnote w:type="continuationSeparator" w:id="0">
    <w:p w:rsidR="00B06AFC" w:rsidRDefault="00B06AFC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FC" w:rsidRDefault="00B06AFC" w:rsidP="00002AA9">
      <w:r>
        <w:separator/>
      </w:r>
    </w:p>
  </w:footnote>
  <w:footnote w:type="continuationSeparator" w:id="0">
    <w:p w:rsidR="00B06AFC" w:rsidRDefault="00B06AFC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5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8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7"/>
  </w:num>
  <w:num w:numId="16">
    <w:abstractNumId w:val="7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3336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06AFC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914"/>
    <w:rsid w:val="00CC2F5A"/>
    <w:rsid w:val="00CC7261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34B9-384F-4731-BFD1-B4FFE211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</cp:revision>
  <cp:lastPrinted>2023-09-29T05:30:00Z</cp:lastPrinted>
  <dcterms:created xsi:type="dcterms:W3CDTF">2023-11-17T06:55:00Z</dcterms:created>
  <dcterms:modified xsi:type="dcterms:W3CDTF">2023-11-17T06:55:00Z</dcterms:modified>
</cp:coreProperties>
</file>