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F9" w:rsidRPr="00A20765" w:rsidRDefault="002949F9" w:rsidP="002949F9">
      <w:pPr>
        <w:widowControl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723900" cy="790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9F9" w:rsidRPr="00A20765" w:rsidRDefault="002949F9" w:rsidP="002949F9">
      <w:pPr>
        <w:widowControl/>
        <w:autoSpaceDE/>
        <w:autoSpaceDN/>
        <w:adjustRightInd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949F9" w:rsidRPr="00A20765" w:rsidTr="008977A4">
        <w:tc>
          <w:tcPr>
            <w:tcW w:w="9606" w:type="dxa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СОБРАНИЕ ПРЕДСТАВИТЕЛЕЙ</w:t>
            </w:r>
          </w:p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949F9" w:rsidRPr="00A20765" w:rsidTr="008977A4">
        <w:trPr>
          <w:trHeight w:val="107"/>
        </w:trPr>
        <w:tc>
          <w:tcPr>
            <w:tcW w:w="9606" w:type="dxa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949F9" w:rsidRPr="00A20765" w:rsidTr="008977A4">
        <w:tc>
          <w:tcPr>
            <w:tcW w:w="9606" w:type="dxa"/>
          </w:tcPr>
          <w:p w:rsidR="002949F9" w:rsidRPr="00A20765" w:rsidRDefault="002949F9" w:rsidP="008977A4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ПЯТОГО СОЗЫВА</w:t>
            </w:r>
          </w:p>
          <w:p w:rsidR="002949F9" w:rsidRPr="00A20765" w:rsidRDefault="002949F9" w:rsidP="008977A4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2949F9" w:rsidRPr="00A20765" w:rsidRDefault="002949F9" w:rsidP="008977A4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40"/>
                <w:szCs w:val="20"/>
              </w:rPr>
            </w:pPr>
            <w:proofErr w:type="gramStart"/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Р</w:t>
            </w:r>
            <w:proofErr w:type="gramEnd"/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 xml:space="preserve"> Е Ш Е Н И Е</w:t>
            </w:r>
          </w:p>
        </w:tc>
      </w:tr>
    </w:tbl>
    <w:p w:rsidR="002949F9" w:rsidRPr="00A20765" w:rsidRDefault="002949F9" w:rsidP="002949F9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49F9" w:rsidRPr="00A20765" w:rsidTr="008977A4">
        <w:tc>
          <w:tcPr>
            <w:tcW w:w="284" w:type="dxa"/>
            <w:vAlign w:val="bottom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A20765">
              <w:rPr>
                <w:rFonts w:ascii="Times New Roman" w:hAnsi="Times New Roman" w:cs="Times New Roman"/>
                <w:color w:val="000000"/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9F9" w:rsidRPr="008661EA" w:rsidRDefault="008661EA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25.12.2023</w:t>
            </w:r>
          </w:p>
        </w:tc>
        <w:tc>
          <w:tcPr>
            <w:tcW w:w="397" w:type="dxa"/>
            <w:vAlign w:val="bottom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0765"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9F9" w:rsidRPr="008661EA" w:rsidRDefault="008661EA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144-16/5</w:t>
            </w:r>
          </w:p>
        </w:tc>
      </w:tr>
      <w:tr w:rsidR="002949F9" w:rsidRPr="00A20765" w:rsidTr="008977A4">
        <w:tc>
          <w:tcPr>
            <w:tcW w:w="4650" w:type="dxa"/>
            <w:gridSpan w:val="4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</w:rPr>
              <w:t>р.п. Исса</w:t>
            </w:r>
          </w:p>
        </w:tc>
      </w:tr>
    </w:tbl>
    <w:p w:rsidR="002949F9" w:rsidRPr="008661EA" w:rsidRDefault="002949F9" w:rsidP="00294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1EA"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Положение о пенсионном обеспечении за выслугу лет муниципальных служащих Иссинского района Пензенской области</w:t>
      </w:r>
      <w:r w:rsidRPr="008661E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66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61EA">
        <w:rPr>
          <w:rFonts w:ascii="Times New Roman" w:hAnsi="Times New Roman" w:cs="Times New Roman"/>
          <w:b/>
          <w:bCs/>
          <w:sz w:val="28"/>
          <w:szCs w:val="28"/>
        </w:rPr>
        <w:t>утвержденное решением Собрания представителей Иссинского района Пензенской области от 03.08.2012 № 63-5/3</w:t>
      </w:r>
    </w:p>
    <w:p w:rsidR="002949F9" w:rsidRPr="008661EA" w:rsidRDefault="002949F9" w:rsidP="002949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D6D" w:rsidRDefault="00132E24" w:rsidP="002949F9">
      <w:pPr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949F9" w:rsidRPr="008661EA">
        <w:rPr>
          <w:rFonts w:ascii="Times New Roman" w:hAnsi="Times New Roman" w:cs="Times New Roman"/>
          <w:sz w:val="28"/>
          <w:szCs w:val="28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</w:t>
      </w:r>
      <w:proofErr w:type="gramEnd"/>
      <w:r w:rsidR="002949F9" w:rsidRPr="008661EA">
        <w:rPr>
          <w:rFonts w:ascii="Times New Roman" w:hAnsi="Times New Roman" w:cs="Times New Roman"/>
          <w:sz w:val="28"/>
          <w:szCs w:val="28"/>
        </w:rPr>
        <w:t xml:space="preserve"> 10 Закона Пензенской области от 10.10.2007  № 1390-ЗПО «О муниципальной службе в Пензенской области», руководствуясь статьей 18 Устава Иссинского района Пензенской области</w:t>
      </w:r>
      <w:r w:rsidRPr="008661E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49F9" w:rsidRPr="008661EA" w:rsidRDefault="00132E24" w:rsidP="007D0D6D">
      <w:pPr>
        <w:spacing w:before="12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61EA">
        <w:rPr>
          <w:rFonts w:ascii="Times New Roman" w:hAnsi="Times New Roman" w:cs="Times New Roman"/>
          <w:sz w:val="28"/>
          <w:szCs w:val="28"/>
        </w:rPr>
        <w:t>Собрание представителей Иссинского района Пензенской</w:t>
      </w:r>
      <w:r w:rsidR="002949F9" w:rsidRPr="008661EA">
        <w:rPr>
          <w:rFonts w:ascii="Times New Roman" w:hAnsi="Times New Roman" w:cs="Times New Roman"/>
          <w:sz w:val="28"/>
          <w:szCs w:val="28"/>
        </w:rPr>
        <w:t xml:space="preserve"> области решило:</w:t>
      </w:r>
    </w:p>
    <w:p w:rsidR="002949F9" w:rsidRPr="008661EA" w:rsidRDefault="00132E24" w:rsidP="002949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49F9" w:rsidRPr="008661EA">
        <w:rPr>
          <w:rFonts w:ascii="Times New Roman" w:hAnsi="Times New Roman" w:cs="Times New Roman"/>
          <w:sz w:val="28"/>
          <w:szCs w:val="28"/>
        </w:rPr>
        <w:t xml:space="preserve">1. </w:t>
      </w:r>
      <w:r w:rsidR="002949F9" w:rsidRPr="008661EA">
        <w:rPr>
          <w:rFonts w:ascii="Times New Roman" w:hAnsi="Times New Roman" w:cs="Times New Roman"/>
          <w:bCs/>
          <w:sz w:val="28"/>
          <w:szCs w:val="28"/>
        </w:rPr>
        <w:t>Внести в подпункт 2 пункта 5.2 Положения о пенсионном обеспечении за выслугу лет муниципальных служащих Иссинского района Пензенской области</w:t>
      </w:r>
      <w:r w:rsidR="002949F9" w:rsidRPr="008661EA">
        <w:rPr>
          <w:rFonts w:ascii="Times New Roman" w:hAnsi="Times New Roman" w:cs="Times New Roman"/>
          <w:i/>
          <w:sz w:val="28"/>
          <w:szCs w:val="28"/>
        </w:rPr>
        <w:t>,</w:t>
      </w:r>
      <w:r w:rsidR="002949F9" w:rsidRPr="008661EA">
        <w:rPr>
          <w:rFonts w:ascii="Times New Roman" w:hAnsi="Times New Roman" w:cs="Times New Roman"/>
          <w:bCs/>
          <w:sz w:val="28"/>
          <w:szCs w:val="28"/>
        </w:rPr>
        <w:t xml:space="preserve"> утвержденное решением Собрания представителей Иссинского района Пензенской области от 03.08.2012 № 63-5/3 изменение, изложив его в следующей редакции:</w:t>
      </w:r>
    </w:p>
    <w:p w:rsidR="002949F9" w:rsidRPr="008661EA" w:rsidRDefault="002949F9" w:rsidP="002949F9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bCs/>
          <w:sz w:val="28"/>
          <w:szCs w:val="28"/>
        </w:rPr>
        <w:t xml:space="preserve">«2) </w:t>
      </w:r>
      <w:r w:rsidRPr="008661EA">
        <w:rPr>
          <w:rFonts w:ascii="Times New Roman" w:hAnsi="Times New Roman" w:cs="Times New Roman"/>
          <w:sz w:val="28"/>
          <w:szCs w:val="28"/>
        </w:rPr>
        <w:t>по основаниям, предусмотренным пунктами 3 - 5 части 1 статьи 19, частью 2 статьи 27</w:t>
      </w:r>
      <w:r w:rsidRPr="008661E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661EA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</w:t>
      </w:r>
      <w:r w:rsidR="00132E24" w:rsidRPr="008661EA">
        <w:rPr>
          <w:rFonts w:ascii="Times New Roman" w:hAnsi="Times New Roman" w:cs="Times New Roman"/>
          <w:sz w:val="28"/>
          <w:szCs w:val="28"/>
        </w:rPr>
        <w:t>»</w:t>
      </w:r>
      <w:r w:rsidRPr="008661EA">
        <w:rPr>
          <w:rFonts w:ascii="Times New Roman" w:hAnsi="Times New Roman" w:cs="Times New Roman"/>
          <w:sz w:val="28"/>
          <w:szCs w:val="28"/>
        </w:rPr>
        <w:t>.</w:t>
      </w:r>
    </w:p>
    <w:p w:rsidR="002949F9" w:rsidRPr="008661EA" w:rsidRDefault="002949F9" w:rsidP="002949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>2. Настоящее решение опубликовать в  информационном бюллетене «</w:t>
      </w:r>
      <w:proofErr w:type="spellStart"/>
      <w:r w:rsidRPr="008661EA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Pr="008661EA">
        <w:rPr>
          <w:rFonts w:ascii="Times New Roman" w:hAnsi="Times New Roman" w:cs="Times New Roman"/>
          <w:sz w:val="28"/>
          <w:szCs w:val="28"/>
        </w:rPr>
        <w:t xml:space="preserve"> районный </w:t>
      </w:r>
      <w:r w:rsidR="00132E24" w:rsidRPr="008661EA">
        <w:rPr>
          <w:rFonts w:ascii="Times New Roman" w:hAnsi="Times New Roman" w:cs="Times New Roman"/>
          <w:sz w:val="28"/>
          <w:szCs w:val="28"/>
        </w:rPr>
        <w:t>вестник».</w:t>
      </w:r>
    </w:p>
    <w:p w:rsidR="002949F9" w:rsidRPr="008661EA" w:rsidRDefault="002949F9" w:rsidP="002949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2949F9" w:rsidRPr="008661EA" w:rsidRDefault="002949F9" w:rsidP="00132E24">
      <w:pPr>
        <w:ind w:firstLine="709"/>
        <w:jc w:val="both"/>
        <w:rPr>
          <w:b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8661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61E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Pr="008661EA">
        <w:rPr>
          <w:rFonts w:ascii="Times New Roman" w:hAnsi="Times New Roman" w:cs="Times New Roman"/>
          <w:sz w:val="28"/>
          <w:szCs w:val="28"/>
        </w:rPr>
        <w:br/>
      </w:r>
      <w:r w:rsidR="00132E24" w:rsidRPr="008661EA">
        <w:rPr>
          <w:rFonts w:ascii="Times New Roman" w:hAnsi="Times New Roman" w:cs="Times New Roman"/>
          <w:sz w:val="28"/>
          <w:szCs w:val="28"/>
        </w:rPr>
        <w:t>постоянную комиссию Собрания представителей Иссинского района Пензенской области по нормотворчеству и социальной политике.</w:t>
      </w:r>
    </w:p>
    <w:p w:rsidR="002949F9" w:rsidRPr="008661EA" w:rsidRDefault="002949F9" w:rsidP="002949F9">
      <w:pPr>
        <w:autoSpaceDE/>
        <w:autoSpaceDN/>
        <w:adjustRightInd/>
        <w:ind w:firstLine="567"/>
        <w:jc w:val="right"/>
        <w:rPr>
          <w:b/>
          <w:sz w:val="28"/>
          <w:szCs w:val="28"/>
        </w:rPr>
      </w:pPr>
    </w:p>
    <w:p w:rsidR="008661EA" w:rsidRDefault="008661EA" w:rsidP="00132E24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8661EA" w:rsidRDefault="008661EA" w:rsidP="00132E24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32E24" w:rsidRPr="008661EA" w:rsidRDefault="00132E24" w:rsidP="00132E24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2949F9" w:rsidRPr="008661EA" w:rsidRDefault="00132E24" w:rsidP="00132E24">
      <w:pPr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              </w:t>
      </w:r>
      <w:r w:rsidR="00BA3DA8" w:rsidRPr="008661E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61E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61EA">
        <w:rPr>
          <w:rFonts w:ascii="Times New Roman" w:hAnsi="Times New Roman" w:cs="Times New Roman"/>
          <w:sz w:val="28"/>
          <w:szCs w:val="28"/>
        </w:rPr>
        <w:t>В.В. Денисов</w:t>
      </w:r>
    </w:p>
    <w:p w:rsidR="002949F9" w:rsidRPr="008661EA" w:rsidRDefault="002949F9" w:rsidP="002949F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A3DA8" w:rsidRPr="008661EA" w:rsidRDefault="002949F9" w:rsidP="00132E24">
      <w:pPr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Глава Иссинского района </w:t>
      </w:r>
    </w:p>
    <w:p w:rsidR="00EA37B8" w:rsidRPr="008661EA" w:rsidRDefault="002949F9" w:rsidP="00BA3DA8">
      <w:pPr>
        <w:autoSpaceDE/>
        <w:autoSpaceDN/>
        <w:adjustRightInd/>
        <w:rPr>
          <w:sz w:val="28"/>
          <w:szCs w:val="28"/>
        </w:rPr>
      </w:pPr>
      <w:r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Пензенской области              </w:t>
      </w:r>
      <w:r w:rsidR="00132E24"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BA3DA8"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661EA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132E24"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Н.А. </w:t>
      </w:r>
      <w:proofErr w:type="spellStart"/>
      <w:r w:rsidR="00132E24" w:rsidRPr="008661EA">
        <w:rPr>
          <w:rFonts w:ascii="Times New Roman" w:hAnsi="Times New Roman" w:cs="Times New Roman"/>
          <w:color w:val="000000"/>
          <w:sz w:val="28"/>
          <w:szCs w:val="28"/>
        </w:rPr>
        <w:t>Аргаткин</w:t>
      </w:r>
      <w:proofErr w:type="spellEnd"/>
    </w:p>
    <w:sectPr w:rsidR="00EA37B8" w:rsidRPr="008661EA" w:rsidSect="00EA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9F9"/>
    <w:rsid w:val="00132E24"/>
    <w:rsid w:val="002949F9"/>
    <w:rsid w:val="007D0D6D"/>
    <w:rsid w:val="008661EA"/>
    <w:rsid w:val="00A37AB9"/>
    <w:rsid w:val="00BA3DA8"/>
    <w:rsid w:val="00E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9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9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УСЗН</dc:creator>
  <cp:lastModifiedBy>Puzankova</cp:lastModifiedBy>
  <cp:revision>5</cp:revision>
  <dcterms:created xsi:type="dcterms:W3CDTF">2023-11-24T05:49:00Z</dcterms:created>
  <dcterms:modified xsi:type="dcterms:W3CDTF">2023-12-26T07:31:00Z</dcterms:modified>
</cp:coreProperties>
</file>