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0C6" w:rsidRDefault="004550C6" w:rsidP="004550C6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4550C6" w:rsidTr="004550C6">
        <w:tc>
          <w:tcPr>
            <w:tcW w:w="9720" w:type="dxa"/>
            <w:hideMark/>
          </w:tcPr>
          <w:tbl>
            <w:tblPr>
              <w:tblpPr w:leftFromText="180" w:rightFromText="180" w:vertAnchor="text" w:horzAnchor="margin" w:tblpXSpec="center" w:tblpY="36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720"/>
            </w:tblGrid>
            <w:tr w:rsidR="004550C6">
              <w:tc>
                <w:tcPr>
                  <w:tcW w:w="9720" w:type="dxa"/>
                  <w:hideMark/>
                </w:tcPr>
                <w:p w:rsidR="004550C6" w:rsidRDefault="004550C6">
                  <w:pPr>
                    <w:pStyle w:val="3"/>
                    <w:rPr>
                      <w:iCs/>
                      <w:sz w:val="32"/>
                      <w:szCs w:val="32"/>
                      <w:lang w:val="en-US" w:eastAsia="ru-RU"/>
                    </w:rPr>
                  </w:pP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>АДМИНИСТРАЦИЯ УВАРОВСКОГО</w:t>
                  </w:r>
                  <w:r>
                    <w:rPr>
                      <w:iCs/>
                      <w:sz w:val="32"/>
                      <w:szCs w:val="32"/>
                      <w:lang w:val="en-US" w:eastAsia="ru-RU"/>
                    </w:rPr>
                    <w:t xml:space="preserve"> </w:t>
                  </w: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>СЕЛЬСОВЕТА</w:t>
                  </w:r>
                </w:p>
              </w:tc>
            </w:tr>
            <w:tr w:rsidR="004550C6">
              <w:trPr>
                <w:trHeight w:val="397"/>
              </w:trPr>
              <w:tc>
                <w:tcPr>
                  <w:tcW w:w="9720" w:type="dxa"/>
                  <w:vAlign w:val="center"/>
                  <w:hideMark/>
                </w:tcPr>
                <w:p w:rsidR="004550C6" w:rsidRDefault="00E774B9">
                  <w:pPr>
                    <w:pStyle w:val="3"/>
                    <w:rPr>
                      <w:iCs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 xml:space="preserve">ИССИНСКОГО РАЙОНА ПЕНЗЕНСКОЙ </w:t>
                  </w:r>
                  <w:r w:rsidR="004550C6">
                    <w:rPr>
                      <w:iCs/>
                      <w:sz w:val="32"/>
                      <w:szCs w:val="32"/>
                      <w:lang w:val="ru-RU" w:eastAsia="ru-RU"/>
                    </w:rPr>
                    <w:t>ОБЛАСТИ</w:t>
                  </w:r>
                </w:p>
              </w:tc>
            </w:tr>
          </w:tbl>
          <w:p w:rsidR="004550C6" w:rsidRDefault="004550C6">
            <w:pPr>
              <w:pStyle w:val="3"/>
              <w:rPr>
                <w:sz w:val="36"/>
                <w:szCs w:val="36"/>
                <w:lang w:val="ru-RU" w:eastAsia="ru-RU"/>
              </w:rPr>
            </w:pPr>
          </w:p>
        </w:tc>
      </w:tr>
      <w:tr w:rsidR="004550C6" w:rsidTr="004550C6">
        <w:trPr>
          <w:trHeight w:val="397"/>
        </w:trPr>
        <w:tc>
          <w:tcPr>
            <w:tcW w:w="9720" w:type="dxa"/>
            <w:vAlign w:val="center"/>
          </w:tcPr>
          <w:p w:rsidR="004550C6" w:rsidRDefault="004550C6" w:rsidP="00991FE6">
            <w:pPr>
              <w:pStyle w:val="3"/>
              <w:jc w:val="left"/>
              <w:rPr>
                <w:sz w:val="36"/>
                <w:szCs w:val="36"/>
                <w:lang w:val="ru-RU" w:eastAsia="ru-RU"/>
              </w:rPr>
            </w:pPr>
          </w:p>
        </w:tc>
      </w:tr>
      <w:tr w:rsidR="004550C6" w:rsidTr="004550C6">
        <w:trPr>
          <w:trHeight w:val="542"/>
        </w:trPr>
        <w:tc>
          <w:tcPr>
            <w:tcW w:w="9720" w:type="dxa"/>
            <w:vAlign w:val="center"/>
            <w:hideMark/>
          </w:tcPr>
          <w:p w:rsidR="004550C6" w:rsidRDefault="004550C6">
            <w:pPr>
              <w:pStyle w:val="3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ПОСТАНОВЛЕНИЕ</w:t>
            </w:r>
          </w:p>
        </w:tc>
      </w:tr>
    </w:tbl>
    <w:p w:rsidR="004550C6" w:rsidRDefault="004550C6" w:rsidP="004550C6">
      <w:pPr>
        <w:rPr>
          <w:sz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550C6" w:rsidTr="004550C6">
        <w:tc>
          <w:tcPr>
            <w:tcW w:w="284" w:type="dxa"/>
            <w:vAlign w:val="bottom"/>
            <w:hideMark/>
          </w:tcPr>
          <w:p w:rsidR="004550C6" w:rsidRDefault="004550C6">
            <w:pPr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550C6" w:rsidRDefault="00E77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13.02.2024</w:t>
            </w:r>
          </w:p>
        </w:tc>
        <w:tc>
          <w:tcPr>
            <w:tcW w:w="397" w:type="dxa"/>
            <w:vAlign w:val="bottom"/>
            <w:hideMark/>
          </w:tcPr>
          <w:p w:rsidR="004550C6" w:rsidRDefault="004550C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50C6" w:rsidRDefault="00E77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13-п</w:t>
            </w:r>
          </w:p>
        </w:tc>
      </w:tr>
      <w:tr w:rsidR="004550C6" w:rsidTr="004550C6">
        <w:tc>
          <w:tcPr>
            <w:tcW w:w="4650" w:type="dxa"/>
            <w:gridSpan w:val="4"/>
          </w:tcPr>
          <w:p w:rsidR="004550C6" w:rsidRDefault="004550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Уварово</w:t>
            </w:r>
          </w:p>
          <w:p w:rsidR="004550C6" w:rsidRDefault="004550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4550C6" w:rsidRDefault="004550C6" w:rsidP="004550C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4550C6" w:rsidRDefault="004550C6" w:rsidP="004550C6">
      <w:pPr>
        <w:pStyle w:val="ConsPlusTitle"/>
        <w:spacing w:line="228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одобрении бюджетного прогноза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Уваровскорго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краткосрочный период до 2026 года</w:t>
      </w:r>
      <w:bookmarkStart w:id="0" w:name="_GoBack"/>
      <w:bookmarkEnd w:id="0"/>
    </w:p>
    <w:p w:rsidR="004550C6" w:rsidRDefault="004550C6" w:rsidP="004550C6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В соответствии со статьей 170.1 Бюджетного кодекса Российской Федерации,  статьей 13.1 Положения о бюджетном процессе в </w:t>
      </w:r>
      <w:proofErr w:type="spellStart"/>
      <w:r>
        <w:rPr>
          <w:sz w:val="28"/>
        </w:rPr>
        <w:t>Уваровском</w:t>
      </w:r>
      <w:proofErr w:type="spellEnd"/>
      <w:r>
        <w:rPr>
          <w:sz w:val="28"/>
        </w:rPr>
        <w:t xml:space="preserve"> сельсовете </w:t>
      </w:r>
      <w:proofErr w:type="spellStart"/>
      <w:r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>
        <w:rPr>
          <w:sz w:val="28"/>
        </w:rPr>
        <w:t>Уваровского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 от </w:t>
      </w:r>
      <w:r>
        <w:rPr>
          <w:sz w:val="28"/>
          <w:szCs w:val="28"/>
        </w:rPr>
        <w:t xml:space="preserve">области  от 11.04.2022 № 171-44/3 «Об утверждении положения о бюджетном процессе в </w:t>
      </w:r>
      <w:proofErr w:type="spellStart"/>
      <w:r>
        <w:rPr>
          <w:sz w:val="28"/>
          <w:szCs w:val="28"/>
        </w:rPr>
        <w:t>Уваровском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области» (с последующими изменениями</w:t>
      </w:r>
      <w:r>
        <w:rPr>
          <w:b/>
          <w:i/>
          <w:sz w:val="28"/>
          <w:szCs w:val="28"/>
        </w:rPr>
        <w:t>)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руководствуясь статьей 21 Устава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  <w:r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Уваровского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Пензенской области </w:t>
      </w:r>
      <w:r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4550C6" w:rsidRDefault="004550C6" w:rsidP="004550C6">
      <w:pPr>
        <w:pStyle w:val="ConsPlusNormal"/>
        <w:spacing w:before="12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="00E774B9">
        <w:rPr>
          <w:rFonts w:ascii="Times New Roman" w:hAnsi="Times New Roman" w:cs="Times New Roman"/>
          <w:sz w:val="28"/>
          <w:szCs w:val="28"/>
        </w:rPr>
        <w:t xml:space="preserve"> Одобрить </w:t>
      </w:r>
      <w:r>
        <w:rPr>
          <w:rFonts w:ascii="Times New Roman" w:hAnsi="Times New Roman" w:cs="Times New Roman"/>
          <w:sz w:val="28"/>
          <w:szCs w:val="28"/>
        </w:rPr>
        <w:t>бюджетн</w:t>
      </w:r>
      <w:r w:rsidR="00E774B9">
        <w:rPr>
          <w:rFonts w:ascii="Times New Roman" w:hAnsi="Times New Roman" w:cs="Times New Roman"/>
          <w:sz w:val="28"/>
          <w:szCs w:val="28"/>
        </w:rPr>
        <w:t>ый прогноз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Уваровског</w:t>
      </w:r>
      <w:r w:rsidR="00E774B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E774B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774B9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E774B9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 на краткосрочный период до 2026 года (далее – бюджетный прогноз).</w:t>
      </w:r>
    </w:p>
    <w:p w:rsidR="004550C6" w:rsidRDefault="004550C6" w:rsidP="004550C6">
      <w:pPr>
        <w:pStyle w:val="ConsPlusNormal"/>
        <w:spacing w:before="120"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Приложение № 1 «Прогноз характерис</w:t>
      </w:r>
      <w:r w:rsidR="00E774B9">
        <w:rPr>
          <w:rFonts w:ascii="Times New Roman" w:hAnsi="Times New Roman" w:cs="Times New Roman"/>
          <w:sz w:val="28"/>
          <w:szCs w:val="28"/>
        </w:rPr>
        <w:t xml:space="preserve">тик консолидированного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E774B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к бюджетному прогнозу изложить в редакции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550C6" w:rsidRDefault="004550C6" w:rsidP="004550C6">
      <w:pPr>
        <w:spacing w:before="120"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Настоящее постановление разместить (опубликовать) на официальном сайте администрации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E774B9" w:rsidRDefault="004550C6" w:rsidP="00E774B9">
      <w:pPr>
        <w:spacing w:before="12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</w:t>
      </w:r>
      <w:r w:rsidR="00E774B9">
        <w:rPr>
          <w:sz w:val="28"/>
          <w:szCs w:val="28"/>
        </w:rPr>
        <w:t xml:space="preserve">его постановления возложить на </w:t>
      </w:r>
      <w:r>
        <w:rPr>
          <w:sz w:val="28"/>
          <w:szCs w:val="28"/>
        </w:rPr>
        <w:t xml:space="preserve">главу администрации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E774B9" w:rsidRDefault="00E774B9" w:rsidP="004550C6">
      <w:pPr>
        <w:spacing w:line="228" w:lineRule="auto"/>
        <w:rPr>
          <w:sz w:val="28"/>
          <w:szCs w:val="28"/>
        </w:rPr>
      </w:pPr>
    </w:p>
    <w:p w:rsidR="00E774B9" w:rsidRDefault="00E774B9" w:rsidP="004550C6">
      <w:pPr>
        <w:spacing w:line="228" w:lineRule="auto"/>
        <w:rPr>
          <w:sz w:val="28"/>
          <w:szCs w:val="28"/>
        </w:rPr>
      </w:pPr>
    </w:p>
    <w:p w:rsidR="004550C6" w:rsidRDefault="004550C6" w:rsidP="004550C6">
      <w:pPr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4550C6" w:rsidRDefault="004550C6" w:rsidP="004550C6">
      <w:pPr>
        <w:spacing w:line="228" w:lineRule="auto"/>
        <w:rPr>
          <w:sz w:val="28"/>
          <w:szCs w:val="28"/>
        </w:rPr>
        <w:sectPr w:rsidR="004550C6">
          <w:pgSz w:w="11906" w:h="16838"/>
          <w:pgMar w:top="1134" w:right="1134" w:bottom="1134" w:left="1134" w:header="720" w:footer="720" w:gutter="0"/>
          <w:pgNumType w:start="1"/>
          <w:cols w:space="720"/>
        </w:sectPr>
      </w:pP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                             </w:t>
      </w:r>
      <w:r w:rsidR="00E774B9">
        <w:rPr>
          <w:sz w:val="28"/>
          <w:szCs w:val="28"/>
        </w:rPr>
        <w:t xml:space="preserve">                    В.А. Терехин</w:t>
      </w:r>
    </w:p>
    <w:p w:rsidR="00104DFE" w:rsidRPr="00E774B9" w:rsidRDefault="00104DFE" w:rsidP="00991FE6">
      <w:pPr>
        <w:pStyle w:val="20"/>
        <w:shd w:val="clear" w:color="auto" w:fill="auto"/>
        <w:ind w:right="80"/>
        <w:jc w:val="left"/>
        <w:rPr>
          <w:sz w:val="24"/>
          <w:szCs w:val="24"/>
        </w:rPr>
      </w:pPr>
    </w:p>
    <w:sectPr w:rsidR="00104DFE" w:rsidRPr="00E7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118" w:rsidRDefault="00741118" w:rsidP="00E774B9">
      <w:r>
        <w:separator/>
      </w:r>
    </w:p>
  </w:endnote>
  <w:endnote w:type="continuationSeparator" w:id="0">
    <w:p w:rsidR="00741118" w:rsidRDefault="00741118" w:rsidP="00E7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118" w:rsidRDefault="00741118" w:rsidP="00E774B9">
      <w:r>
        <w:separator/>
      </w:r>
    </w:p>
  </w:footnote>
  <w:footnote w:type="continuationSeparator" w:id="0">
    <w:p w:rsidR="00741118" w:rsidRDefault="00741118" w:rsidP="00E77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EF"/>
    <w:rsid w:val="00104DFE"/>
    <w:rsid w:val="004550C6"/>
    <w:rsid w:val="00741118"/>
    <w:rsid w:val="007F68EF"/>
    <w:rsid w:val="00991FE6"/>
    <w:rsid w:val="00B7050F"/>
    <w:rsid w:val="00E7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F860E-B2AF-4245-9911-10F3FC26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50C6"/>
    <w:pPr>
      <w:keepNext/>
      <w:jc w:val="center"/>
      <w:outlineLvl w:val="2"/>
    </w:pPr>
    <w:rPr>
      <w:b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550C6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ConsPlusTitle">
    <w:name w:val="ConsPlusTitle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04DFE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">
    <w:name w:val="Заголовок №1_"/>
    <w:basedOn w:val="a0"/>
    <w:link w:val="10"/>
    <w:rsid w:val="00104D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DFE"/>
    <w:pPr>
      <w:widowControl w:val="0"/>
      <w:shd w:val="clear" w:color="auto" w:fill="FFFFFF"/>
      <w:spacing w:line="144" w:lineRule="exact"/>
      <w:jc w:val="center"/>
    </w:pPr>
    <w:rPr>
      <w:sz w:val="11"/>
      <w:szCs w:val="11"/>
      <w:lang w:eastAsia="en-US"/>
    </w:rPr>
  </w:style>
  <w:style w:type="paragraph" w:customStyle="1" w:styleId="10">
    <w:name w:val="Заголовок №1"/>
    <w:basedOn w:val="a"/>
    <w:link w:val="1"/>
    <w:rsid w:val="00104DFE"/>
    <w:pPr>
      <w:widowControl w:val="0"/>
      <w:shd w:val="clear" w:color="auto" w:fill="FFFFFF"/>
      <w:spacing w:line="0" w:lineRule="atLeast"/>
      <w:jc w:val="center"/>
      <w:outlineLvl w:val="0"/>
    </w:pPr>
    <w:rPr>
      <w:sz w:val="16"/>
      <w:szCs w:val="16"/>
      <w:lang w:eastAsia="en-US"/>
    </w:rPr>
  </w:style>
  <w:style w:type="character" w:customStyle="1" w:styleId="26pt">
    <w:name w:val="Основной текст (2) + 6 pt;Курсив"/>
    <w:basedOn w:val="2"/>
    <w:rsid w:val="00104D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E774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74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774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74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Филимонова</dc:creator>
  <cp:keywords/>
  <dc:description/>
  <cp:lastModifiedBy>Ольга Филимонова</cp:lastModifiedBy>
  <cp:revision>7</cp:revision>
  <dcterms:created xsi:type="dcterms:W3CDTF">2023-10-27T07:59:00Z</dcterms:created>
  <dcterms:modified xsi:type="dcterms:W3CDTF">2024-02-13T06:23:00Z</dcterms:modified>
</cp:coreProperties>
</file>