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0C6" w:rsidRDefault="004550C6" w:rsidP="004550C6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4550C6" w:rsidTr="004550C6">
        <w:tc>
          <w:tcPr>
            <w:tcW w:w="9720" w:type="dxa"/>
            <w:hideMark/>
          </w:tcPr>
          <w:tbl>
            <w:tblPr>
              <w:tblpPr w:leftFromText="180" w:rightFromText="180" w:vertAnchor="text" w:horzAnchor="margin" w:tblpXSpec="center" w:tblpY="36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720"/>
            </w:tblGrid>
            <w:tr w:rsidR="004550C6">
              <w:tc>
                <w:tcPr>
                  <w:tcW w:w="9720" w:type="dxa"/>
                  <w:hideMark/>
                </w:tcPr>
                <w:p w:rsidR="004550C6" w:rsidRDefault="004550C6">
                  <w:pPr>
                    <w:pStyle w:val="3"/>
                    <w:rPr>
                      <w:iCs/>
                      <w:sz w:val="32"/>
                      <w:szCs w:val="32"/>
                      <w:lang w:val="en-US" w:eastAsia="ru-RU"/>
                    </w:rPr>
                  </w:pP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>АДМИНИСТРАЦИЯ УВАРОВСКОГО</w:t>
                  </w:r>
                  <w:r>
                    <w:rPr>
                      <w:iCs/>
                      <w:sz w:val="32"/>
                      <w:szCs w:val="32"/>
                      <w:lang w:val="en-US" w:eastAsia="ru-RU"/>
                    </w:rPr>
                    <w:t xml:space="preserve"> </w:t>
                  </w: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>СЕЛЬСОВЕТА</w:t>
                  </w:r>
                </w:p>
              </w:tc>
            </w:tr>
            <w:tr w:rsidR="004550C6">
              <w:trPr>
                <w:trHeight w:val="397"/>
              </w:trPr>
              <w:tc>
                <w:tcPr>
                  <w:tcW w:w="9720" w:type="dxa"/>
                  <w:vAlign w:val="center"/>
                  <w:hideMark/>
                </w:tcPr>
                <w:p w:rsidR="004550C6" w:rsidRDefault="004550C6">
                  <w:pPr>
                    <w:pStyle w:val="3"/>
                    <w:rPr>
                      <w:iCs/>
                      <w:sz w:val="32"/>
                      <w:szCs w:val="32"/>
                      <w:lang w:val="ru-RU" w:eastAsia="ru-RU"/>
                    </w:rPr>
                  </w:pPr>
                  <w:r>
                    <w:rPr>
                      <w:iCs/>
                      <w:sz w:val="32"/>
                      <w:szCs w:val="32"/>
                      <w:lang w:val="ru-RU" w:eastAsia="ru-RU"/>
                    </w:rPr>
                    <w:t>ИССИНСКОГО РАЙОНА ПЕНЗЕНСКОЙ  ОБЛАСТИ</w:t>
                  </w:r>
                </w:p>
              </w:tc>
            </w:tr>
          </w:tbl>
          <w:p w:rsidR="004550C6" w:rsidRDefault="004550C6">
            <w:pPr>
              <w:pStyle w:val="3"/>
              <w:rPr>
                <w:sz w:val="36"/>
                <w:szCs w:val="36"/>
                <w:lang w:val="ru-RU" w:eastAsia="ru-RU"/>
              </w:rPr>
            </w:pPr>
          </w:p>
        </w:tc>
      </w:tr>
      <w:tr w:rsidR="004550C6" w:rsidTr="004550C6">
        <w:trPr>
          <w:trHeight w:val="397"/>
        </w:trPr>
        <w:tc>
          <w:tcPr>
            <w:tcW w:w="9720" w:type="dxa"/>
            <w:vAlign w:val="center"/>
          </w:tcPr>
          <w:p w:rsidR="004550C6" w:rsidRDefault="004550C6" w:rsidP="00991FE6">
            <w:pPr>
              <w:pStyle w:val="3"/>
              <w:jc w:val="left"/>
              <w:rPr>
                <w:sz w:val="36"/>
                <w:szCs w:val="36"/>
                <w:lang w:val="ru-RU" w:eastAsia="ru-RU"/>
              </w:rPr>
            </w:pPr>
          </w:p>
        </w:tc>
      </w:tr>
      <w:tr w:rsidR="004550C6" w:rsidTr="004550C6">
        <w:trPr>
          <w:trHeight w:val="542"/>
        </w:trPr>
        <w:tc>
          <w:tcPr>
            <w:tcW w:w="9720" w:type="dxa"/>
            <w:vAlign w:val="center"/>
            <w:hideMark/>
          </w:tcPr>
          <w:p w:rsidR="004550C6" w:rsidRDefault="004550C6">
            <w:pPr>
              <w:pStyle w:val="3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ПОСТАНОВЛЕНИЕ</w:t>
            </w:r>
          </w:p>
        </w:tc>
      </w:tr>
    </w:tbl>
    <w:p w:rsidR="004550C6" w:rsidRDefault="004550C6" w:rsidP="004550C6">
      <w:pPr>
        <w:rPr>
          <w:sz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550C6" w:rsidTr="004550C6">
        <w:tc>
          <w:tcPr>
            <w:tcW w:w="284" w:type="dxa"/>
            <w:vAlign w:val="bottom"/>
            <w:hideMark/>
          </w:tcPr>
          <w:p w:rsidR="004550C6" w:rsidRDefault="004550C6">
            <w:pPr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550C6" w:rsidRDefault="00B416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26.10.2023</w:t>
            </w:r>
          </w:p>
        </w:tc>
        <w:tc>
          <w:tcPr>
            <w:tcW w:w="397" w:type="dxa"/>
            <w:vAlign w:val="bottom"/>
            <w:hideMark/>
          </w:tcPr>
          <w:p w:rsidR="004550C6" w:rsidRDefault="004550C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50C6" w:rsidRDefault="00B41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71-п</w:t>
            </w:r>
          </w:p>
        </w:tc>
      </w:tr>
      <w:tr w:rsidR="004550C6" w:rsidTr="004550C6">
        <w:tc>
          <w:tcPr>
            <w:tcW w:w="4650" w:type="dxa"/>
            <w:gridSpan w:val="4"/>
          </w:tcPr>
          <w:p w:rsidR="004550C6" w:rsidRDefault="004550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Уварово</w:t>
            </w:r>
          </w:p>
          <w:p w:rsidR="004550C6" w:rsidRDefault="004550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4550C6" w:rsidRDefault="004550C6" w:rsidP="004550C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B416EB" w:rsidRDefault="004550C6" w:rsidP="004550C6">
      <w:pPr>
        <w:pStyle w:val="ConsPlusTitle"/>
        <w:spacing w:line="228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одобрении проект</w:t>
      </w:r>
      <w:r w:rsidR="00B416EB">
        <w:rPr>
          <w:rFonts w:ascii="Times New Roman" w:hAnsi="Times New Roman" w:cs="Times New Roman"/>
          <w:sz w:val="28"/>
          <w:szCs w:val="28"/>
        </w:rPr>
        <w:t xml:space="preserve">а бюджетного прогноза </w:t>
      </w:r>
      <w:proofErr w:type="spellStart"/>
      <w:r w:rsidR="00B416EB">
        <w:rPr>
          <w:rFonts w:ascii="Times New Roman" w:hAnsi="Times New Roman" w:cs="Times New Roman"/>
          <w:sz w:val="28"/>
          <w:szCs w:val="28"/>
        </w:rPr>
        <w:t>Уваровско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Пензенской области на краткосрочный период</w:t>
      </w:r>
    </w:p>
    <w:p w:rsidR="004550C6" w:rsidRDefault="004550C6" w:rsidP="004550C6">
      <w:pPr>
        <w:pStyle w:val="ConsPlusTitle"/>
        <w:spacing w:line="228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2026 года</w:t>
      </w:r>
    </w:p>
    <w:p w:rsidR="004550C6" w:rsidRDefault="004550C6" w:rsidP="004550C6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В соответствии со статьей 170.1 Бюджетного кодекса Российской Федерации,  статьей 13.1 Положения о бюджетном процессе в </w:t>
      </w:r>
      <w:proofErr w:type="spellStart"/>
      <w:r>
        <w:rPr>
          <w:sz w:val="28"/>
        </w:rPr>
        <w:t>Уваровском</w:t>
      </w:r>
      <w:proofErr w:type="spellEnd"/>
      <w:r>
        <w:rPr>
          <w:sz w:val="28"/>
        </w:rPr>
        <w:t xml:space="preserve"> сельсовете Иссинского района Пензенской области, утвержденного решением Комитета местного самоуправления </w:t>
      </w:r>
      <w:proofErr w:type="spellStart"/>
      <w:r>
        <w:rPr>
          <w:sz w:val="28"/>
        </w:rPr>
        <w:t>Уваровского</w:t>
      </w:r>
      <w:proofErr w:type="spellEnd"/>
      <w:r>
        <w:rPr>
          <w:sz w:val="28"/>
        </w:rPr>
        <w:t xml:space="preserve"> сельсовета Иссинского района Пензенской области от </w:t>
      </w:r>
      <w:r>
        <w:rPr>
          <w:sz w:val="28"/>
          <w:szCs w:val="28"/>
        </w:rPr>
        <w:t xml:space="preserve">области  от 11.04.2022 № 171-44/3 «Об утверждении положения о бюджетном процессе в </w:t>
      </w:r>
      <w:proofErr w:type="spellStart"/>
      <w:r>
        <w:rPr>
          <w:sz w:val="28"/>
          <w:szCs w:val="28"/>
        </w:rPr>
        <w:t>Уваровском</w:t>
      </w:r>
      <w:proofErr w:type="spellEnd"/>
      <w:r>
        <w:rPr>
          <w:sz w:val="28"/>
          <w:szCs w:val="28"/>
        </w:rPr>
        <w:t xml:space="preserve"> сельсовете Иссинского района Пензенской области» (с последующими изменениями</w:t>
      </w:r>
      <w:r>
        <w:rPr>
          <w:b/>
          <w:i/>
          <w:sz w:val="28"/>
          <w:szCs w:val="28"/>
        </w:rPr>
        <w:t>)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руководствуясь статьей 21 Устава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Иссинского района Пензенской области,</w:t>
      </w:r>
      <w:r>
        <w:rPr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Уваровского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сельсовета Иссинского района Пензенской области </w:t>
      </w:r>
      <w:r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4550C6" w:rsidRDefault="004550C6" w:rsidP="004550C6">
      <w:pPr>
        <w:pStyle w:val="ConsPlusNormal"/>
        <w:spacing w:before="12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 Одобрить проект бюджетного прогноза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Уваровског</w:t>
      </w:r>
      <w:r w:rsidR="00FA5DB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A5DBA"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 на краткосрочный период до 2026 года (далее – бюджетный прогноз).</w:t>
      </w:r>
    </w:p>
    <w:p w:rsidR="004550C6" w:rsidRDefault="004550C6" w:rsidP="004550C6">
      <w:pPr>
        <w:pStyle w:val="ConsPlusNormal"/>
        <w:spacing w:before="120"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Приложение № 1 «Прогноз характерис</w:t>
      </w:r>
      <w:r w:rsidR="00FA5DBA">
        <w:rPr>
          <w:rFonts w:ascii="Times New Roman" w:hAnsi="Times New Roman" w:cs="Times New Roman"/>
          <w:sz w:val="28"/>
          <w:szCs w:val="28"/>
        </w:rPr>
        <w:t xml:space="preserve">тик консолидированного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Пензенской области, к бюджетному прогнозу изложить в редакции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550C6" w:rsidRDefault="004550C6" w:rsidP="004550C6">
      <w:pPr>
        <w:spacing w:before="120"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Настоящее постановление разместить (опубликовать) на официальном сайте </w:t>
      </w:r>
      <w:r w:rsidR="00B416EB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Иссинского района Пензенской области в информационно-телекоммуникационной сети «Интернет».</w:t>
      </w:r>
    </w:p>
    <w:p w:rsidR="004550C6" w:rsidRDefault="00B416EB" w:rsidP="00B416EB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550C6">
        <w:rPr>
          <w:sz w:val="28"/>
          <w:szCs w:val="28"/>
        </w:rPr>
        <w:t>3. Контроль за исполнением настоящего по</w:t>
      </w:r>
      <w:r>
        <w:rPr>
          <w:sz w:val="28"/>
          <w:szCs w:val="28"/>
        </w:rPr>
        <w:t xml:space="preserve">становления возложить на </w:t>
      </w:r>
      <w:r w:rsidR="00FA5DBA">
        <w:rPr>
          <w:sz w:val="28"/>
          <w:szCs w:val="28"/>
        </w:rPr>
        <w:t xml:space="preserve">главу </w:t>
      </w:r>
      <w:r w:rsidR="004550C6">
        <w:rPr>
          <w:sz w:val="28"/>
          <w:szCs w:val="28"/>
        </w:rPr>
        <w:t xml:space="preserve">администрации </w:t>
      </w:r>
      <w:proofErr w:type="spellStart"/>
      <w:r w:rsidR="004550C6">
        <w:rPr>
          <w:sz w:val="28"/>
          <w:szCs w:val="28"/>
        </w:rPr>
        <w:t>Уваровского</w:t>
      </w:r>
      <w:proofErr w:type="spellEnd"/>
      <w:r w:rsidR="004550C6">
        <w:rPr>
          <w:sz w:val="28"/>
          <w:szCs w:val="28"/>
        </w:rPr>
        <w:t xml:space="preserve"> сельсовета Иссинского района Пензенской области.</w:t>
      </w:r>
    </w:p>
    <w:p w:rsidR="00B416EB" w:rsidRDefault="00B416EB" w:rsidP="00B416EB">
      <w:pPr>
        <w:spacing w:before="120" w:line="228" w:lineRule="auto"/>
        <w:jc w:val="both"/>
        <w:rPr>
          <w:sz w:val="28"/>
          <w:szCs w:val="28"/>
        </w:rPr>
      </w:pPr>
      <w:bookmarkStart w:id="0" w:name="_GoBack"/>
      <w:bookmarkEnd w:id="0"/>
    </w:p>
    <w:p w:rsidR="004550C6" w:rsidRDefault="004550C6" w:rsidP="004550C6">
      <w:pPr>
        <w:spacing w:line="228" w:lineRule="auto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4550C6" w:rsidRDefault="004550C6" w:rsidP="004550C6">
      <w:pPr>
        <w:spacing w:line="228" w:lineRule="auto"/>
        <w:rPr>
          <w:sz w:val="28"/>
          <w:szCs w:val="28"/>
        </w:rPr>
        <w:sectPr w:rsidR="004550C6">
          <w:pgSz w:w="11906" w:h="16838"/>
          <w:pgMar w:top="1134" w:right="1134" w:bottom="1134" w:left="1134" w:header="720" w:footer="720" w:gutter="0"/>
          <w:pgNumType w:start="1"/>
          <w:cols w:space="720"/>
        </w:sectPr>
      </w:pP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                             </w:t>
      </w:r>
      <w:r w:rsidR="00FA5DBA">
        <w:rPr>
          <w:sz w:val="28"/>
          <w:szCs w:val="28"/>
        </w:rPr>
        <w:t xml:space="preserve">                    В.А. Терехин</w:t>
      </w:r>
    </w:p>
    <w:p w:rsidR="00104DFE" w:rsidRDefault="00104DFE" w:rsidP="00991FE6">
      <w:pPr>
        <w:pStyle w:val="20"/>
        <w:shd w:val="clear" w:color="auto" w:fill="auto"/>
        <w:ind w:right="80"/>
        <w:jc w:val="left"/>
      </w:pPr>
    </w:p>
    <w:sectPr w:rsidR="001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EF"/>
    <w:rsid w:val="00104DFE"/>
    <w:rsid w:val="004550C6"/>
    <w:rsid w:val="007F68EF"/>
    <w:rsid w:val="00991FE6"/>
    <w:rsid w:val="00B416EB"/>
    <w:rsid w:val="00B7050F"/>
    <w:rsid w:val="00FA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8586"/>
  <w15:chartTrackingRefBased/>
  <w15:docId w15:val="{FFAF860E-B2AF-4245-9911-10F3FC26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50C6"/>
    <w:pPr>
      <w:keepNext/>
      <w:jc w:val="center"/>
      <w:outlineLvl w:val="2"/>
    </w:pPr>
    <w:rPr>
      <w:b/>
      <w:sz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550C6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ConsPlusTitle">
    <w:name w:val="ConsPlusTitle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04DFE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">
    <w:name w:val="Заголовок №1_"/>
    <w:basedOn w:val="a0"/>
    <w:link w:val="10"/>
    <w:rsid w:val="00104DF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DFE"/>
    <w:pPr>
      <w:widowControl w:val="0"/>
      <w:shd w:val="clear" w:color="auto" w:fill="FFFFFF"/>
      <w:spacing w:line="144" w:lineRule="exact"/>
      <w:jc w:val="center"/>
    </w:pPr>
    <w:rPr>
      <w:sz w:val="11"/>
      <w:szCs w:val="11"/>
      <w:lang w:eastAsia="en-US"/>
    </w:rPr>
  </w:style>
  <w:style w:type="paragraph" w:customStyle="1" w:styleId="10">
    <w:name w:val="Заголовок №1"/>
    <w:basedOn w:val="a"/>
    <w:link w:val="1"/>
    <w:rsid w:val="00104DFE"/>
    <w:pPr>
      <w:widowControl w:val="0"/>
      <w:shd w:val="clear" w:color="auto" w:fill="FFFFFF"/>
      <w:spacing w:line="0" w:lineRule="atLeast"/>
      <w:jc w:val="center"/>
      <w:outlineLvl w:val="0"/>
    </w:pPr>
    <w:rPr>
      <w:sz w:val="16"/>
      <w:szCs w:val="16"/>
      <w:lang w:eastAsia="en-US"/>
    </w:rPr>
  </w:style>
  <w:style w:type="character" w:customStyle="1" w:styleId="26pt">
    <w:name w:val="Основной текст (2) + 6 pt;Курсив"/>
    <w:basedOn w:val="2"/>
    <w:rsid w:val="00104D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Филимонова</dc:creator>
  <cp:keywords/>
  <dc:description/>
  <cp:lastModifiedBy>Пользователь</cp:lastModifiedBy>
  <cp:revision>10</cp:revision>
  <dcterms:created xsi:type="dcterms:W3CDTF">2023-10-27T07:59:00Z</dcterms:created>
  <dcterms:modified xsi:type="dcterms:W3CDTF">2023-10-27T12:00:00Z</dcterms:modified>
</cp:coreProperties>
</file>