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93" w:type="dxa"/>
        <w:tblLayout w:type="fixed"/>
        <w:tblLook w:val="04A0" w:firstRow="1" w:lastRow="0" w:firstColumn="1" w:lastColumn="0" w:noHBand="0" w:noVBand="1"/>
      </w:tblPr>
      <w:tblGrid>
        <w:gridCol w:w="93"/>
        <w:gridCol w:w="915"/>
        <w:gridCol w:w="93"/>
        <w:gridCol w:w="1324"/>
        <w:gridCol w:w="93"/>
        <w:gridCol w:w="3167"/>
        <w:gridCol w:w="93"/>
        <w:gridCol w:w="2175"/>
        <w:gridCol w:w="93"/>
        <w:gridCol w:w="1892"/>
        <w:gridCol w:w="93"/>
        <w:gridCol w:w="1608"/>
        <w:gridCol w:w="93"/>
        <w:gridCol w:w="1750"/>
        <w:gridCol w:w="93"/>
        <w:gridCol w:w="1608"/>
        <w:gridCol w:w="93"/>
        <w:gridCol w:w="1324"/>
        <w:gridCol w:w="93"/>
      </w:tblGrid>
      <w:tr w:rsidR="00477D6C" w:rsidRPr="00477D6C" w:rsidTr="00477D6C">
        <w:trPr>
          <w:gridBefore w:val="1"/>
          <w:wBefore w:w="93" w:type="dxa"/>
          <w:trHeight w:val="1080"/>
        </w:trPr>
        <w:tc>
          <w:tcPr>
            <w:tcW w:w="10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Номер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добавления в реестр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Виды услуги в области охраны труда</w:t>
            </w:r>
            <w:bookmarkEnd w:id="0"/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внесения изменений в реестр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Основание для внесения в реестр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Дата исключения из реестра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7D6C" w:rsidRPr="00477D6C" w:rsidRDefault="00477D6C" w:rsidP="00477D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Основание исключения из реестра</w:t>
            </w:r>
          </w:p>
        </w:tc>
      </w:tr>
      <w:tr w:rsidR="00477D6C" w:rsidRPr="00477D6C" w:rsidTr="00477D6C">
        <w:trPr>
          <w:gridBefore w:val="1"/>
          <w:wBefore w:w="93" w:type="dxa"/>
          <w:trHeight w:val="18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 "Институт регионального развития Пензенской области"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22.07.2010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образовательное учреждение высшего профессионального образования "Пензенский государственный университет"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4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30.07.2010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Дополнительного 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проессионального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Учебно-технический центр "Сварка и контроль"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функций службы охраны труда или специалиста по охране труда работодателя, численность работников которого не превышает 50 человек; 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4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23.08.2010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образовательное учреждение дополнительного профессионального образования "Пензенский областной учебно-методический Центр"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210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"Перспектива"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6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образовательная организация дополнительного профессионального образования Учебный центр "Перспектива"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78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Учебно-методический центр Федерации профсоюзов Пензенской области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6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образования Учебный центр по безопасности и охране труда в строительстве "Щит"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2246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"Интеллект"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9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959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27.12.2010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"Центр "Знание"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Исключена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реестра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организации №В-118069 от 26.12.2017 в соответствии с 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 пункта 20 Правил, утв. приказом № 205н</w:t>
            </w:r>
          </w:p>
        </w:tc>
      </w:tr>
      <w:tr w:rsidR="00477D6C" w:rsidRPr="00477D6C" w:rsidTr="00477D6C">
        <w:trPr>
          <w:gridBefore w:val="1"/>
          <w:wBefore w:w="93" w:type="dxa"/>
          <w:trHeight w:val="12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"Энергетик"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Исключена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реестра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организации №В-118069 от 26.12.2017 в соответствии с 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 пункта 20 Правил, утв. приказом № 205н</w:t>
            </w:r>
          </w:p>
        </w:tc>
      </w:tr>
      <w:tr w:rsidR="00477D6C" w:rsidRPr="00477D6C" w:rsidTr="00477D6C">
        <w:trPr>
          <w:gridBefore w:val="1"/>
          <w:wBefore w:w="93" w:type="dxa"/>
          <w:trHeight w:val="183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02.12.2011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профессионального образования "Пензенская государственная сельскохозяйственная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академия"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6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2157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05.01.2012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"Охрана и безопасность труда"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Исключена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реестра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31.01.2018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организации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№ В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- 118069 от 26.12.17 в соответствии с 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абз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 пункта 20 Правил, утв. приказом № 205 н</w:t>
            </w:r>
          </w:p>
        </w:tc>
      </w:tr>
      <w:tr w:rsidR="00477D6C" w:rsidRPr="00477D6C" w:rsidTr="00477D6C">
        <w:trPr>
          <w:gridBefore w:val="1"/>
          <w:wBefore w:w="93" w:type="dxa"/>
          <w:trHeight w:val="9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"Межрегиональный Центр Экспертизы и Аттестации"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1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"Межрегиональная академия повышения квалификации"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2246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11.09.2013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"Безопасность и охрана труда"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451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3299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 некоммерческая организация дополнительного профессионального образования учебный центр "Профессионал"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4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3319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17.03.2014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Пензенский филиал Образовательного частного учреждения высшего образования "Академия МНЭПУ"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0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17.04.2014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учебный центр "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Промэнергобезопасность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функций службы охраны труда или специалиста по охране труда работодателя, численность работников которого не превышает 50 человек; 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679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3284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"Учреждение народного просвещения"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28.04.2014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"ПРОМТЭК"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Центр делового сотрудничества "Гарантия"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функций службы охраны труда или специалиста по охране труда работодателя, численность работников которого не превышает 50 человек; 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6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Автоакадемия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21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Автономная некоммерческая организация дополнительного профессионального образования Учебно-методический центр по безопасности и охране труда в строительстве  "Щит"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функций службы охраны труда или специалиста по охране труда работодателя, численность работников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которого не превышает 50 человек; 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9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4439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 дополнительного профессионального образования  учебный центр "Безопасность труда"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06.06.2016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дополнительного профессионального образования "Кираса-МКТА"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210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образовательное учреждение дополнительного профессионального образования  "Институт подготовки кадров"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27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4648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05.12.2016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дополнительного профессионального образования Центр "Зрение"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89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09.01.2017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автономное образовательное учреждение дополнительного профессионального образования "Сердобский межрайонный учебный центр"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4089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01.03.2017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"Учебный центр по промышленной безопасности  "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СпецПромБезопасность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41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4965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29.06.2017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Учебно-методический центр "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Промбезопасность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1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29.05.2018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Частное учреждение профессионального образования "Колледж МНЭПУ"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2246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02.07.2018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Учебный центр "</w:t>
            </w: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ПрофРесурс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After w:val="1"/>
          <w:wAfter w:w="93" w:type="dxa"/>
          <w:trHeight w:val="404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5947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17.05.2019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 Учебный центр "СФЕРА"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396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6136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10.10.2019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Автономная некоммерческая организация "Институт  дополнительного профессионального образования "Карьера"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56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Пезенское</w:t>
            </w:r>
            <w:proofErr w:type="spell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91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03.11.2021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"ИМПУЛЬС"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5430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"Академия Бизнеса"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при воздействии вредных и (или) опасных производственных факторов, опасностей, идентифицированных в рамках специальной оценки условий труда и оценки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035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25.04.2022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Центр аудита и охраны труда "Лидер"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работодателей и работников вопросам охраны труда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приостановлена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 постановления Правительства РФ №2334 от 16.12.2021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77D6C" w:rsidRPr="00477D6C" w:rsidTr="00477D6C">
        <w:trPr>
          <w:gridBefore w:val="1"/>
          <w:wBefore w:w="93" w:type="dxa"/>
          <w:trHeight w:val="1396"/>
        </w:trPr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27.03.2023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«МЕЖРЕГИОНАЛЬНЫЙ ЦЕНТР ПОДГОТОВКИ «ПРОФ-РЕСУРС»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работодателей и работников вопросам охраны труда; </w:t>
            </w:r>
            <w:proofErr w:type="gramStart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общим вопросам охраны труда и функционирования системы управления охраны труда; обучение безопасным методам и приемам выполнения работ </w:t>
            </w: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воздействии вредных и (или) опасных производственных факторов, опасностей, идентифицированных в рамках специальной оценки условий труда и оценки профессиональных рисков; обучение работодателей и работников безопасным методам и приемам выполнения работ повышенной опасности в соответствии с нормативными правовыми актами, содержащими государственные нормативные требования охраны труда; обучение работников правилам по оказанию первой помощи пострадавшим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Действующая организация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hideMark/>
          </w:tcPr>
          <w:p w:rsidR="00477D6C" w:rsidRPr="00477D6C" w:rsidRDefault="00477D6C" w:rsidP="0047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64A36" w:rsidRDefault="00A64A36" w:rsidP="00477D6C">
      <w:pPr>
        <w:ind w:left="-993"/>
      </w:pPr>
    </w:p>
    <w:sectPr w:rsidR="00A64A36" w:rsidSect="00477D6C">
      <w:pgSz w:w="16838" w:h="11906" w:orient="landscape"/>
      <w:pgMar w:top="142" w:right="1134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B63"/>
    <w:rsid w:val="000E32B9"/>
    <w:rsid w:val="002F5977"/>
    <w:rsid w:val="00477D6C"/>
    <w:rsid w:val="00A64A36"/>
    <w:rsid w:val="00B3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2736</Words>
  <Characters>15600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User153</dc:creator>
  <cp:lastModifiedBy>User153</cp:lastModifiedBy>
  <cp:revision>2</cp:revision>
  <cp:lastPrinted>2023-04-05T12:33:00Z</cp:lastPrinted>
  <dcterms:created xsi:type="dcterms:W3CDTF">2023-04-10T07:38:00Z</dcterms:created>
  <dcterms:modified xsi:type="dcterms:W3CDTF">2023-04-10T07:38:00Z</dcterms:modified>
</cp:coreProperties>
</file>