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18D" w:rsidRPr="0008618D" w:rsidRDefault="0008618D" w:rsidP="0008618D">
      <w:pPr>
        <w:shd w:val="clear" w:color="auto" w:fill="FFFFFF"/>
        <w:spacing w:after="160" w:line="540" w:lineRule="atLeast"/>
        <w:rPr>
          <w:rFonts w:ascii="Arial" w:eastAsia="Times New Roman" w:hAnsi="Arial" w:cs="Arial"/>
          <w:b/>
          <w:bCs/>
          <w:color w:val="333333"/>
          <w:sz w:val="36"/>
          <w:szCs w:val="36"/>
          <w:lang w:eastAsia="ru-RU"/>
        </w:rPr>
      </w:pPr>
      <w:r w:rsidRPr="0008618D">
        <w:rPr>
          <w:rFonts w:ascii="Arial" w:eastAsia="Times New Roman" w:hAnsi="Arial" w:cs="Arial"/>
          <w:b/>
          <w:bCs/>
          <w:color w:val="333333"/>
          <w:sz w:val="36"/>
          <w:szCs w:val="36"/>
          <w:lang w:eastAsia="ru-RU"/>
        </w:rPr>
        <w:t>Уголовная ответственность за заведомо ложное сообщение об акте терроризма</w:t>
      </w:r>
    </w:p>
    <w:p w:rsidR="0008618D" w:rsidRPr="0008618D" w:rsidRDefault="0008618D" w:rsidP="0008618D">
      <w:pPr>
        <w:shd w:val="clear" w:color="auto" w:fill="FFFFFF"/>
        <w:spacing w:after="120" w:line="240" w:lineRule="auto"/>
        <w:rPr>
          <w:rFonts w:ascii="Roboto" w:eastAsia="Times New Roman" w:hAnsi="Roboto" w:cs="Times New Roman"/>
          <w:color w:val="000000"/>
          <w:sz w:val="24"/>
          <w:szCs w:val="24"/>
          <w:lang w:eastAsia="ru-RU"/>
        </w:rPr>
      </w:pPr>
      <w:r w:rsidRPr="0008618D">
        <w:rPr>
          <w:rFonts w:ascii="Roboto" w:eastAsia="Times New Roman" w:hAnsi="Roboto" w:cs="Times New Roman"/>
          <w:color w:val="000000"/>
          <w:sz w:val="24"/>
          <w:szCs w:val="24"/>
          <w:lang w:eastAsia="ru-RU"/>
        </w:rPr>
        <w:t> </w:t>
      </w:r>
    </w:p>
    <w:p w:rsidR="0008618D" w:rsidRPr="0008618D" w:rsidRDefault="0008618D" w:rsidP="0008618D">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08618D">
        <w:rPr>
          <w:rFonts w:ascii="Times New Roman" w:eastAsia="Times New Roman" w:hAnsi="Times New Roman" w:cs="Times New Roman"/>
          <w:color w:val="333333"/>
          <w:sz w:val="27"/>
          <w:szCs w:val="27"/>
          <w:lang w:eastAsia="ru-RU"/>
        </w:rPr>
        <w:t>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побуждений является преступлением, предусмотренным статьей 207 Уголовного кодекса Российской Федерации (далее — УК РФ).</w:t>
      </w:r>
    </w:p>
    <w:p w:rsidR="0008618D" w:rsidRPr="0008618D" w:rsidRDefault="0008618D" w:rsidP="0008618D">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08618D">
        <w:rPr>
          <w:rFonts w:ascii="Times New Roman" w:eastAsia="Times New Roman" w:hAnsi="Times New Roman" w:cs="Times New Roman"/>
          <w:color w:val="333333"/>
          <w:sz w:val="27"/>
          <w:szCs w:val="27"/>
          <w:lang w:eastAsia="ru-RU"/>
        </w:rPr>
        <w:t>При этом указанное сообщение может быть выражено в любой форме и направлено любому адресату (правоохранительным органам, органам государственной власти, руководителям государственных учреждений, предприятий и в иные места).</w:t>
      </w:r>
    </w:p>
    <w:p w:rsidR="0008618D" w:rsidRPr="0008618D" w:rsidRDefault="0008618D" w:rsidP="0008618D">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08618D">
        <w:rPr>
          <w:rFonts w:ascii="Times New Roman" w:eastAsia="Times New Roman" w:hAnsi="Times New Roman" w:cs="Times New Roman"/>
          <w:color w:val="333333"/>
          <w:sz w:val="27"/>
          <w:szCs w:val="27"/>
          <w:lang w:eastAsia="ru-RU"/>
        </w:rPr>
        <w:t>Опасность преступления состоит в том, что дезорганизуется деятельность органов власти, среди населения распространяется паника, отвлекаются силы правопорядка, средства на проверку ложных сообщений, причиняется материальный ущерб.</w:t>
      </w:r>
    </w:p>
    <w:p w:rsidR="0008618D" w:rsidRPr="0008618D" w:rsidRDefault="0008618D" w:rsidP="0008618D">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08618D">
        <w:rPr>
          <w:rFonts w:ascii="Times New Roman" w:eastAsia="Times New Roman" w:hAnsi="Times New Roman" w:cs="Times New Roman"/>
          <w:color w:val="333333"/>
          <w:sz w:val="27"/>
          <w:szCs w:val="27"/>
          <w:lang w:eastAsia="ru-RU"/>
        </w:rPr>
        <w:t>Вышеуказанные деяния в отношении объектов социальной инфраструктуры квалифицируются по части 2 статьи 207 УК РФ и влекут наказание до 5 лет лишения свободы и штрафа в размере до 700 тысяч рублей.</w:t>
      </w:r>
    </w:p>
    <w:p w:rsidR="0008618D" w:rsidRPr="0008618D" w:rsidRDefault="0008618D" w:rsidP="0008618D">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08618D">
        <w:rPr>
          <w:rFonts w:ascii="Times New Roman" w:eastAsia="Times New Roman" w:hAnsi="Times New Roman" w:cs="Times New Roman"/>
          <w:color w:val="333333"/>
          <w:sz w:val="27"/>
          <w:szCs w:val="27"/>
          <w:lang w:eastAsia="ru-RU"/>
        </w:rPr>
        <w:t>Под объектами социальной инфраструктуры понимаются организации систем здравоохранения, образования, дошкольного воспитания, предприятия и организации, связанные с отдыхом и досугом, сферы услуг, пассажирского транспорта, спортивно-оздоровительные учреждения, система учреждений, оказывающих услуги правового и финансово-кредитного характера, а также иные объекты социальной инфраструктуры.</w:t>
      </w:r>
    </w:p>
    <w:p w:rsidR="0008618D" w:rsidRPr="0008618D" w:rsidRDefault="0008618D" w:rsidP="0008618D">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08618D">
        <w:rPr>
          <w:rFonts w:ascii="Times New Roman" w:eastAsia="Times New Roman" w:hAnsi="Times New Roman" w:cs="Times New Roman"/>
          <w:color w:val="333333"/>
          <w:sz w:val="27"/>
          <w:szCs w:val="27"/>
          <w:lang w:eastAsia="ru-RU"/>
        </w:rPr>
        <w:t>За 6 месяцев 2022 года органами предварительного расследования края 6 лиц привлечено к уголовной ответственности по статье 207 УК РФ.</w:t>
      </w:r>
    </w:p>
    <w:p w:rsidR="0008618D" w:rsidRPr="0008618D" w:rsidRDefault="0008618D" w:rsidP="0008618D">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08618D">
        <w:rPr>
          <w:rFonts w:ascii="Times New Roman" w:eastAsia="Times New Roman" w:hAnsi="Times New Roman" w:cs="Times New Roman"/>
          <w:color w:val="333333"/>
          <w:sz w:val="27"/>
          <w:szCs w:val="27"/>
          <w:lang w:eastAsia="ru-RU"/>
        </w:rPr>
        <w:t>Максимальное наказание, предусмотренное санкцией статьи 207 УК РФ, является лишение свободы на срок до 10 лет лишения свободы со штрафом до 2 миллионов рублей.</w:t>
      </w:r>
    </w:p>
    <w:p w:rsidR="0008618D" w:rsidRPr="0008618D" w:rsidRDefault="0008618D" w:rsidP="0008618D">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08618D">
        <w:rPr>
          <w:rFonts w:ascii="Times New Roman" w:eastAsia="Times New Roman" w:hAnsi="Times New Roman" w:cs="Times New Roman"/>
          <w:color w:val="333333"/>
          <w:sz w:val="27"/>
          <w:szCs w:val="27"/>
          <w:lang w:eastAsia="ru-RU"/>
        </w:rPr>
        <w:t>Уголовная ответственность за совершение рассматриваемого преступления наступает с 14 лет.</w:t>
      </w:r>
    </w:p>
    <w:p w:rsidR="0008618D" w:rsidRPr="0008618D" w:rsidRDefault="0008618D" w:rsidP="0008618D">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08618D">
        <w:rPr>
          <w:rFonts w:ascii="Times New Roman" w:eastAsia="Times New Roman" w:hAnsi="Times New Roman" w:cs="Times New Roman"/>
          <w:color w:val="333333"/>
          <w:sz w:val="27"/>
          <w:szCs w:val="27"/>
          <w:lang w:eastAsia="ru-RU"/>
        </w:rPr>
        <w:t>При этом отказ в возбуждении уголовного дела либо его прекращение по мотиву недостижения лицом к моменту совершения преступления возраста уголовной ответственности не является основанием для невозможности применения к такому лицу мер материальной ответственности.</w:t>
      </w:r>
    </w:p>
    <w:p w:rsidR="0008618D" w:rsidRPr="0008618D" w:rsidRDefault="0008618D" w:rsidP="0008618D">
      <w:pPr>
        <w:shd w:val="clear" w:color="auto" w:fill="FFFFFF"/>
        <w:spacing w:after="100" w:afterAutospacing="1" w:line="240" w:lineRule="auto"/>
        <w:jc w:val="both"/>
        <w:rPr>
          <w:rFonts w:ascii="Roboto" w:eastAsia="Times New Roman" w:hAnsi="Roboto" w:cs="Times New Roman"/>
          <w:color w:val="333333"/>
          <w:sz w:val="24"/>
          <w:szCs w:val="24"/>
          <w:lang w:eastAsia="ru-RU"/>
        </w:rPr>
      </w:pPr>
      <w:r w:rsidRPr="0008618D">
        <w:rPr>
          <w:rFonts w:ascii="Times New Roman" w:eastAsia="Times New Roman" w:hAnsi="Times New Roman" w:cs="Times New Roman"/>
          <w:color w:val="333333"/>
          <w:sz w:val="27"/>
          <w:szCs w:val="27"/>
          <w:lang w:eastAsia="ru-RU"/>
        </w:rPr>
        <w:lastRenderedPageBreak/>
        <w:t>В этом случае на законных представителей такого лица (родителей, опекунов) согласно статьям 1073, 1074 Гражданского кодекса Российской Федерации, возлагается ответственность за материальный ущерб, связанный с организацией и проведением специальных мероприятий по проверке сообщения о преступлении.</w:t>
      </w:r>
    </w:p>
    <w:p w:rsidR="00583BF2" w:rsidRDefault="00583BF2">
      <w:bookmarkStart w:id="0" w:name="_GoBack"/>
      <w:bookmarkEnd w:id="0"/>
    </w:p>
    <w:sectPr w:rsidR="00583B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18D"/>
    <w:rsid w:val="0008618D"/>
    <w:rsid w:val="00583B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68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2061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Puzankova</dc:creator>
  <cp:lastModifiedBy>Puzankova</cp:lastModifiedBy>
  <cp:revision>1</cp:revision>
  <dcterms:created xsi:type="dcterms:W3CDTF">2022-12-14T08:00:00Z</dcterms:created>
  <dcterms:modified xsi:type="dcterms:W3CDTF">2022-12-14T08:00:00Z</dcterms:modified>
</cp:coreProperties>
</file>