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50493A" w:rsidP="001A7330">
            <w:pPr>
              <w:jc w:val="center"/>
            </w:pPr>
            <w:r>
              <w:t>№ 14</w:t>
            </w:r>
          </w:p>
          <w:p w:rsidR="00C3310E" w:rsidRPr="000859A7" w:rsidRDefault="0050493A" w:rsidP="001A7330">
            <w:pPr>
              <w:jc w:val="center"/>
            </w:pPr>
            <w:r>
              <w:t>26</w:t>
            </w:r>
            <w:r w:rsidR="00C3310E" w:rsidRPr="000859A7">
              <w:t xml:space="preserve"> </w:t>
            </w:r>
            <w:r w:rsidR="00EC2D1B">
              <w:t>апреля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tbl>
      <w:tblPr>
        <w:tblpPr w:leftFromText="180" w:rightFromText="180" w:vertAnchor="text" w:horzAnchor="margin" w:tblpY="-49"/>
        <w:tblW w:w="55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14"/>
      </w:tblGrid>
      <w:tr w:rsidR="00EC2D1B" w:rsidTr="00EC2D1B">
        <w:trPr>
          <w:cantSplit/>
          <w:trHeight w:val="832"/>
        </w:trPr>
        <w:tc>
          <w:tcPr>
            <w:tcW w:w="5514" w:type="dxa"/>
          </w:tcPr>
          <w:p w:rsidR="00EC2D1B" w:rsidRPr="000859A7" w:rsidRDefault="00EC2D1B" w:rsidP="00EC2D1B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EC2D1B" w:rsidRPr="000859A7" w:rsidRDefault="00EC2D1B" w:rsidP="00EC2D1B">
            <w:r w:rsidRPr="000859A7">
              <w:t>Информационный бюллетень Комитета местного самоуправления</w:t>
            </w:r>
          </w:p>
          <w:p w:rsidR="00EC2D1B" w:rsidRDefault="00EC2D1B" w:rsidP="00EC2D1B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EC2D1B" w:rsidRDefault="00EC2D1B" w:rsidP="00EC2D1B">
            <w:pPr>
              <w:jc w:val="right"/>
            </w:pPr>
          </w:p>
          <w:p w:rsidR="00EC2D1B" w:rsidRDefault="00EC2D1B" w:rsidP="00EC2D1B">
            <w:pPr>
              <w:jc w:val="right"/>
            </w:pPr>
            <w:r>
              <w:t xml:space="preserve">     </w:t>
            </w:r>
          </w:p>
          <w:p w:rsidR="00EC2D1B" w:rsidRDefault="00EC2D1B" w:rsidP="00EC2D1B">
            <w:pPr>
              <w:jc w:val="center"/>
              <w:rPr>
                <w:sz w:val="28"/>
              </w:rPr>
            </w:pP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EC2D1B" w:rsidRDefault="00EC2D1B" w:rsidP="00EC2D1B">
      <w:pPr>
        <w:jc w:val="center"/>
      </w:pPr>
    </w:p>
    <w:p w:rsidR="00EC2D1B" w:rsidRPr="00EC2D1B" w:rsidRDefault="00EC2D1B" w:rsidP="00EC2D1B"/>
    <w:p w:rsidR="00EC2D1B" w:rsidRDefault="00EC2D1B" w:rsidP="00EC2D1B"/>
    <w:p w:rsidR="00EC2D1B" w:rsidRPr="00EC2D1B" w:rsidRDefault="00EC2D1B" w:rsidP="00EC2D1B">
      <w:pPr>
        <w:widowControl w:val="0"/>
        <w:ind w:left="-567" w:firstLine="567"/>
        <w:jc w:val="center"/>
        <w:rPr>
          <w:sz w:val="28"/>
          <w:szCs w:val="28"/>
        </w:rPr>
      </w:pPr>
    </w:p>
    <w:p w:rsidR="00EC2D1B" w:rsidRPr="00EC2D1B" w:rsidRDefault="00EC2D1B" w:rsidP="00EC2D1B">
      <w:pPr>
        <w:widowControl w:val="0"/>
        <w:ind w:left="-567" w:right="-1" w:firstLine="567"/>
        <w:rPr>
          <w:szCs w:val="20"/>
        </w:rPr>
      </w:pPr>
    </w:p>
    <w:tbl>
      <w:tblPr>
        <w:tblpPr w:leftFromText="180" w:rightFromText="180" w:vertAnchor="text" w:horzAnchor="margin" w:tblpX="-568" w:tblpY="86"/>
        <w:tblW w:w="103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24"/>
      </w:tblGrid>
      <w:tr w:rsidR="00EC2D1B" w:rsidRPr="00EC2D1B" w:rsidTr="00EC2D1B">
        <w:trPr>
          <w:trHeight w:val="3417"/>
        </w:trPr>
        <w:tc>
          <w:tcPr>
            <w:tcW w:w="10324" w:type="dxa"/>
          </w:tcPr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p w:rsidR="00EC2D1B" w:rsidRDefault="00EC2D1B" w:rsidP="00EC2D1B">
            <w:pPr>
              <w:ind w:left="-567" w:firstLine="567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248"/>
              <w:gridCol w:w="358"/>
            </w:tblGrid>
            <w:tr w:rsidR="0050493A" w:rsidRPr="007E7F9B" w:rsidTr="009431E1">
              <w:trPr>
                <w:gridAfter w:val="1"/>
                <w:wAfter w:w="358" w:type="dxa"/>
                <w:cantSplit/>
                <w:trHeight w:val="1122"/>
              </w:trPr>
              <w:tc>
                <w:tcPr>
                  <w:tcW w:w="9248" w:type="dxa"/>
                </w:tcPr>
                <w:p w:rsidR="0050493A" w:rsidRDefault="0050493A" w:rsidP="0050493A">
                  <w:pPr>
                    <w:framePr w:hSpace="180" w:wrap="around" w:vAnchor="text" w:hAnchor="margin" w:x="-568" w:y="86"/>
                    <w:jc w:val="center"/>
                  </w:pPr>
                  <w:bookmarkStart w:id="0" w:name="_Hlk27814623"/>
                </w:p>
                <w:p w:rsidR="0050493A" w:rsidRDefault="0050493A" w:rsidP="0050493A">
                  <w:pPr>
                    <w:framePr w:hSpace="180" w:wrap="around" w:vAnchor="text" w:hAnchor="margin" w:x="-568" w:y="86"/>
                    <w:jc w:val="center"/>
                  </w:pPr>
                </w:p>
                <w:p w:rsidR="0050493A" w:rsidRDefault="0050493A" w:rsidP="0050493A">
                  <w:pPr>
                    <w:framePr w:hSpace="180" w:wrap="around" w:vAnchor="text" w:hAnchor="margin" w:x="-568" w:y="86"/>
                    <w:jc w:val="center"/>
                  </w:pPr>
                </w:p>
                <w:p w:rsidR="0050493A" w:rsidRDefault="0050493A" w:rsidP="0050493A">
                  <w:pPr>
                    <w:framePr w:hSpace="180" w:wrap="around" w:vAnchor="text" w:hAnchor="margin" w:x="-568" w:y="86"/>
                    <w:jc w:val="center"/>
                  </w:pPr>
                </w:p>
                <w:p w:rsidR="0050493A" w:rsidRPr="007E7F9B" w:rsidRDefault="0050493A" w:rsidP="0050493A">
                  <w:pPr>
                    <w:framePr w:hSpace="180" w:wrap="around" w:vAnchor="text" w:hAnchor="margin" w:x="-568" w:y="86"/>
                    <w:jc w:val="center"/>
                  </w:pPr>
                  <w:r w:rsidRPr="007E7F9B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716280" cy="793750"/>
                        <wp:effectExtent l="19050" t="0" r="7620" b="0"/>
                        <wp:docPr id="2" name="Рисунок 1" descr="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793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493A" w:rsidRPr="007E7F9B" w:rsidRDefault="0050493A" w:rsidP="0050493A">
                  <w:pPr>
                    <w:framePr w:hSpace="180" w:wrap="around" w:vAnchor="text" w:hAnchor="margin" w:x="-568" w:y="86"/>
                    <w:widowControl w:val="0"/>
                    <w:jc w:val="center"/>
                    <w:rPr>
                      <w:b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 xml:space="preserve">                                                    </w:t>
                  </w:r>
                </w:p>
              </w:tc>
            </w:tr>
            <w:tr w:rsidR="0050493A" w:rsidRPr="007E7F9B" w:rsidTr="009431E1">
              <w:tblPrEx>
                <w:tblLook w:val="01E0"/>
              </w:tblPrEx>
              <w:trPr>
                <w:trHeight w:val="397"/>
              </w:trPr>
              <w:tc>
                <w:tcPr>
                  <w:tcW w:w="9606" w:type="dxa"/>
                  <w:gridSpan w:val="2"/>
                </w:tcPr>
                <w:p w:rsidR="0050493A" w:rsidRPr="007E7F9B" w:rsidRDefault="0050493A" w:rsidP="0050493A">
                  <w:pPr>
                    <w:framePr w:hSpace="180" w:wrap="around" w:vAnchor="text" w:hAnchor="margin" w:x="-568" w:y="86"/>
                    <w:jc w:val="center"/>
                    <w:rPr>
                      <w:b/>
                    </w:rPr>
                  </w:pPr>
                  <w:r w:rsidRPr="008B4CC1">
                    <w:rPr>
                      <w:sz w:val="22"/>
                      <w:szCs w:val="22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position:absolute;left:0;text-align:left;margin-left:367.65pt;margin-top:-25.65pt;width:105.45pt;height:31.35pt;z-index:251658240;mso-position-horizontal-relative:text;mso-position-vertical-relative:text" stroked="f">
                        <v:textbox style="mso-next-textbox:#_x0000_s1026">
                          <w:txbxContent>
                            <w:p w:rsidR="0050493A" w:rsidRDefault="0050493A" w:rsidP="0050493A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Pr="007E7F9B">
                    <w:rPr>
                      <w:b/>
                      <w:sz w:val="22"/>
                      <w:szCs w:val="22"/>
                    </w:rPr>
                    <w:t xml:space="preserve">                                                 </w:t>
                  </w:r>
                </w:p>
              </w:tc>
            </w:tr>
            <w:tr w:rsidR="0050493A" w:rsidRPr="007E7F9B" w:rsidTr="009431E1">
              <w:tblPrEx>
                <w:tblLook w:val="01E0"/>
              </w:tblPrEx>
              <w:tc>
                <w:tcPr>
                  <w:tcW w:w="9606" w:type="dxa"/>
                  <w:gridSpan w:val="2"/>
                </w:tcPr>
                <w:p w:rsidR="0050493A" w:rsidRPr="007E7F9B" w:rsidRDefault="0050493A" w:rsidP="0050493A">
                  <w:pPr>
                    <w:framePr w:hSpace="180" w:wrap="around" w:vAnchor="text" w:hAnchor="margin" w:x="-568" w:y="86"/>
                    <w:jc w:val="center"/>
                    <w:rPr>
                      <w:b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>КОМИТЕТ МЕСТНОГО САМОУПРАВЛЕНИЯ</w:t>
                  </w:r>
                </w:p>
                <w:p w:rsidR="0050493A" w:rsidRPr="007E7F9B" w:rsidRDefault="0050493A" w:rsidP="0050493A">
                  <w:pPr>
                    <w:framePr w:hSpace="180" w:wrap="around" w:vAnchor="text" w:hAnchor="margin" w:x="-568" w:y="86"/>
                    <w:jc w:val="center"/>
                    <w:rPr>
                      <w:b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>ЗНАМЕНСКО-ПЕСТРОВСКОГО СЕЛЬСОВЕТА</w:t>
                  </w:r>
                </w:p>
                <w:p w:rsidR="0050493A" w:rsidRPr="007E7F9B" w:rsidRDefault="0050493A" w:rsidP="0050493A">
                  <w:pPr>
                    <w:framePr w:hSpace="180" w:wrap="around" w:vAnchor="text" w:hAnchor="margin" w:x="-568" w:y="86"/>
                    <w:jc w:val="center"/>
                    <w:rPr>
                      <w:b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>ИССИНСКОГО РАЙОНА ПЕНЗЕНСКОЙ ОБЛАСТИ</w:t>
                  </w:r>
                </w:p>
              </w:tc>
            </w:tr>
            <w:tr w:rsidR="0050493A" w:rsidRPr="007E7F9B" w:rsidTr="009431E1">
              <w:tblPrEx>
                <w:tblLook w:val="01E0"/>
              </w:tblPrEx>
              <w:trPr>
                <w:trHeight w:val="80"/>
              </w:trPr>
              <w:tc>
                <w:tcPr>
                  <w:tcW w:w="9606" w:type="dxa"/>
                  <w:gridSpan w:val="2"/>
                </w:tcPr>
                <w:p w:rsidR="0050493A" w:rsidRPr="007E7F9B" w:rsidRDefault="0050493A" w:rsidP="0050493A">
                  <w:pPr>
                    <w:framePr w:hSpace="180" w:wrap="around" w:vAnchor="text" w:hAnchor="margin" w:x="-568" w:y="86"/>
                    <w:jc w:val="center"/>
                    <w:rPr>
                      <w:b/>
                    </w:rPr>
                  </w:pPr>
                  <w:r w:rsidRPr="007E7F9B">
                    <w:rPr>
                      <w:b/>
                      <w:sz w:val="22"/>
                      <w:szCs w:val="22"/>
                    </w:rPr>
                    <w:t>СЕДЬМОГО СОЗЫВА</w:t>
                  </w:r>
                </w:p>
              </w:tc>
            </w:tr>
            <w:tr w:rsidR="0050493A" w:rsidRPr="007E7F9B" w:rsidTr="009431E1">
              <w:tblPrEx>
                <w:tblLook w:val="01E0"/>
              </w:tblPrEx>
              <w:trPr>
                <w:trHeight w:val="391"/>
              </w:trPr>
              <w:tc>
                <w:tcPr>
                  <w:tcW w:w="9606" w:type="dxa"/>
                  <w:gridSpan w:val="2"/>
                </w:tcPr>
                <w:p w:rsidR="0050493A" w:rsidRPr="007E7F9B" w:rsidRDefault="0050493A" w:rsidP="0050493A">
                  <w:pPr>
                    <w:pStyle w:val="3"/>
                    <w:framePr w:hSpace="180" w:wrap="around" w:vAnchor="text" w:hAnchor="margin" w:x="-568" w:y="86"/>
                    <w:rPr>
                      <w:sz w:val="22"/>
                      <w:szCs w:val="22"/>
                    </w:rPr>
                  </w:pPr>
                  <w:proofErr w:type="gramStart"/>
                  <w:r w:rsidRPr="007E7F9B">
                    <w:rPr>
                      <w:sz w:val="22"/>
                      <w:szCs w:val="22"/>
                    </w:rPr>
                    <w:t>Р</w:t>
                  </w:r>
                  <w:proofErr w:type="gramEnd"/>
                  <w:r w:rsidRPr="007E7F9B">
                    <w:rPr>
                      <w:sz w:val="22"/>
                      <w:szCs w:val="22"/>
                    </w:rPr>
                    <w:t xml:space="preserve"> Е Ш Е Н И Е</w:t>
                  </w:r>
                </w:p>
                <w:p w:rsidR="0050493A" w:rsidRPr="007E7F9B" w:rsidRDefault="0050493A" w:rsidP="0050493A">
                  <w:pPr>
                    <w:pStyle w:val="4"/>
                    <w:framePr w:hSpace="180" w:wrap="around" w:vAnchor="text" w:hAnchor="margin" w:x="-568" w:y="86"/>
                    <w:rPr>
                      <w:sz w:val="22"/>
                      <w:szCs w:val="22"/>
                    </w:rPr>
                  </w:pPr>
                </w:p>
              </w:tc>
            </w:tr>
            <w:tr w:rsidR="0050493A" w:rsidRPr="007E7F9B" w:rsidTr="009431E1">
              <w:tblPrEx>
                <w:tblLook w:val="01E0"/>
              </w:tblPrEx>
              <w:trPr>
                <w:trHeight w:val="702"/>
              </w:trPr>
              <w:tc>
                <w:tcPr>
                  <w:tcW w:w="9606" w:type="dxa"/>
                  <w:gridSpan w:val="2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50493A" w:rsidRPr="007E7F9B" w:rsidTr="009431E1">
                    <w:tc>
                      <w:tcPr>
                        <w:tcW w:w="284" w:type="dxa"/>
                        <w:vAlign w:val="bottom"/>
                      </w:tcPr>
                      <w:p w:rsidR="0050493A" w:rsidRPr="007E7F9B" w:rsidRDefault="0050493A" w:rsidP="0050493A">
                        <w:r w:rsidRPr="007E7F9B">
                          <w:rPr>
                            <w:sz w:val="22"/>
                            <w:szCs w:val="22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50493A" w:rsidRPr="007E7F9B" w:rsidRDefault="0050493A" w:rsidP="0050493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26.04.2023</w:t>
                        </w:r>
                      </w:p>
                    </w:tc>
                    <w:tc>
                      <w:tcPr>
                        <w:tcW w:w="397" w:type="dxa"/>
                      </w:tcPr>
                      <w:p w:rsidR="0050493A" w:rsidRPr="007E7F9B" w:rsidRDefault="0050493A" w:rsidP="0050493A">
                        <w:pPr>
                          <w:jc w:val="center"/>
                        </w:pPr>
                        <w:r w:rsidRPr="007E7F9B">
                          <w:rPr>
                            <w:sz w:val="22"/>
                            <w:szCs w:val="22"/>
                          </w:rPr>
                          <w:t xml:space="preserve">№ 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50493A" w:rsidRPr="007E7F9B" w:rsidRDefault="0050493A" w:rsidP="0050493A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193-68/7</w:t>
                        </w:r>
                      </w:p>
                    </w:tc>
                  </w:tr>
                  <w:tr w:rsidR="0050493A" w:rsidRPr="007E7F9B" w:rsidTr="009431E1">
                    <w:tc>
                      <w:tcPr>
                        <w:tcW w:w="4650" w:type="dxa"/>
                        <w:gridSpan w:val="4"/>
                      </w:tcPr>
                      <w:p w:rsidR="0050493A" w:rsidRPr="007E7F9B" w:rsidRDefault="0050493A" w:rsidP="0050493A">
                        <w:pPr>
                          <w:jc w:val="center"/>
                          <w:rPr>
                            <w:b/>
                          </w:rPr>
                        </w:pPr>
                        <w:r w:rsidRPr="007E7F9B">
                          <w:rPr>
                            <w:b/>
                            <w:sz w:val="22"/>
                            <w:szCs w:val="22"/>
                          </w:rPr>
                          <w:t>с. Знаменская Пестровка</w:t>
                        </w:r>
                      </w:p>
                    </w:tc>
                  </w:tr>
                </w:tbl>
                <w:p w:rsidR="0050493A" w:rsidRPr="007E7F9B" w:rsidRDefault="0050493A" w:rsidP="0050493A">
                  <w:pPr>
                    <w:pStyle w:val="3"/>
                    <w:framePr w:hSpace="180" w:wrap="around" w:vAnchor="text" w:hAnchor="margin" w:x="-568" w:y="86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0493A" w:rsidRPr="007E7F9B" w:rsidRDefault="0050493A" w:rsidP="0050493A">
            <w:pPr>
              <w:tabs>
                <w:tab w:val="left" w:pos="4185"/>
              </w:tabs>
              <w:rPr>
                <w:sz w:val="22"/>
                <w:szCs w:val="22"/>
              </w:rPr>
            </w:pPr>
          </w:p>
          <w:p w:rsidR="0050493A" w:rsidRPr="007E7F9B" w:rsidRDefault="0050493A" w:rsidP="0050493A">
            <w:pPr>
              <w:autoSpaceDE w:val="0"/>
              <w:autoSpaceDN w:val="0"/>
              <w:adjustRightInd w:val="0"/>
              <w:ind w:left="-567" w:firstLine="283"/>
              <w:jc w:val="center"/>
              <w:rPr>
                <w:b/>
                <w:bCs/>
                <w:sz w:val="22"/>
                <w:szCs w:val="22"/>
              </w:rPr>
            </w:pPr>
            <w:r w:rsidRPr="007E7F9B">
              <w:rPr>
                <w:b/>
                <w:bCs/>
                <w:sz w:val="22"/>
                <w:szCs w:val="22"/>
              </w:rPr>
              <w:t xml:space="preserve">О внесении изменений в  Положение об оплате труда муниципальных служащих администрации  Знаменско-Пестровского сельсовета  Иссинского района Пензенской области, </w:t>
            </w:r>
            <w:r w:rsidRPr="007E7F9B">
              <w:rPr>
                <w:b/>
                <w:sz w:val="22"/>
                <w:szCs w:val="22"/>
              </w:rPr>
              <w:t>утвержденное решением Комитета местного самоуправления Знаменско-Пестровского сельсовета  Иссинского района Пензенской области от 29.08.2019  № 330-96/6</w:t>
            </w:r>
          </w:p>
          <w:p w:rsidR="0050493A" w:rsidRPr="007E7F9B" w:rsidRDefault="0050493A" w:rsidP="0050493A">
            <w:pPr>
              <w:ind w:firstLine="708"/>
              <w:jc w:val="both"/>
              <w:rPr>
                <w:iCs/>
                <w:sz w:val="22"/>
                <w:szCs w:val="22"/>
              </w:rPr>
            </w:pPr>
          </w:p>
          <w:p w:rsidR="0050493A" w:rsidRPr="007E7F9B" w:rsidRDefault="0050493A" w:rsidP="0050493A">
            <w:pPr>
              <w:ind w:left="-709"/>
              <w:jc w:val="both"/>
              <w:rPr>
                <w:sz w:val="22"/>
                <w:szCs w:val="22"/>
              </w:rPr>
            </w:pPr>
            <w:proofErr w:type="gramStart"/>
            <w:r w:rsidRPr="007E7F9B">
              <w:rPr>
                <w:iCs/>
                <w:sz w:val="22"/>
                <w:szCs w:val="22"/>
              </w:rPr>
      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      </w:r>
            <w:r w:rsidRPr="007E7F9B">
              <w:rPr>
                <w:sz w:val="22"/>
                <w:szCs w:val="22"/>
              </w:rPr>
              <w:t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      </w:r>
            <w:proofErr w:type="gramEnd"/>
            <w:r w:rsidRPr="007E7F9B">
              <w:rPr>
                <w:sz w:val="22"/>
                <w:szCs w:val="22"/>
              </w:rPr>
              <w:t xml:space="preserve"> постоянной основе, муниципальных служащих Пензенской области», руководствуясь Уставом Знаменско-Пестровского сельсовета Иссинского района Пензенской области (с последующими изменениями),</w:t>
            </w:r>
          </w:p>
          <w:p w:rsidR="0050493A" w:rsidRPr="007E7F9B" w:rsidRDefault="0050493A" w:rsidP="0050493A">
            <w:pPr>
              <w:ind w:left="-709" w:firstLine="425"/>
              <w:jc w:val="center"/>
              <w:rPr>
                <w:b/>
                <w:sz w:val="22"/>
                <w:szCs w:val="22"/>
              </w:rPr>
            </w:pPr>
          </w:p>
          <w:p w:rsidR="0050493A" w:rsidRPr="007E7F9B" w:rsidRDefault="0050493A" w:rsidP="0050493A">
            <w:pPr>
              <w:ind w:left="-709" w:firstLine="425"/>
              <w:jc w:val="center"/>
              <w:rPr>
                <w:b/>
                <w:sz w:val="22"/>
                <w:szCs w:val="22"/>
              </w:rPr>
            </w:pPr>
            <w:r w:rsidRPr="007E7F9B">
              <w:rPr>
                <w:b/>
                <w:sz w:val="22"/>
                <w:szCs w:val="22"/>
              </w:rPr>
              <w:t>Комитет местного самоуправления Знаменско-Пестровского сельсовета   Иссинского района Пензенской области решил:</w:t>
            </w:r>
          </w:p>
          <w:p w:rsidR="0050493A" w:rsidRPr="007E7F9B" w:rsidRDefault="0050493A" w:rsidP="0050493A">
            <w:pPr>
              <w:autoSpaceDE w:val="0"/>
              <w:autoSpaceDN w:val="0"/>
              <w:adjustRightInd w:val="0"/>
              <w:ind w:left="-709" w:firstLine="425"/>
              <w:jc w:val="both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 xml:space="preserve">     1.Внести в  Положение об оплате труда муниципальных служащих </w:t>
            </w:r>
            <w:r w:rsidRPr="007E7F9B">
              <w:rPr>
                <w:bCs/>
                <w:sz w:val="22"/>
                <w:szCs w:val="22"/>
              </w:rPr>
              <w:t>администрации</w:t>
            </w:r>
            <w:r w:rsidRPr="007E7F9B">
              <w:rPr>
                <w:sz w:val="22"/>
                <w:szCs w:val="22"/>
              </w:rPr>
              <w:t xml:space="preserve"> Знаменско-Пестровского сельсовета Иссинского района Пензенской области, утвержденное решением Комитета местного самоуправления Знаменско-Пестровского сельсовета Иссинского района Пензенской области от 29.08.2019 № 330-96/6 изменение, </w:t>
            </w:r>
            <w:r w:rsidRPr="007E7F9B">
              <w:rPr>
                <w:b/>
                <w:sz w:val="22"/>
                <w:szCs w:val="22"/>
              </w:rPr>
              <w:lastRenderedPageBreak/>
              <w:t>дополнив</w:t>
            </w:r>
            <w:r w:rsidRPr="007E7F9B">
              <w:rPr>
                <w:sz w:val="22"/>
                <w:szCs w:val="22"/>
              </w:rPr>
              <w:t xml:space="preserve"> его </w:t>
            </w:r>
            <w:r w:rsidRPr="007E7F9B">
              <w:rPr>
                <w:b/>
                <w:sz w:val="22"/>
                <w:szCs w:val="22"/>
              </w:rPr>
              <w:t>пунктом 27.1</w:t>
            </w:r>
            <w:r w:rsidRPr="007E7F9B">
              <w:rPr>
                <w:sz w:val="22"/>
                <w:szCs w:val="22"/>
              </w:rPr>
              <w:t xml:space="preserve"> следующего содержания:</w:t>
            </w:r>
          </w:p>
          <w:p w:rsidR="0050493A" w:rsidRPr="007E7F9B" w:rsidRDefault="0050493A" w:rsidP="0050493A">
            <w:pPr>
              <w:ind w:left="-709"/>
              <w:jc w:val="both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 xml:space="preserve">  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      </w:r>
            <w:proofErr w:type="gramStart"/>
            <w:r w:rsidRPr="007E7F9B">
              <w:rPr>
                <w:sz w:val="22"/>
                <w:szCs w:val="22"/>
              </w:rPr>
              <w:t>.».</w:t>
            </w:r>
            <w:proofErr w:type="gramEnd"/>
          </w:p>
          <w:p w:rsidR="0050493A" w:rsidRPr="007E7F9B" w:rsidRDefault="0050493A" w:rsidP="0050493A">
            <w:pPr>
              <w:autoSpaceDE w:val="0"/>
              <w:autoSpaceDN w:val="0"/>
              <w:adjustRightInd w:val="0"/>
              <w:spacing w:line="276" w:lineRule="auto"/>
              <w:ind w:left="-709" w:firstLine="425"/>
              <w:jc w:val="both"/>
              <w:rPr>
                <w:sz w:val="22"/>
                <w:szCs w:val="22"/>
              </w:rPr>
            </w:pPr>
            <w:bookmarkStart w:id="1" w:name="_GoBack"/>
            <w:bookmarkEnd w:id="1"/>
            <w:r w:rsidRPr="007E7F9B">
              <w:rPr>
                <w:iCs/>
                <w:sz w:val="22"/>
                <w:szCs w:val="22"/>
              </w:rPr>
              <w:t>2.</w:t>
            </w:r>
            <w:r w:rsidRPr="007E7F9B">
              <w:rPr>
                <w:sz w:val="22"/>
                <w:szCs w:val="22"/>
              </w:rPr>
              <w:t>Настоящее решение опубликовать в информационном бюллетене «Сельские ведомости».</w:t>
            </w:r>
          </w:p>
          <w:p w:rsidR="0050493A" w:rsidRPr="007E7F9B" w:rsidRDefault="0050493A" w:rsidP="0050493A">
            <w:pPr>
              <w:autoSpaceDE w:val="0"/>
              <w:autoSpaceDN w:val="0"/>
              <w:adjustRightInd w:val="0"/>
              <w:spacing w:line="276" w:lineRule="auto"/>
              <w:ind w:left="-709" w:firstLine="425"/>
              <w:jc w:val="both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>3.Настоящее решение вступает в силу  на следующий день после дня его официального опубликования.</w:t>
            </w:r>
          </w:p>
          <w:p w:rsidR="0050493A" w:rsidRPr="007E7F9B" w:rsidRDefault="0050493A" w:rsidP="0050493A">
            <w:pPr>
              <w:ind w:left="-709" w:firstLine="425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 xml:space="preserve"> 4. </w:t>
            </w:r>
            <w:proofErr w:type="gramStart"/>
            <w:r w:rsidRPr="007E7F9B">
              <w:rPr>
                <w:sz w:val="22"/>
                <w:szCs w:val="22"/>
              </w:rPr>
              <w:t>Контроль за</w:t>
            </w:r>
            <w:proofErr w:type="gramEnd"/>
            <w:r w:rsidRPr="007E7F9B">
              <w:rPr>
                <w:sz w:val="22"/>
                <w:szCs w:val="22"/>
              </w:rPr>
              <w:t xml:space="preserve"> исполнением настоящего решения возложить на главу Знаменско-Пестровского сельсовета Иссинского района Пензенской области.</w:t>
            </w:r>
          </w:p>
          <w:p w:rsidR="0050493A" w:rsidRPr="007E7F9B" w:rsidRDefault="0050493A" w:rsidP="0050493A">
            <w:pPr>
              <w:ind w:left="-567" w:firstLine="283"/>
              <w:rPr>
                <w:sz w:val="22"/>
                <w:szCs w:val="22"/>
              </w:rPr>
            </w:pPr>
          </w:p>
          <w:p w:rsidR="0050493A" w:rsidRPr="007E7F9B" w:rsidRDefault="0050493A" w:rsidP="0050493A">
            <w:pPr>
              <w:ind w:left="-567" w:firstLine="283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 xml:space="preserve">      </w:t>
            </w:r>
          </w:p>
          <w:p w:rsidR="0050493A" w:rsidRPr="007E7F9B" w:rsidRDefault="0050493A" w:rsidP="0050493A">
            <w:pPr>
              <w:ind w:left="-567" w:firstLine="283"/>
              <w:rPr>
                <w:sz w:val="22"/>
                <w:szCs w:val="22"/>
              </w:rPr>
            </w:pPr>
          </w:p>
          <w:p w:rsidR="0050493A" w:rsidRPr="007E7F9B" w:rsidRDefault="0050493A" w:rsidP="0050493A">
            <w:pPr>
              <w:ind w:left="-567" w:firstLine="283"/>
              <w:rPr>
                <w:sz w:val="22"/>
                <w:szCs w:val="22"/>
              </w:rPr>
            </w:pPr>
            <w:r w:rsidRPr="007E7F9B">
              <w:rPr>
                <w:sz w:val="22"/>
                <w:szCs w:val="22"/>
              </w:rPr>
              <w:t xml:space="preserve"> Глава  Знаменско-Пестровского сельсовета                                                                             </w:t>
            </w:r>
          </w:p>
          <w:p w:rsidR="0050493A" w:rsidRDefault="0050493A" w:rsidP="0050493A">
            <w:pPr>
              <w:ind w:left="-567" w:firstLine="283"/>
              <w:rPr>
                <w:sz w:val="22"/>
                <w:szCs w:val="22"/>
              </w:rPr>
            </w:pPr>
            <w:r w:rsidRPr="008F5F6A">
              <w:rPr>
                <w:sz w:val="22"/>
                <w:szCs w:val="22"/>
              </w:rPr>
              <w:t xml:space="preserve"> Иссинского района Пензенской области                                          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8F5F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Г.С. Ашмарина</w:t>
            </w:r>
          </w:p>
          <w:p w:rsidR="0050493A" w:rsidRDefault="0050493A" w:rsidP="0050493A">
            <w:pPr>
              <w:ind w:left="-567" w:firstLine="283"/>
              <w:rPr>
                <w:sz w:val="22"/>
                <w:szCs w:val="22"/>
              </w:rPr>
            </w:pPr>
          </w:p>
          <w:p w:rsidR="0050493A" w:rsidRPr="008F5F6A" w:rsidRDefault="0050493A" w:rsidP="0050493A">
            <w:pPr>
              <w:ind w:left="-567" w:firstLine="283"/>
              <w:rPr>
                <w:i/>
                <w:sz w:val="22"/>
                <w:szCs w:val="22"/>
              </w:rPr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</w:p>
          <w:p w:rsidR="00FD3C44" w:rsidRDefault="00FD3C44" w:rsidP="00FD3C44">
            <w:pPr>
              <w:tabs>
                <w:tab w:val="left" w:pos="4320"/>
              </w:tabs>
              <w:ind w:left="-142" w:firstLine="142"/>
              <w:jc w:val="center"/>
            </w:pPr>
          </w:p>
          <w:bookmarkEnd w:id="0"/>
          <w:p w:rsidR="00EC2D1B" w:rsidRPr="002A4F50" w:rsidRDefault="00EC2D1B" w:rsidP="0050493A">
            <w:pPr>
              <w:ind w:left="567"/>
              <w:jc w:val="both"/>
              <w:rPr>
                <w:sz w:val="26"/>
                <w:szCs w:val="26"/>
              </w:rPr>
            </w:pPr>
          </w:p>
        </w:tc>
      </w:tr>
    </w:tbl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50493A" w:rsidTr="009431E1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50493A" w:rsidRDefault="0050493A" w:rsidP="009431E1">
            <w:pPr>
              <w:jc w:val="center"/>
            </w:pPr>
          </w:p>
          <w:p w:rsidR="0050493A" w:rsidRDefault="0050493A" w:rsidP="009431E1">
            <w:pPr>
              <w:jc w:val="center"/>
            </w:pPr>
          </w:p>
          <w:p w:rsidR="0050493A" w:rsidRDefault="0050493A" w:rsidP="009431E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493A" w:rsidRPr="002A7CD6" w:rsidRDefault="0050493A" w:rsidP="009431E1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50493A" w:rsidTr="009431E1">
        <w:tblPrEx>
          <w:tblLook w:val="01E0"/>
        </w:tblPrEx>
        <w:tc>
          <w:tcPr>
            <w:tcW w:w="9606" w:type="dxa"/>
            <w:gridSpan w:val="2"/>
          </w:tcPr>
          <w:p w:rsidR="0050493A" w:rsidRPr="004A17CB" w:rsidRDefault="0050493A" w:rsidP="009431E1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0493A" w:rsidRPr="004A17CB" w:rsidRDefault="0050493A" w:rsidP="009431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50493A" w:rsidRPr="004A17CB" w:rsidRDefault="0050493A" w:rsidP="009431E1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0493A" w:rsidTr="009431E1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50493A" w:rsidRPr="004A17CB" w:rsidRDefault="0050493A" w:rsidP="009431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50493A" w:rsidTr="009431E1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50493A" w:rsidRPr="00A45593" w:rsidRDefault="0050493A" w:rsidP="009431E1">
            <w:pPr>
              <w:pStyle w:val="3"/>
            </w:pPr>
            <w:proofErr w:type="gramStart"/>
            <w:r w:rsidRPr="007E0D1B">
              <w:t>Р</w:t>
            </w:r>
            <w:proofErr w:type="gramEnd"/>
            <w:r w:rsidRPr="007E0D1B">
              <w:t xml:space="preserve"> Е Ш Е Н И Е</w:t>
            </w:r>
          </w:p>
          <w:p w:rsidR="0050493A" w:rsidRPr="00A45593" w:rsidRDefault="0050493A" w:rsidP="009431E1">
            <w:pPr>
              <w:pStyle w:val="4"/>
            </w:pPr>
          </w:p>
        </w:tc>
      </w:tr>
      <w:tr w:rsidR="0050493A" w:rsidTr="009431E1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0493A" w:rsidRPr="00A4006B" w:rsidTr="009431E1">
              <w:tc>
                <w:tcPr>
                  <w:tcW w:w="284" w:type="dxa"/>
                  <w:vAlign w:val="bottom"/>
                </w:tcPr>
                <w:p w:rsidR="0050493A" w:rsidRPr="00A4006B" w:rsidRDefault="0050493A" w:rsidP="009431E1">
                  <w:r w:rsidRPr="00A4006B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493A" w:rsidRPr="00A4006B" w:rsidRDefault="0050493A" w:rsidP="009431E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26.04.2023</w:t>
                  </w:r>
                </w:p>
              </w:tc>
              <w:tc>
                <w:tcPr>
                  <w:tcW w:w="397" w:type="dxa"/>
                </w:tcPr>
                <w:p w:rsidR="0050493A" w:rsidRPr="00A4006B" w:rsidRDefault="0050493A" w:rsidP="009431E1">
                  <w:pPr>
                    <w:jc w:val="center"/>
                  </w:pPr>
                  <w:r w:rsidRPr="00A4006B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493A" w:rsidRPr="00A4006B" w:rsidRDefault="0050493A" w:rsidP="009431E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194-68/7</w:t>
                  </w:r>
                </w:p>
              </w:tc>
            </w:tr>
            <w:tr w:rsidR="0050493A" w:rsidRPr="00A4006B" w:rsidTr="009431E1">
              <w:tc>
                <w:tcPr>
                  <w:tcW w:w="4650" w:type="dxa"/>
                  <w:gridSpan w:val="4"/>
                </w:tcPr>
                <w:p w:rsidR="0050493A" w:rsidRPr="00A4006B" w:rsidRDefault="0050493A" w:rsidP="009431E1">
                  <w:pPr>
                    <w:jc w:val="center"/>
                  </w:pPr>
                  <w:r w:rsidRPr="00A4006B">
                    <w:t xml:space="preserve">с. </w:t>
                  </w:r>
                  <w:r>
                    <w:t>Знаменская Пестровка</w:t>
                  </w:r>
                </w:p>
              </w:tc>
            </w:tr>
          </w:tbl>
          <w:p w:rsidR="0050493A" w:rsidRPr="00A45593" w:rsidRDefault="0050493A" w:rsidP="009431E1">
            <w:pPr>
              <w:pStyle w:val="3"/>
            </w:pPr>
          </w:p>
        </w:tc>
      </w:tr>
    </w:tbl>
    <w:p w:rsidR="0050493A" w:rsidRDefault="0050493A" w:rsidP="0050493A">
      <w:pPr>
        <w:pStyle w:val="ConsPlusTitle"/>
        <w:jc w:val="center"/>
        <w:rPr>
          <w:sz w:val="16"/>
          <w:szCs w:val="16"/>
        </w:rPr>
      </w:pPr>
    </w:p>
    <w:p w:rsidR="0050493A" w:rsidRPr="00024DD8" w:rsidRDefault="0050493A" w:rsidP="0050493A">
      <w:pPr>
        <w:pStyle w:val="ConsPlusTitle"/>
        <w:jc w:val="center"/>
        <w:rPr>
          <w:sz w:val="26"/>
          <w:szCs w:val="26"/>
        </w:rPr>
      </w:pPr>
      <w:r w:rsidRPr="00024DD8">
        <w:rPr>
          <w:sz w:val="26"/>
          <w:szCs w:val="26"/>
        </w:rPr>
        <w:t xml:space="preserve">О внесении изменений в Правила благоустройства территории </w:t>
      </w:r>
      <w:r>
        <w:rPr>
          <w:sz w:val="26"/>
          <w:szCs w:val="26"/>
        </w:rPr>
        <w:t xml:space="preserve">Знаменско-Пестровского </w:t>
      </w:r>
      <w:r w:rsidRPr="00024DD8">
        <w:rPr>
          <w:sz w:val="26"/>
          <w:szCs w:val="26"/>
        </w:rPr>
        <w:t>сельсовета  Иссинского района Пензенской области</w:t>
      </w:r>
    </w:p>
    <w:p w:rsidR="0050493A" w:rsidRPr="00024DD8" w:rsidRDefault="0050493A" w:rsidP="0050493A">
      <w:pPr>
        <w:spacing w:before="240" w:after="240"/>
        <w:ind w:firstLine="567"/>
        <w:contextualSpacing/>
        <w:jc w:val="both"/>
        <w:rPr>
          <w:sz w:val="26"/>
          <w:szCs w:val="26"/>
        </w:rPr>
      </w:pPr>
      <w:proofErr w:type="gramStart"/>
      <w:r w:rsidRPr="00024DD8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024DD8">
        <w:rPr>
          <w:bCs/>
          <w:sz w:val="26"/>
          <w:szCs w:val="26"/>
        </w:rPr>
        <w:t xml:space="preserve">, рассмотрев протокол публичных слушаний по проекту Правил благоустройства территории </w:t>
      </w:r>
      <w:r>
        <w:rPr>
          <w:sz w:val="26"/>
          <w:szCs w:val="26"/>
        </w:rPr>
        <w:t>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области, руководствуясь </w:t>
      </w:r>
      <w:r>
        <w:rPr>
          <w:bCs/>
          <w:sz w:val="26"/>
          <w:szCs w:val="26"/>
        </w:rPr>
        <w:t>Уставом</w:t>
      </w:r>
      <w:r w:rsidRPr="00024DD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Знаменско-Пестровского</w:t>
      </w:r>
      <w:r w:rsidRPr="00024DD8">
        <w:rPr>
          <w:bCs/>
          <w:sz w:val="26"/>
          <w:szCs w:val="26"/>
        </w:rPr>
        <w:t xml:space="preserve"> сельсовета  Иссинского района Пензенской области, методическими рекомендациями по разработке  норм</w:t>
      </w:r>
      <w:proofErr w:type="gramEnd"/>
      <w:r w:rsidRPr="00024DD8">
        <w:rPr>
          <w:bCs/>
          <w:sz w:val="26"/>
          <w:szCs w:val="26"/>
        </w:rPr>
        <w:t xml:space="preserve"> и правил по благоустройству территории муниципального образования (приказ Минстроя  от 29 декабря 2021 года №1042/</w:t>
      </w:r>
      <w:proofErr w:type="spellStart"/>
      <w:proofErr w:type="gramStart"/>
      <w:r w:rsidRPr="00024DD8">
        <w:rPr>
          <w:bCs/>
          <w:sz w:val="26"/>
          <w:szCs w:val="26"/>
        </w:rPr>
        <w:t>пр</w:t>
      </w:r>
      <w:proofErr w:type="spellEnd"/>
      <w:proofErr w:type="gramEnd"/>
      <w:r w:rsidRPr="00024DD8">
        <w:rPr>
          <w:bCs/>
          <w:sz w:val="26"/>
          <w:szCs w:val="26"/>
        </w:rPr>
        <w:t>)</w:t>
      </w:r>
      <w:r w:rsidRPr="00024DD8">
        <w:rPr>
          <w:sz w:val="26"/>
          <w:szCs w:val="26"/>
        </w:rPr>
        <w:t xml:space="preserve">, </w:t>
      </w:r>
    </w:p>
    <w:p w:rsidR="0050493A" w:rsidRPr="00024DD8" w:rsidRDefault="0050493A" w:rsidP="0050493A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024DD8">
        <w:rPr>
          <w:b/>
          <w:bCs/>
          <w:sz w:val="26"/>
          <w:szCs w:val="26"/>
        </w:rPr>
        <w:t xml:space="preserve">Комитет местного самоуправления </w:t>
      </w:r>
      <w:r>
        <w:rPr>
          <w:b/>
          <w:bCs/>
          <w:sz w:val="26"/>
          <w:szCs w:val="26"/>
        </w:rPr>
        <w:t>Знаменско-Пестровского</w:t>
      </w:r>
      <w:r w:rsidRPr="00024DD8">
        <w:rPr>
          <w:b/>
          <w:bCs/>
          <w:sz w:val="26"/>
          <w:szCs w:val="26"/>
        </w:rPr>
        <w:t xml:space="preserve"> сельсовета</w:t>
      </w:r>
      <w:r>
        <w:rPr>
          <w:b/>
          <w:bCs/>
          <w:sz w:val="26"/>
          <w:szCs w:val="26"/>
        </w:rPr>
        <w:t xml:space="preserve"> </w:t>
      </w:r>
      <w:r w:rsidRPr="00024DD8">
        <w:rPr>
          <w:b/>
          <w:bCs/>
          <w:sz w:val="26"/>
          <w:szCs w:val="26"/>
        </w:rPr>
        <w:t>Иссинского района Пензенской области решил:</w:t>
      </w:r>
    </w:p>
    <w:p w:rsidR="0050493A" w:rsidRPr="00024DD8" w:rsidRDefault="0050493A" w:rsidP="0050493A">
      <w:pPr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1.</w:t>
      </w:r>
      <w:r w:rsidRPr="00024DD8">
        <w:rPr>
          <w:sz w:val="26"/>
          <w:szCs w:val="26"/>
        </w:rPr>
        <w:tab/>
        <w:t>Внести  в Пра</w:t>
      </w:r>
      <w:r>
        <w:rPr>
          <w:sz w:val="26"/>
          <w:szCs w:val="26"/>
        </w:rPr>
        <w:t>вила благоустройства территории 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области, утвержденные решением </w:t>
      </w:r>
      <w:r w:rsidRPr="00024DD8">
        <w:rPr>
          <w:sz w:val="26"/>
          <w:szCs w:val="26"/>
        </w:rPr>
        <w:lastRenderedPageBreak/>
        <w:t xml:space="preserve">Комитета местного самоуправления </w:t>
      </w:r>
      <w:r>
        <w:rPr>
          <w:sz w:val="26"/>
          <w:szCs w:val="26"/>
        </w:rPr>
        <w:t>Знаменско-Пестровского</w:t>
      </w:r>
      <w:r w:rsidRPr="00024DD8">
        <w:rPr>
          <w:sz w:val="26"/>
          <w:szCs w:val="26"/>
        </w:rPr>
        <w:t xml:space="preserve"> сельсовета  Иссинского района Пензенской области от </w:t>
      </w:r>
      <w:r>
        <w:rPr>
          <w:sz w:val="26"/>
          <w:szCs w:val="26"/>
        </w:rPr>
        <w:t>08.10</w:t>
      </w:r>
      <w:r w:rsidRPr="00024DD8">
        <w:rPr>
          <w:sz w:val="26"/>
          <w:szCs w:val="26"/>
        </w:rPr>
        <w:t>.2019 №</w:t>
      </w:r>
      <w:r>
        <w:rPr>
          <w:sz w:val="26"/>
          <w:szCs w:val="26"/>
        </w:rPr>
        <w:t xml:space="preserve"> 15</w:t>
      </w:r>
      <w:r w:rsidRPr="00024DD8">
        <w:rPr>
          <w:sz w:val="26"/>
          <w:szCs w:val="26"/>
        </w:rPr>
        <w:t>-2/</w:t>
      </w:r>
      <w:r>
        <w:rPr>
          <w:sz w:val="26"/>
          <w:szCs w:val="26"/>
        </w:rPr>
        <w:t>7,</w:t>
      </w:r>
      <w:r w:rsidRPr="00024DD8">
        <w:rPr>
          <w:sz w:val="26"/>
          <w:szCs w:val="26"/>
        </w:rPr>
        <w:t xml:space="preserve"> следующие изменения:</w:t>
      </w:r>
    </w:p>
    <w:p w:rsidR="0050493A" w:rsidRPr="00024DD8" w:rsidRDefault="0050493A" w:rsidP="0050493A">
      <w:pPr>
        <w:ind w:firstLine="567"/>
        <w:jc w:val="both"/>
        <w:rPr>
          <w:b/>
          <w:color w:val="000000"/>
          <w:sz w:val="26"/>
          <w:szCs w:val="26"/>
        </w:rPr>
      </w:pPr>
      <w:r w:rsidRPr="00024DD8">
        <w:rPr>
          <w:b/>
          <w:sz w:val="26"/>
          <w:szCs w:val="26"/>
        </w:rPr>
        <w:t xml:space="preserve"> </w:t>
      </w:r>
      <w:r w:rsidRPr="00024DD8">
        <w:rPr>
          <w:b/>
          <w:color w:val="000000"/>
          <w:sz w:val="26"/>
          <w:szCs w:val="26"/>
        </w:rPr>
        <w:t>1.1.</w:t>
      </w:r>
      <w:r w:rsidRPr="00024DD8">
        <w:rPr>
          <w:b/>
          <w:color w:val="000000"/>
          <w:sz w:val="26"/>
          <w:szCs w:val="26"/>
        </w:rPr>
        <w:tab/>
        <w:t xml:space="preserve">пункт 1.4 раздела 1 дополнить подпунктом 25 следующего содержания:  </w:t>
      </w:r>
    </w:p>
    <w:p w:rsidR="0050493A" w:rsidRPr="00024DD8" w:rsidRDefault="0050493A" w:rsidP="0050493A">
      <w:pPr>
        <w:pStyle w:val="a7"/>
        <w:autoSpaceDE w:val="0"/>
        <w:autoSpaceDN w:val="0"/>
        <w:adjustRightInd w:val="0"/>
        <w:spacing w:after="0"/>
        <w:ind w:firstLine="709"/>
        <w:jc w:val="both"/>
        <w:rPr>
          <w:color w:val="000000"/>
          <w:sz w:val="26"/>
          <w:szCs w:val="26"/>
        </w:rPr>
      </w:pPr>
      <w:r w:rsidRPr="00024DD8">
        <w:rPr>
          <w:sz w:val="26"/>
          <w:szCs w:val="26"/>
        </w:rPr>
        <w:t>«25)</w:t>
      </w:r>
      <w:r w:rsidRPr="00024DD8">
        <w:rPr>
          <w:rStyle w:val="31"/>
          <w:rFonts w:eastAsia="Lucida Sans Unicode"/>
          <w:sz w:val="26"/>
          <w:szCs w:val="26"/>
        </w:rPr>
        <w:t xml:space="preserve"> </w:t>
      </w:r>
      <w:r w:rsidRPr="00024DD8">
        <w:rPr>
          <w:bCs/>
          <w:sz w:val="26"/>
          <w:szCs w:val="26"/>
        </w:rPr>
        <w:t xml:space="preserve">Несанкционированная  </w:t>
      </w:r>
      <w:r w:rsidRPr="00024DD8">
        <w:rPr>
          <w:sz w:val="26"/>
          <w:szCs w:val="26"/>
        </w:rPr>
        <w:t xml:space="preserve"> </w:t>
      </w:r>
      <w:r w:rsidRPr="00024DD8">
        <w:rPr>
          <w:bCs/>
          <w:sz w:val="26"/>
          <w:szCs w:val="26"/>
        </w:rPr>
        <w:t>свалка</w:t>
      </w:r>
      <w:r w:rsidRPr="00024DD8">
        <w:rPr>
          <w:sz w:val="26"/>
          <w:szCs w:val="26"/>
        </w:rPr>
        <w:t xml:space="preserve"> – </w:t>
      </w:r>
      <w:r w:rsidRPr="00024DD8">
        <w:rPr>
          <w:bCs/>
          <w:sz w:val="26"/>
          <w:szCs w:val="26"/>
        </w:rPr>
        <w:t>это</w:t>
      </w:r>
      <w:r w:rsidRPr="00024DD8">
        <w:rPr>
          <w:sz w:val="26"/>
          <w:szCs w:val="26"/>
        </w:rPr>
        <w:t xml:space="preserve"> территория, не предназначенная для размещения отходов</w:t>
      </w:r>
      <w:proofErr w:type="gramStart"/>
      <w:r>
        <w:rPr>
          <w:sz w:val="26"/>
          <w:szCs w:val="26"/>
        </w:rPr>
        <w:t>.</w:t>
      </w:r>
      <w:r w:rsidRPr="00024DD8">
        <w:rPr>
          <w:rStyle w:val="31"/>
          <w:rFonts w:eastAsia="Lucida Sans Unicode"/>
          <w:sz w:val="26"/>
          <w:szCs w:val="26"/>
        </w:rPr>
        <w:t>»</w:t>
      </w:r>
      <w:r>
        <w:rPr>
          <w:rStyle w:val="31"/>
          <w:rFonts w:eastAsia="Lucida Sans Unicode"/>
          <w:sz w:val="26"/>
          <w:szCs w:val="26"/>
        </w:rPr>
        <w:t>;</w:t>
      </w:r>
      <w:proofErr w:type="gramEnd"/>
    </w:p>
    <w:p w:rsidR="0050493A" w:rsidRPr="00024DD8" w:rsidRDefault="0050493A" w:rsidP="0050493A">
      <w:pPr>
        <w:pStyle w:val="a7"/>
        <w:autoSpaceDE w:val="0"/>
        <w:autoSpaceDN w:val="0"/>
        <w:adjustRightInd w:val="0"/>
        <w:spacing w:after="0"/>
        <w:ind w:firstLine="567"/>
        <w:jc w:val="both"/>
        <w:rPr>
          <w:b/>
          <w:sz w:val="26"/>
          <w:szCs w:val="26"/>
        </w:rPr>
      </w:pPr>
      <w:r w:rsidRPr="00024DD8">
        <w:rPr>
          <w:b/>
          <w:bCs/>
          <w:sz w:val="26"/>
          <w:szCs w:val="26"/>
        </w:rPr>
        <w:t xml:space="preserve">1.2. </w:t>
      </w:r>
      <w:r w:rsidRPr="00024DD8">
        <w:rPr>
          <w:b/>
          <w:sz w:val="26"/>
          <w:szCs w:val="26"/>
        </w:rPr>
        <w:t xml:space="preserve">раздел 3  дополнить </w:t>
      </w:r>
      <w:r>
        <w:rPr>
          <w:b/>
          <w:sz w:val="26"/>
          <w:szCs w:val="26"/>
        </w:rPr>
        <w:t>пунктом</w:t>
      </w:r>
      <w:r w:rsidRPr="00024DD8">
        <w:rPr>
          <w:b/>
          <w:sz w:val="26"/>
          <w:szCs w:val="26"/>
        </w:rPr>
        <w:t xml:space="preserve"> </w:t>
      </w:r>
      <w:r w:rsidRPr="00A4006B">
        <w:rPr>
          <w:b/>
          <w:sz w:val="26"/>
          <w:szCs w:val="26"/>
        </w:rPr>
        <w:t>3.66</w:t>
      </w:r>
      <w:r w:rsidRPr="00024DD8">
        <w:rPr>
          <w:b/>
          <w:sz w:val="26"/>
          <w:szCs w:val="26"/>
        </w:rPr>
        <w:t xml:space="preserve">  следующего содержания:  </w:t>
      </w:r>
    </w:p>
    <w:p w:rsidR="0050493A" w:rsidRPr="00A4006B" w:rsidRDefault="0050493A" w:rsidP="0050493A">
      <w:pPr>
        <w:pStyle w:val="a7"/>
        <w:autoSpaceDE w:val="0"/>
        <w:autoSpaceDN w:val="0"/>
        <w:adjustRightInd w:val="0"/>
        <w:spacing w:after="0"/>
        <w:ind w:firstLine="567"/>
        <w:jc w:val="both"/>
        <w:rPr>
          <w:b/>
          <w:sz w:val="26"/>
          <w:szCs w:val="26"/>
        </w:rPr>
      </w:pPr>
      <w:r w:rsidRPr="00024DD8">
        <w:rPr>
          <w:rStyle w:val="31"/>
          <w:rFonts w:eastAsia="Lucida Sans Unicode"/>
          <w:b/>
          <w:sz w:val="26"/>
          <w:szCs w:val="26"/>
        </w:rPr>
        <w:t xml:space="preserve">  </w:t>
      </w:r>
      <w:r w:rsidRPr="00024DD8">
        <w:rPr>
          <w:rStyle w:val="31"/>
          <w:rFonts w:eastAsia="Lucida Sans Unicode"/>
          <w:sz w:val="26"/>
          <w:szCs w:val="26"/>
        </w:rPr>
        <w:t>«</w:t>
      </w:r>
      <w:r w:rsidRPr="00A4006B">
        <w:rPr>
          <w:rStyle w:val="31"/>
          <w:rFonts w:eastAsia="Lucida Sans Unicode"/>
          <w:sz w:val="26"/>
          <w:szCs w:val="26"/>
        </w:rPr>
        <w:t xml:space="preserve">3.66. </w:t>
      </w:r>
      <w:proofErr w:type="gramStart"/>
      <w:r w:rsidRPr="00A4006B">
        <w:rPr>
          <w:sz w:val="26"/>
          <w:szCs w:val="26"/>
        </w:rPr>
        <w:t>Запрещается</w:t>
      </w:r>
      <w:r w:rsidRPr="00A4006B">
        <w:rPr>
          <w:rStyle w:val="29"/>
          <w:rFonts w:eastAsia="Lucida Sans Unicode"/>
          <w:sz w:val="26"/>
          <w:szCs w:val="26"/>
        </w:rPr>
        <w:t xml:space="preserve">  сбрасывать, складировать и (или) временно хранить различный мусор, порубочные остатки деревьев, кустарников, а так же листья  и другие остатки растительности на территориях общего пользования муниципального образования, а равно непринятие мер по ликвидации  несанкционированных свалок различного мусора, порубочных остатков деревьев, кустарников, а так же листвы  и других остатков растительности на территориях общего пользования муниципального образования».</w:t>
      </w:r>
      <w:proofErr w:type="gramEnd"/>
    </w:p>
    <w:p w:rsidR="0050493A" w:rsidRPr="00024DD8" w:rsidRDefault="0050493A" w:rsidP="0050493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Опубликовать настоящее решение в информационном бюллетене «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Сельские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ве</w:t>
      </w:r>
      <w:r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50493A" w:rsidRPr="00024DD8" w:rsidRDefault="0050493A" w:rsidP="0050493A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50493A" w:rsidRPr="00024DD8" w:rsidRDefault="0050493A" w:rsidP="0050493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>4.</w:t>
      </w:r>
      <w:r>
        <w:rPr>
          <w:color w:val="000000"/>
          <w:sz w:val="26"/>
          <w:szCs w:val="26"/>
        </w:rPr>
        <w:t xml:space="preserve"> </w:t>
      </w:r>
      <w:proofErr w:type="gramStart"/>
      <w:r w:rsidRPr="00024DD8">
        <w:rPr>
          <w:color w:val="000000"/>
          <w:spacing w:val="-1"/>
          <w:sz w:val="26"/>
          <w:szCs w:val="26"/>
        </w:rPr>
        <w:t>Контроль за</w:t>
      </w:r>
      <w:proofErr w:type="gramEnd"/>
      <w:r w:rsidRPr="00024DD8">
        <w:rPr>
          <w:color w:val="000000"/>
          <w:spacing w:val="-1"/>
          <w:sz w:val="26"/>
          <w:szCs w:val="26"/>
        </w:rPr>
        <w:t xml:space="preserve"> исполнением настоящего решения возложить </w:t>
      </w:r>
      <w:r w:rsidRPr="00024DD8">
        <w:rPr>
          <w:color w:val="000000"/>
          <w:sz w:val="26"/>
          <w:szCs w:val="26"/>
        </w:rPr>
        <w:t xml:space="preserve">на главу </w:t>
      </w:r>
      <w:r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50493A" w:rsidRPr="00024DD8" w:rsidRDefault="0050493A" w:rsidP="0050493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50493A" w:rsidRPr="00024DD8" w:rsidRDefault="0050493A" w:rsidP="0050493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50493A" w:rsidRPr="00024DD8" w:rsidRDefault="0050493A" w:rsidP="0050493A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50493A" w:rsidRPr="00024DD8" w:rsidRDefault="0050493A" w:rsidP="0050493A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Глава </w:t>
      </w:r>
      <w:r>
        <w:rPr>
          <w:color w:val="000000"/>
          <w:sz w:val="26"/>
          <w:szCs w:val="26"/>
        </w:rPr>
        <w:t xml:space="preserve">Знаменско-Пестровского </w:t>
      </w:r>
      <w:r w:rsidRPr="00024DD8">
        <w:rPr>
          <w:color w:val="000000"/>
          <w:sz w:val="26"/>
          <w:szCs w:val="26"/>
        </w:rPr>
        <w:t>сельсовета</w:t>
      </w:r>
    </w:p>
    <w:p w:rsidR="0050493A" w:rsidRPr="00024DD8" w:rsidRDefault="0050493A" w:rsidP="0050493A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Pr="00024DD8">
        <w:rPr>
          <w:color w:val="000000"/>
          <w:sz w:val="26"/>
          <w:szCs w:val="26"/>
        </w:rPr>
        <w:tab/>
        <w:t xml:space="preserve">                                          </w:t>
      </w:r>
      <w:r>
        <w:rPr>
          <w:color w:val="000000"/>
          <w:sz w:val="26"/>
          <w:szCs w:val="26"/>
        </w:rPr>
        <w:t>Г.С. Ашмарина</w:t>
      </w:r>
      <w:r w:rsidRPr="00024DD8">
        <w:rPr>
          <w:color w:val="000000"/>
          <w:sz w:val="26"/>
          <w:szCs w:val="26"/>
        </w:rPr>
        <w:tab/>
        <w:t xml:space="preserve">                    </w:t>
      </w:r>
      <w:r w:rsidRPr="00024DD8">
        <w:rPr>
          <w:color w:val="000000"/>
          <w:sz w:val="26"/>
          <w:szCs w:val="26"/>
        </w:rPr>
        <w:tab/>
      </w:r>
      <w:r w:rsidRPr="00024DD8">
        <w:rPr>
          <w:color w:val="000000"/>
          <w:sz w:val="26"/>
          <w:szCs w:val="26"/>
        </w:rPr>
        <w:tab/>
        <w:t xml:space="preserve">          </w:t>
      </w:r>
    </w:p>
    <w:p w:rsidR="0050493A" w:rsidRPr="00024DD8" w:rsidRDefault="0050493A" w:rsidP="0050493A">
      <w:pPr>
        <w:pStyle w:val="a7"/>
        <w:autoSpaceDE w:val="0"/>
        <w:autoSpaceDN w:val="0"/>
        <w:adjustRightInd w:val="0"/>
        <w:spacing w:after="0"/>
        <w:ind w:left="720"/>
        <w:jc w:val="both"/>
        <w:rPr>
          <w:sz w:val="26"/>
          <w:szCs w:val="26"/>
        </w:rPr>
      </w:pPr>
    </w:p>
    <w:p w:rsidR="0050493A" w:rsidRPr="00024DD8" w:rsidRDefault="0050493A" w:rsidP="0050493A">
      <w:pPr>
        <w:pStyle w:val="72"/>
        <w:shd w:val="clear" w:color="auto" w:fill="auto"/>
        <w:tabs>
          <w:tab w:val="left" w:pos="1462"/>
        </w:tabs>
        <w:spacing w:after="0" w:line="276" w:lineRule="auto"/>
        <w:ind w:right="20"/>
        <w:jc w:val="both"/>
        <w:rPr>
          <w:b/>
          <w:sz w:val="26"/>
          <w:szCs w:val="26"/>
        </w:rPr>
      </w:pPr>
    </w:p>
    <w:p w:rsidR="00AE42B8" w:rsidRPr="00EC2D1B" w:rsidRDefault="00AE42B8" w:rsidP="00EC2D1B">
      <w:pPr>
        <w:jc w:val="center"/>
      </w:pPr>
    </w:p>
    <w:sectPr w:rsidR="00AE42B8" w:rsidRPr="00EC2D1B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8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2FD41A39"/>
    <w:multiLevelType w:val="hybridMultilevel"/>
    <w:tmpl w:val="5ADADF68"/>
    <w:lvl w:ilvl="0" w:tplc="245AF082">
      <w:start w:val="1"/>
      <w:numFmt w:val="decimal"/>
      <w:lvlText w:val="%1)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C66A8"/>
    <w:multiLevelType w:val="hybridMultilevel"/>
    <w:tmpl w:val="50BC94F8"/>
    <w:lvl w:ilvl="0" w:tplc="C4185EF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8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C660FA"/>
    <w:multiLevelType w:val="hybridMultilevel"/>
    <w:tmpl w:val="92A078C8"/>
    <w:lvl w:ilvl="0" w:tplc="E1C86AD2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69844AD1"/>
    <w:multiLevelType w:val="hybridMultilevel"/>
    <w:tmpl w:val="8EF494A6"/>
    <w:lvl w:ilvl="0" w:tplc="26061156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7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28"/>
  </w:num>
  <w:num w:numId="5">
    <w:abstractNumId w:val="13"/>
  </w:num>
  <w:num w:numId="6">
    <w:abstractNumId w:val="15"/>
  </w:num>
  <w:num w:numId="7">
    <w:abstractNumId w:val="25"/>
  </w:num>
  <w:num w:numId="8">
    <w:abstractNumId w:val="6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2"/>
  </w:num>
  <w:num w:numId="14">
    <w:abstractNumId w:val="10"/>
  </w:num>
  <w:num w:numId="15">
    <w:abstractNumId w:val="5"/>
  </w:num>
  <w:num w:numId="16">
    <w:abstractNumId w:val="27"/>
  </w:num>
  <w:num w:numId="17">
    <w:abstractNumId w:val="23"/>
  </w:num>
  <w:num w:numId="18">
    <w:abstractNumId w:val="9"/>
  </w:num>
  <w:num w:numId="19">
    <w:abstractNumId w:val="17"/>
  </w:num>
  <w:num w:numId="20">
    <w:abstractNumId w:val="20"/>
  </w:num>
  <w:num w:numId="21">
    <w:abstractNumId w:val="24"/>
  </w:num>
  <w:num w:numId="22">
    <w:abstractNumId w:val="0"/>
  </w:num>
  <w:num w:numId="23">
    <w:abstractNumId w:val="26"/>
  </w:num>
  <w:num w:numId="24">
    <w:abstractNumId w:val="1"/>
  </w:num>
  <w:num w:numId="25">
    <w:abstractNumId w:val="7"/>
  </w:num>
  <w:num w:numId="26">
    <w:abstractNumId w:val="16"/>
  </w:num>
  <w:num w:numId="27">
    <w:abstractNumId w:val="2"/>
  </w:num>
  <w:num w:numId="28">
    <w:abstractNumId w:val="8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21ED5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1F6960"/>
    <w:rsid w:val="00207384"/>
    <w:rsid w:val="00214C52"/>
    <w:rsid w:val="00215B89"/>
    <w:rsid w:val="00217846"/>
    <w:rsid w:val="00226466"/>
    <w:rsid w:val="00232E9F"/>
    <w:rsid w:val="00252FBA"/>
    <w:rsid w:val="00262548"/>
    <w:rsid w:val="00263DC7"/>
    <w:rsid w:val="00277442"/>
    <w:rsid w:val="002777D1"/>
    <w:rsid w:val="0029546F"/>
    <w:rsid w:val="00296D29"/>
    <w:rsid w:val="002A4F50"/>
    <w:rsid w:val="002C4CF3"/>
    <w:rsid w:val="002D385D"/>
    <w:rsid w:val="002D3F5C"/>
    <w:rsid w:val="002D5AE5"/>
    <w:rsid w:val="002E26BC"/>
    <w:rsid w:val="002E3429"/>
    <w:rsid w:val="002E6BB3"/>
    <w:rsid w:val="00302357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89E"/>
    <w:rsid w:val="00432DEB"/>
    <w:rsid w:val="00471946"/>
    <w:rsid w:val="004B428E"/>
    <w:rsid w:val="004B6BBA"/>
    <w:rsid w:val="004D46AA"/>
    <w:rsid w:val="004E019E"/>
    <w:rsid w:val="004E5426"/>
    <w:rsid w:val="004E6294"/>
    <w:rsid w:val="004F2525"/>
    <w:rsid w:val="0050308E"/>
    <w:rsid w:val="00503A4B"/>
    <w:rsid w:val="0050493A"/>
    <w:rsid w:val="00513660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D2951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1134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E42B8"/>
    <w:rsid w:val="00AF34C0"/>
    <w:rsid w:val="00B2550B"/>
    <w:rsid w:val="00B56036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581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C2D1B"/>
    <w:rsid w:val="00ED1EC4"/>
    <w:rsid w:val="00ED3DAD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D3C44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in Tex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ED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C2D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C2D1B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EC2D1B"/>
    <w:pPr>
      <w:keepNext/>
      <w:widowControl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C2D1B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C2D1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EC2D1B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link w:val="a5"/>
    <w:uiPriority w:val="99"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C3310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C3310E"/>
    <w:rPr>
      <w:rFonts w:eastAsia="Lucida Sans Unicode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</w:rPr>
  </w:style>
  <w:style w:type="paragraph" w:styleId="a9">
    <w:name w:val="Normal (Web)"/>
    <w:basedOn w:val="a"/>
    <w:rsid w:val="001906E3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14C5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14C5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E42B8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EC2D1B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C2D1B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EC2D1B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EC2D1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EC2D1B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rsid w:val="00EC2D1B"/>
    <w:rPr>
      <w:iCs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C2D1B"/>
  </w:style>
  <w:style w:type="paragraph" w:styleId="ab">
    <w:name w:val="header"/>
    <w:basedOn w:val="a"/>
    <w:link w:val="ac"/>
    <w:rsid w:val="00EC2D1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EC2D1B"/>
  </w:style>
  <w:style w:type="paragraph" w:styleId="ad">
    <w:name w:val="Plain Text"/>
    <w:basedOn w:val="a"/>
    <w:link w:val="ae"/>
    <w:uiPriority w:val="99"/>
    <w:rsid w:val="00EC2D1B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C2D1B"/>
    <w:rPr>
      <w:rFonts w:ascii="Courier New" w:hAnsi="Courier New"/>
    </w:rPr>
  </w:style>
  <w:style w:type="paragraph" w:styleId="af">
    <w:name w:val="footer"/>
    <w:basedOn w:val="a"/>
    <w:link w:val="af0"/>
    <w:rsid w:val="00EC2D1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EC2D1B"/>
  </w:style>
  <w:style w:type="character" w:styleId="af1">
    <w:name w:val="page number"/>
    <w:basedOn w:val="a0"/>
    <w:rsid w:val="00EC2D1B"/>
  </w:style>
  <w:style w:type="character" w:customStyle="1" w:styleId="a5">
    <w:name w:val="Текст выноски Знак"/>
    <w:link w:val="a4"/>
    <w:uiPriority w:val="99"/>
    <w:rsid w:val="00EC2D1B"/>
    <w:rPr>
      <w:rFonts w:ascii="Tahoma" w:hAnsi="Tahoma" w:cs="Tahoma"/>
      <w:sz w:val="16"/>
      <w:szCs w:val="16"/>
    </w:rPr>
  </w:style>
  <w:style w:type="paragraph" w:styleId="af2">
    <w:name w:val="footnote text"/>
    <w:basedOn w:val="a"/>
    <w:link w:val="af3"/>
    <w:rsid w:val="00EC2D1B"/>
    <w:pPr>
      <w:widowControl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C2D1B"/>
  </w:style>
  <w:style w:type="character" w:styleId="af4">
    <w:name w:val="footnote reference"/>
    <w:rsid w:val="00EC2D1B"/>
    <w:rPr>
      <w:vertAlign w:val="superscript"/>
    </w:rPr>
  </w:style>
  <w:style w:type="paragraph" w:customStyle="1" w:styleId="text">
    <w:name w:val="text"/>
    <w:basedOn w:val="a"/>
    <w:rsid w:val="00EC2D1B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C2D1B"/>
  </w:style>
  <w:style w:type="paragraph" w:customStyle="1" w:styleId="12">
    <w:name w:val="Обычный1"/>
    <w:rsid w:val="00EC2D1B"/>
    <w:rPr>
      <w:rFonts w:ascii="Arial" w:hAnsi="Arial"/>
      <w:snapToGrid w:val="0"/>
      <w:sz w:val="18"/>
    </w:rPr>
  </w:style>
  <w:style w:type="paragraph" w:customStyle="1" w:styleId="Char">
    <w:name w:val="Char"/>
    <w:basedOn w:val="a"/>
    <w:uiPriority w:val="99"/>
    <w:rsid w:val="00EC2D1B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5">
    <w:name w:val="Body Text Indent"/>
    <w:basedOn w:val="a"/>
    <w:link w:val="af6"/>
    <w:uiPriority w:val="99"/>
    <w:rsid w:val="00EC2D1B"/>
    <w:pPr>
      <w:widowControl w:val="0"/>
      <w:ind w:firstLine="709"/>
      <w:jc w:val="both"/>
    </w:pPr>
    <w:rPr>
      <w:sz w:val="28"/>
      <w:szCs w:val="28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EC2D1B"/>
    <w:rPr>
      <w:sz w:val="28"/>
      <w:szCs w:val="28"/>
    </w:rPr>
  </w:style>
  <w:style w:type="paragraph" w:customStyle="1" w:styleId="af7">
    <w:name w:val="Таблицы (моноширинный)"/>
    <w:basedOn w:val="a"/>
    <w:next w:val="a"/>
    <w:rsid w:val="00EC2D1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8">
    <w:name w:val="Цветовое выделение"/>
    <w:rsid w:val="00EC2D1B"/>
    <w:rPr>
      <w:b/>
      <w:bCs/>
      <w:color w:val="000080"/>
    </w:rPr>
  </w:style>
  <w:style w:type="character" w:customStyle="1" w:styleId="af9">
    <w:name w:val="Гипертекстовая ссылка"/>
    <w:rsid w:val="00EC2D1B"/>
    <w:rPr>
      <w:b/>
      <w:bCs/>
      <w:color w:val="008000"/>
    </w:rPr>
  </w:style>
  <w:style w:type="paragraph" w:customStyle="1" w:styleId="afa">
    <w:name w:val="Знак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21">
    <w:name w:val="Обычный2"/>
    <w:rsid w:val="00EC2D1B"/>
    <w:pPr>
      <w:snapToGrid w:val="0"/>
    </w:pPr>
    <w:rPr>
      <w:rFonts w:ascii="Arial" w:hAnsi="Arial"/>
      <w:sz w:val="18"/>
    </w:rPr>
  </w:style>
  <w:style w:type="paragraph" w:styleId="22">
    <w:name w:val="Body Text Indent 2"/>
    <w:basedOn w:val="a"/>
    <w:link w:val="23"/>
    <w:rsid w:val="00EC2D1B"/>
    <w:pPr>
      <w:spacing w:after="120" w:line="480" w:lineRule="auto"/>
      <w:ind w:left="283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rsid w:val="00EC2D1B"/>
    <w:rPr>
      <w:sz w:val="28"/>
      <w:szCs w:val="28"/>
    </w:rPr>
  </w:style>
  <w:style w:type="character" w:customStyle="1" w:styleId="13">
    <w:name w:val="Знак Знак1"/>
    <w:locked/>
    <w:rsid w:val="00EC2D1B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b">
    <w:name w:val="Title"/>
    <w:basedOn w:val="a"/>
    <w:link w:val="afc"/>
    <w:qFormat/>
    <w:rsid w:val="00EC2D1B"/>
    <w:pPr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EC2D1B"/>
    <w:rPr>
      <w:sz w:val="28"/>
    </w:rPr>
  </w:style>
  <w:style w:type="paragraph" w:customStyle="1" w:styleId="14">
    <w:name w:val="Знак1"/>
    <w:basedOn w:val="a"/>
    <w:rsid w:val="00EC2D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4">
    <w:name w:val="Знак Знак2"/>
    <w:locked/>
    <w:rsid w:val="00EC2D1B"/>
    <w:rPr>
      <w:b/>
      <w:sz w:val="40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EC2D1B"/>
  </w:style>
  <w:style w:type="paragraph" w:styleId="afd">
    <w:name w:val="caption"/>
    <w:basedOn w:val="a"/>
    <w:next w:val="a"/>
    <w:uiPriority w:val="99"/>
    <w:qFormat/>
    <w:rsid w:val="00EC2D1B"/>
    <w:pPr>
      <w:jc w:val="center"/>
    </w:pPr>
    <w:rPr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EC2D1B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5">
    <w:name w:val="Стиль2"/>
    <w:basedOn w:val="15"/>
    <w:qFormat/>
    <w:rsid w:val="00EC2D1B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EC2D1B"/>
    <w:pPr>
      <w:ind w:left="567" w:firstLine="284"/>
      <w:jc w:val="both"/>
    </w:pPr>
  </w:style>
  <w:style w:type="paragraph" w:customStyle="1" w:styleId="afe">
    <w:name w:val="Знак Знак Знак Знак Знак Знак Знак Знак Знак Знак"/>
    <w:basedOn w:val="a"/>
    <w:uiPriority w:val="99"/>
    <w:rsid w:val="00EC2D1B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6">
    <w:name w:val="Body Text 2"/>
    <w:basedOn w:val="a"/>
    <w:link w:val="27"/>
    <w:uiPriority w:val="99"/>
    <w:rsid w:val="00EC2D1B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EC2D1B"/>
  </w:style>
  <w:style w:type="paragraph" w:customStyle="1" w:styleId="71">
    <w:name w:val="Знак Знак7"/>
    <w:basedOn w:val="a"/>
    <w:rsid w:val="00EC2D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Subtitle"/>
    <w:aliases w:val=" Знак"/>
    <w:basedOn w:val="a"/>
    <w:next w:val="a7"/>
    <w:link w:val="aff0"/>
    <w:qFormat/>
    <w:rsid w:val="00EC2D1B"/>
    <w:pPr>
      <w:keepNext/>
      <w:suppressAutoHyphens/>
      <w:spacing w:before="240" w:after="120"/>
      <w:jc w:val="center"/>
    </w:pPr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aff0">
    <w:name w:val="Подзаголовок Знак"/>
    <w:aliases w:val=" Знак Знак"/>
    <w:basedOn w:val="a0"/>
    <w:link w:val="aff"/>
    <w:rsid w:val="00EC2D1B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EC2D1B"/>
  </w:style>
  <w:style w:type="table" w:customStyle="1" w:styleId="17">
    <w:name w:val="Сетка таблицы1"/>
    <w:basedOn w:val="a1"/>
    <w:next w:val="a3"/>
    <w:rsid w:val="00EC2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EC2D1B"/>
  </w:style>
  <w:style w:type="character" w:styleId="aff1">
    <w:name w:val="Intense Emphasis"/>
    <w:uiPriority w:val="21"/>
    <w:qFormat/>
    <w:rsid w:val="00EC2D1B"/>
    <w:rPr>
      <w:b/>
      <w:bCs/>
      <w:i/>
      <w:iCs/>
      <w:color w:val="4F81BD"/>
    </w:rPr>
  </w:style>
  <w:style w:type="paragraph" w:styleId="aff2">
    <w:name w:val="Intense Quote"/>
    <w:basedOn w:val="a"/>
    <w:next w:val="a"/>
    <w:link w:val="aff3"/>
    <w:uiPriority w:val="30"/>
    <w:qFormat/>
    <w:rsid w:val="00EC2D1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ff3">
    <w:name w:val="Выделенная цитата Знак"/>
    <w:basedOn w:val="a0"/>
    <w:link w:val="aff2"/>
    <w:uiPriority w:val="30"/>
    <w:rsid w:val="00EC2D1B"/>
    <w:rPr>
      <w:b/>
      <w:bCs/>
      <w:i/>
      <w:iCs/>
      <w:color w:val="4F81BD"/>
    </w:rPr>
  </w:style>
  <w:style w:type="character" w:customStyle="1" w:styleId="16">
    <w:name w:val="Стиль1 Знак"/>
    <w:link w:val="15"/>
    <w:rsid w:val="00EC2D1B"/>
    <w:rPr>
      <w:sz w:val="24"/>
      <w:szCs w:val="24"/>
    </w:rPr>
  </w:style>
  <w:style w:type="character" w:styleId="aff4">
    <w:name w:val="annotation reference"/>
    <w:rsid w:val="00EC2D1B"/>
    <w:rPr>
      <w:sz w:val="16"/>
      <w:szCs w:val="16"/>
    </w:rPr>
  </w:style>
  <w:style w:type="paragraph" w:styleId="aff5">
    <w:name w:val="annotation text"/>
    <w:basedOn w:val="a"/>
    <w:link w:val="aff6"/>
    <w:rsid w:val="00EC2D1B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rsid w:val="00EC2D1B"/>
  </w:style>
  <w:style w:type="paragraph" w:styleId="aff7">
    <w:name w:val="annotation subject"/>
    <w:basedOn w:val="aff5"/>
    <w:next w:val="aff5"/>
    <w:link w:val="aff8"/>
    <w:rsid w:val="00EC2D1B"/>
    <w:rPr>
      <w:b/>
      <w:bCs/>
    </w:rPr>
  </w:style>
  <w:style w:type="character" w:customStyle="1" w:styleId="aff8">
    <w:name w:val="Тема примечания Знак"/>
    <w:basedOn w:val="aff6"/>
    <w:link w:val="aff7"/>
    <w:rsid w:val="00EC2D1B"/>
    <w:rPr>
      <w:b/>
      <w:bCs/>
    </w:rPr>
  </w:style>
  <w:style w:type="character" w:styleId="aff9">
    <w:name w:val="Emphasis"/>
    <w:qFormat/>
    <w:rsid w:val="00EC2D1B"/>
    <w:rPr>
      <w:i/>
      <w:iCs/>
    </w:rPr>
  </w:style>
  <w:style w:type="character" w:customStyle="1" w:styleId="WW-Absatz-Standardschriftart111">
    <w:name w:val="WW-Absatz-Standardschriftart111"/>
    <w:rsid w:val="00EC2D1B"/>
  </w:style>
  <w:style w:type="paragraph" w:customStyle="1" w:styleId="18">
    <w:name w:val="Без интервала1"/>
    <w:rsid w:val="00EC2D1B"/>
    <w:rPr>
      <w:rFonts w:eastAsia="Calibri"/>
      <w:sz w:val="24"/>
      <w:szCs w:val="24"/>
    </w:rPr>
  </w:style>
  <w:style w:type="character" w:customStyle="1" w:styleId="ConsPlusNormal1">
    <w:name w:val="ConsPlusNormal Знак Знак"/>
    <w:uiPriority w:val="99"/>
    <w:locked/>
    <w:rsid w:val="002A4F50"/>
    <w:rPr>
      <w:rFonts w:ascii="Arial" w:eastAsia="Times New Roman" w:hAnsi="Arial"/>
      <w:sz w:val="22"/>
      <w:szCs w:val="22"/>
    </w:rPr>
  </w:style>
  <w:style w:type="character" w:customStyle="1" w:styleId="affa">
    <w:name w:val="Основной текст_"/>
    <w:link w:val="72"/>
    <w:rsid w:val="0050493A"/>
    <w:rPr>
      <w:spacing w:val="8"/>
      <w:shd w:val="clear" w:color="auto" w:fill="FFFFFF"/>
    </w:rPr>
  </w:style>
  <w:style w:type="character" w:customStyle="1" w:styleId="31">
    <w:name w:val="Основной текст3"/>
    <w:rsid w:val="0050493A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2">
    <w:name w:val="Основной текст7"/>
    <w:basedOn w:val="a"/>
    <w:link w:val="affa"/>
    <w:rsid w:val="0050493A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  <w:style w:type="character" w:customStyle="1" w:styleId="29">
    <w:name w:val="Основной текст2"/>
    <w:rsid w:val="00504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5648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2012-05-28T13:01:00Z</cp:lastPrinted>
  <dcterms:created xsi:type="dcterms:W3CDTF">2023-04-28T05:49:00Z</dcterms:created>
  <dcterms:modified xsi:type="dcterms:W3CDTF">2023-04-28T05:49:00Z</dcterms:modified>
</cp:coreProperties>
</file>