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DF7BC5" w:rsidP="00DF7BC5">
      <w:pPr>
        <w:rPr>
          <w:sz w:val="36"/>
        </w:rPr>
      </w:pPr>
      <w:r>
        <w:rPr>
          <w:noProof/>
        </w:rPr>
        <w:t xml:space="preserve">                                                                </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style="height:61.56pt;visibility:visible;width:56.16pt" o:preferrelative="t">
            <v:imagedata r:id="rId4" o:title="герб"/>
          </v:shape>
        </w:pict>
      </w:r>
      <w:r>
        <w:rPr>
          <w:noProof/>
        </w:rPr>
        <w:t xml:space="preserve">                </w:t>
      </w:r>
      <w:r>
        <w:rPr>
          <w:b/>
          <w:noProof/>
          <w:sz w:val="28"/>
          <w:szCs w:val="28"/>
        </w:rPr>
        <w:t xml:space="preserve">  </w:t>
      </w:r>
      <w:r>
        <w:rPr>
          <w:noProof/>
          <w:sz w:val="36"/>
        </w:rPr>
        <w:t xml:space="preserve">  </w:t>
      </w:r>
    </w:p>
    <w:p w:rsidR="00DF7BC5" w:rsidP="00DF7BC5"/>
    <w:tbl>
      <w:tblPr>
        <w:tblStyle w:val="TableNormal"/>
        <w:tblpPr w:leftFromText="180" w:rightFromText="180" w:vertAnchor="text" w:horzAnchor="margin" w:tblpY="-63"/>
        <w:tblW w:w="0" w:type="auto"/>
        <w:tblLayout w:type="fixed"/>
        <w:tblCellMar>
          <w:left w:w="0" w:type="dxa"/>
          <w:right w:w="0" w:type="dxa"/>
        </w:tblCellMar>
        <w:tblLook w:val="01E0"/>
      </w:tblPr>
      <w:tblGrid>
        <w:gridCol w:w="9606"/>
      </w:tblGrid>
      <w:tr>
        <w:tblPrEx>
          <w:tblW w:w="0" w:type="auto"/>
          <w:tblLayout w:type="fixed"/>
          <w:tblCellMar>
            <w:left w:w="0" w:type="dxa"/>
            <w:right w:w="0" w:type="dxa"/>
          </w:tblCellMar>
          <w:tblLook w:val="01E0"/>
        </w:tblPrEx>
        <w:tc>
          <w:tcPr>
            <w:tcW w:w="9606" w:type="dxa"/>
          </w:tcPr>
          <w:p w:rsidR="00DF7BC5">
            <w:pPr>
              <w:jc w:val="center"/>
              <w:rPr>
                <w:rFonts w:eastAsia="Lucida Sans Unicode"/>
                <w:b/>
                <w:kern w:val="2"/>
                <w:sz w:val="32"/>
                <w:szCs w:val="32"/>
              </w:rPr>
            </w:pPr>
            <w:r>
              <w:rPr>
                <w:b/>
                <w:sz w:val="32"/>
                <w:szCs w:val="32"/>
              </w:rPr>
              <w:t>КОМИТЕТ МЕСТНОГО САМОУПРАВЛЕНИЯ УВАРОВСКОГО СЕЛЬСОВЕТА</w:t>
            </w:r>
          </w:p>
          <w:p w:rsidR="00DF7BC5">
            <w:pPr>
              <w:jc w:val="center"/>
              <w:rPr>
                <w:rFonts w:eastAsia="Lucida Sans Unicode"/>
                <w:b/>
                <w:kern w:val="2"/>
                <w:sz w:val="36"/>
                <w:szCs w:val="36"/>
              </w:rPr>
            </w:pPr>
            <w:r>
              <w:rPr>
                <w:b/>
                <w:sz w:val="32"/>
                <w:szCs w:val="32"/>
              </w:rPr>
              <w:t>ИССИНСКОГО РАЙОНА ПЕНЗЕНСКОЙ ОБЛАСТИ</w:t>
            </w:r>
          </w:p>
        </w:tc>
      </w:tr>
      <w:tr>
        <w:tblPrEx>
          <w:tblW w:w="0" w:type="auto"/>
          <w:tblLayout w:type="fixed"/>
          <w:tblCellMar>
            <w:left w:w="0" w:type="dxa"/>
            <w:right w:w="0" w:type="dxa"/>
          </w:tblCellMar>
          <w:tblLook w:val="01E0"/>
        </w:tblPrEx>
        <w:tc>
          <w:tcPr>
            <w:tcW w:w="9606" w:type="dxa"/>
          </w:tcPr>
          <w:p w:rsidR="00DF7BC5">
            <w:pPr>
              <w:pStyle w:val="Heading3"/>
              <w:rPr>
                <w:sz w:val="28"/>
              </w:rPr>
            </w:pPr>
          </w:p>
        </w:tc>
      </w:tr>
      <w:tr>
        <w:tblPrEx>
          <w:tblW w:w="0" w:type="auto"/>
          <w:tblLayout w:type="fixed"/>
          <w:tblCellMar>
            <w:left w:w="0" w:type="dxa"/>
            <w:right w:w="0" w:type="dxa"/>
          </w:tblCellMar>
          <w:tblLook w:val="01E0"/>
        </w:tblPrEx>
        <w:tc>
          <w:tcPr>
            <w:tcW w:w="9606" w:type="dxa"/>
          </w:tcPr>
          <w:p w:rsidR="00DF7BC5">
            <w:pPr>
              <w:pStyle w:val="Heading3"/>
              <w:rPr>
                <w:kern w:val="2"/>
                <w:sz w:val="28"/>
                <w:szCs w:val="28"/>
              </w:rPr>
            </w:pPr>
            <w:r>
              <w:rPr>
                <w:sz w:val="28"/>
              </w:rPr>
              <w:t>Р Е Ш Е Н И Е</w:t>
            </w:r>
          </w:p>
        </w:tc>
      </w:tr>
    </w:tbl>
    <w:tbl>
      <w:tblPr>
        <w:tblStyle w:val="TableNormal"/>
        <w:tblpPr w:leftFromText="180" w:rightFromText="180" w:vertAnchor="text" w:horzAnchor="page" w:tblpX="4081" w:tblpY="1"/>
        <w:tblW w:w="0" w:type="auto"/>
        <w:tblLayout w:type="fixed"/>
        <w:tblCellMar>
          <w:left w:w="0" w:type="dxa"/>
          <w:right w:w="0" w:type="dxa"/>
        </w:tblCellMar>
        <w:tblLook w:val="0000"/>
      </w:tblPr>
      <w:tblGrid>
        <w:gridCol w:w="284"/>
        <w:gridCol w:w="2835"/>
        <w:gridCol w:w="397"/>
        <w:gridCol w:w="1134"/>
      </w:tblGrid>
      <w:tr>
        <w:tblPrEx>
          <w:tblW w:w="0" w:type="auto"/>
          <w:tblLayout w:type="fixed"/>
          <w:tblCellMar>
            <w:left w:w="0" w:type="dxa"/>
            <w:right w:w="0" w:type="dxa"/>
          </w:tblCellMar>
          <w:tblLook w:val="0000"/>
        </w:tblPrEx>
        <w:trPr>
          <w:trHeight w:val="228"/>
        </w:trPr>
        <w:tc>
          <w:tcPr>
            <w:tcW w:w="284" w:type="dxa"/>
            <w:vAlign w:val="bottom"/>
          </w:tcPr>
          <w:p w:rsidR="00DF7BC5">
            <w:pPr>
              <w:rPr>
                <w:rFonts w:eastAsia="Lucida Sans Unicode"/>
                <w:kern w:val="2"/>
              </w:rPr>
            </w:pPr>
            <w:r>
              <w:t>от</w:t>
            </w:r>
          </w:p>
        </w:tc>
        <w:tc>
          <w:tcPr>
            <w:tcW w:w="2835" w:type="dxa"/>
            <w:tcBorders>
              <w:top w:val="nil"/>
              <w:left w:val="nil"/>
              <w:bottom w:val="single" w:sz="6" w:space="0" w:color="auto"/>
              <w:right w:val="nil"/>
            </w:tcBorders>
          </w:tcPr>
          <w:p w:rsidR="00DF7BC5" w:rsidRPr="001577D1">
            <w:pPr>
              <w:jc w:val="center"/>
              <w:rPr>
                <w:rFonts w:eastAsia="Lucida Sans Unicode"/>
                <w:kern w:val="2"/>
              </w:rPr>
            </w:pPr>
            <w:r w:rsidR="009965DC">
              <w:rPr>
                <w:rFonts w:eastAsia="Lucida Sans Unicode"/>
                <w:kern w:val="2"/>
              </w:rPr>
              <w:t>17.09</w:t>
            </w:r>
            <w:r w:rsidRPr="001577D1" w:rsidR="001577D1">
              <w:rPr>
                <w:rFonts w:eastAsia="Lucida Sans Unicode"/>
                <w:kern w:val="2"/>
              </w:rPr>
              <w:t>.201</w:t>
            </w:r>
            <w:r w:rsidR="009965DC">
              <w:rPr>
                <w:rFonts w:eastAsia="Lucida Sans Unicode"/>
                <w:kern w:val="2"/>
              </w:rPr>
              <w:t>8</w:t>
            </w:r>
          </w:p>
        </w:tc>
        <w:tc>
          <w:tcPr>
            <w:tcW w:w="397" w:type="dxa"/>
          </w:tcPr>
          <w:p w:rsidR="00DF7BC5">
            <w:pPr>
              <w:jc w:val="center"/>
              <w:rPr>
                <w:rFonts w:eastAsia="Lucida Sans Unicode"/>
                <w:kern w:val="2"/>
              </w:rPr>
            </w:pPr>
            <w:r>
              <w:t xml:space="preserve">№  </w:t>
            </w:r>
          </w:p>
        </w:tc>
        <w:tc>
          <w:tcPr>
            <w:tcW w:w="1134" w:type="dxa"/>
            <w:tcBorders>
              <w:top w:val="nil"/>
              <w:left w:val="nil"/>
              <w:bottom w:val="single" w:sz="6" w:space="0" w:color="auto"/>
              <w:right w:val="nil"/>
            </w:tcBorders>
          </w:tcPr>
          <w:p w:rsidR="00DF7BC5" w:rsidRPr="001577D1">
            <w:pPr>
              <w:jc w:val="center"/>
              <w:rPr>
                <w:rFonts w:eastAsia="Lucida Sans Unicode"/>
                <w:kern w:val="2"/>
              </w:rPr>
            </w:pPr>
            <w:r w:rsidR="009965DC">
              <w:rPr>
                <w:rFonts w:eastAsia="Lucida Sans Unicode"/>
                <w:kern w:val="2"/>
              </w:rPr>
              <w:t>331-67</w:t>
            </w:r>
            <w:r w:rsidRPr="001577D1">
              <w:rPr>
                <w:rFonts w:eastAsia="Lucida Sans Unicode"/>
                <w:kern w:val="2"/>
              </w:rPr>
              <w:t>/</w:t>
            </w:r>
            <w:r w:rsidR="009965DC">
              <w:rPr>
                <w:rFonts w:eastAsia="Lucida Sans Unicode"/>
                <w:kern w:val="2"/>
              </w:rPr>
              <w:t>2</w:t>
            </w:r>
          </w:p>
        </w:tc>
      </w:tr>
      <w:tr>
        <w:tblPrEx>
          <w:tblW w:w="0" w:type="auto"/>
          <w:tblLayout w:type="fixed"/>
          <w:tblCellMar>
            <w:left w:w="0" w:type="dxa"/>
            <w:right w:w="0" w:type="dxa"/>
          </w:tblCellMar>
          <w:tblLook w:val="0000"/>
        </w:tblPrEx>
        <w:trPr>
          <w:trHeight w:val="312"/>
        </w:trPr>
        <w:tc>
          <w:tcPr>
            <w:tcW w:w="4650" w:type="dxa"/>
            <w:gridSpan w:val="4"/>
          </w:tcPr>
          <w:p w:rsidR="00DF7BC5">
            <w:pPr>
              <w:jc w:val="center"/>
              <w:rPr>
                <w:rFonts w:eastAsia="Lucida Sans Unicode"/>
                <w:kern w:val="2"/>
                <w:sz w:val="10"/>
              </w:rPr>
            </w:pPr>
            <w:r>
              <w:t xml:space="preserve"> </w:t>
            </w:r>
          </w:p>
          <w:p w:rsidR="00DF7BC5" w:rsidRPr="001577D1">
            <w:pPr>
              <w:jc w:val="center"/>
              <w:rPr>
                <w:rFonts w:eastAsia="Lucida Sans Unicode"/>
                <w:kern w:val="2"/>
              </w:rPr>
            </w:pPr>
            <w:r w:rsidRPr="001577D1">
              <w:t xml:space="preserve">с. Уварово </w:t>
            </w:r>
          </w:p>
        </w:tc>
      </w:tr>
    </w:tbl>
    <w:p w:rsidR="001577D1" w:rsidP="001577D1">
      <w:pPr>
        <w:jc w:val="center"/>
        <w:rPr>
          <w:b/>
          <w:sz w:val="36"/>
        </w:rPr>
      </w:pPr>
      <w:r w:rsidR="00563809">
        <w:rPr>
          <w:b/>
          <w:iCs/>
          <w:spacing w:val="-4"/>
          <w:sz w:val="30"/>
          <w:szCs w:val="30"/>
        </w:rPr>
        <w:t>О внесении изменений в решение Комитета местного самоуправления Уваровского сельсовета Иссинского района Пензенской области от 02.04.2012 №98-33/1 «</w:t>
      </w:r>
      <w:r>
        <w:rPr>
          <w:b/>
          <w:iCs/>
          <w:spacing w:val="-4"/>
          <w:sz w:val="30"/>
          <w:szCs w:val="30"/>
        </w:rPr>
        <w:t>Об утверждении генерального плана территории</w:t>
      </w:r>
      <w:r>
        <w:rPr>
          <w:b/>
          <w:i/>
          <w:iCs/>
          <w:spacing w:val="-4"/>
          <w:sz w:val="30"/>
          <w:szCs w:val="30"/>
        </w:rPr>
        <w:t xml:space="preserve"> </w:t>
      </w:r>
      <w:r>
        <w:rPr>
          <w:b/>
          <w:sz w:val="28"/>
          <w:szCs w:val="28"/>
        </w:rPr>
        <w:t>Уваровского сельсовета Иссинского района Пензенской области</w:t>
      </w:r>
      <w:r w:rsidR="00563809">
        <w:rPr>
          <w:b/>
          <w:sz w:val="28"/>
          <w:szCs w:val="28"/>
        </w:rPr>
        <w:t>»</w:t>
      </w:r>
    </w:p>
    <w:p w:rsidR="001577D1" w:rsidP="001577D1">
      <w:pPr>
        <w:shd w:val="clear" w:color="auto" w:fill="FFFFFF"/>
        <w:spacing w:line="274" w:lineRule="exact"/>
        <w:ind w:firstLine="696"/>
        <w:jc w:val="both"/>
        <w:rPr>
          <w:color w:val="000000"/>
          <w:spacing w:val="7"/>
          <w:sz w:val="28"/>
        </w:rPr>
      </w:pPr>
    </w:p>
    <w:p w:rsidR="00065833" w:rsidRPr="00065833" w:rsidP="00065833">
      <w:pPr>
        <w:jc w:val="both"/>
        <w:rPr>
          <w:sz w:val="28"/>
          <w:szCs w:val="28"/>
        </w:rPr>
      </w:pPr>
      <w:r>
        <w:rPr>
          <w:color w:val="000000"/>
          <w:spacing w:val="7"/>
          <w:sz w:val="28"/>
        </w:rPr>
        <w:t xml:space="preserve">        </w:t>
      </w:r>
      <w:r w:rsidR="001577D1">
        <w:rPr>
          <w:color w:val="000000"/>
          <w:spacing w:val="7"/>
          <w:sz w:val="28"/>
        </w:rPr>
        <w:t xml:space="preserve">В соответствии с Градостроительным Кодексом Российской Федерации, </w:t>
      </w:r>
      <w:r w:rsidR="001577D1">
        <w:rPr>
          <w:color w:val="000000"/>
          <w:spacing w:val="4"/>
          <w:sz w:val="28"/>
        </w:rPr>
        <w:t xml:space="preserve">Федеральным законом от 06.10.2003 № 131-ФЗ «Об общих принципах организации </w:t>
      </w:r>
      <w:r w:rsidR="001577D1">
        <w:rPr>
          <w:color w:val="000000"/>
          <w:sz w:val="28"/>
        </w:rPr>
        <w:t>местного самоуправления в Российской Федерации»</w:t>
      </w:r>
      <w:r>
        <w:rPr>
          <w:color w:val="000000"/>
          <w:sz w:val="28"/>
        </w:rPr>
        <w:t xml:space="preserve"> </w:t>
      </w:r>
      <w:r w:rsidRPr="00065833">
        <w:rPr>
          <w:sz w:val="28"/>
          <w:szCs w:val="28"/>
        </w:rPr>
        <w:t>(с последующими изменениями)</w:t>
      </w:r>
      <w:r w:rsidR="001577D1">
        <w:rPr>
          <w:color w:val="000000"/>
          <w:sz w:val="28"/>
        </w:rPr>
        <w:t>,</w:t>
      </w:r>
      <w:r>
        <w:rPr>
          <w:color w:val="000000"/>
          <w:sz w:val="28"/>
        </w:rPr>
        <w:t xml:space="preserve"> руководствуясь </w:t>
      </w:r>
      <w:r w:rsidRPr="00065833">
        <w:rPr>
          <w:sz w:val="28"/>
          <w:szCs w:val="28"/>
        </w:rPr>
        <w:t xml:space="preserve">Уставом Уваровского сельсовета Иссинского района Пензенской области (с последующими изменениями), </w:t>
      </w:r>
    </w:p>
    <w:p w:rsidR="001577D1" w:rsidP="00563809">
      <w:pPr>
        <w:shd w:val="clear" w:color="auto" w:fill="FFFFFF"/>
        <w:rPr>
          <w:b/>
          <w:color w:val="000000"/>
          <w:sz w:val="28"/>
          <w:szCs w:val="28"/>
        </w:rPr>
      </w:pPr>
    </w:p>
    <w:p w:rsidR="001577D1" w:rsidP="00563809">
      <w:pPr>
        <w:shd w:val="clear" w:color="auto" w:fill="FFFFFF"/>
        <w:ind w:firstLine="370"/>
        <w:jc w:val="center"/>
        <w:rPr>
          <w:b/>
          <w:sz w:val="28"/>
          <w:szCs w:val="28"/>
        </w:rPr>
      </w:pPr>
      <w:r>
        <w:rPr>
          <w:b/>
          <w:color w:val="000000"/>
          <w:sz w:val="28"/>
          <w:szCs w:val="28"/>
        </w:rPr>
        <w:t>Комитет  местного самоуправления Уваровского сельсовета</w:t>
      </w:r>
      <w:r>
        <w:rPr>
          <w:b/>
          <w:bCs/>
          <w:color w:val="000000"/>
          <w:sz w:val="28"/>
          <w:szCs w:val="28"/>
        </w:rPr>
        <w:t xml:space="preserve"> </w:t>
      </w:r>
      <w:r w:rsidR="00563809">
        <w:rPr>
          <w:b/>
          <w:bCs/>
          <w:color w:val="000000"/>
          <w:sz w:val="28"/>
          <w:szCs w:val="28"/>
        </w:rPr>
        <w:t xml:space="preserve">Иссинского района Пензенской области </w:t>
      </w:r>
      <w:r>
        <w:rPr>
          <w:b/>
          <w:sz w:val="28"/>
          <w:szCs w:val="28"/>
        </w:rPr>
        <w:t>решил:</w:t>
      </w:r>
    </w:p>
    <w:p w:rsidR="001577D1" w:rsidP="001577D1">
      <w:pPr>
        <w:shd w:val="clear" w:color="auto" w:fill="FFFFFF"/>
        <w:ind w:firstLine="370"/>
        <w:rPr>
          <w:b/>
          <w:sz w:val="28"/>
          <w:szCs w:val="28"/>
        </w:rPr>
      </w:pPr>
    </w:p>
    <w:p w:rsidR="001577D1" w:rsidP="00065833">
      <w:pPr>
        <w:pStyle w:val="Heading1"/>
        <w:spacing w:before="0" w:after="0"/>
        <w:ind w:firstLine="370"/>
        <w:jc w:val="both"/>
        <w:rPr>
          <w:rFonts w:ascii="Times New Roman" w:hAnsi="Times New Roman"/>
          <w:b w:val="0"/>
          <w:sz w:val="28"/>
          <w:szCs w:val="28"/>
        </w:rPr>
      </w:pPr>
      <w:r>
        <w:rPr>
          <w:rFonts w:ascii="Times New Roman" w:hAnsi="Times New Roman"/>
          <w:b w:val="0"/>
          <w:color w:val="000000"/>
          <w:spacing w:val="-30"/>
          <w:sz w:val="28"/>
          <w:szCs w:val="28"/>
        </w:rPr>
        <w:t>1.</w:t>
      </w:r>
      <w:r>
        <w:rPr>
          <w:rFonts w:ascii="Times New Roman" w:hAnsi="Times New Roman"/>
          <w:b w:val="0"/>
          <w:color w:val="000000"/>
          <w:sz w:val="28"/>
          <w:szCs w:val="28"/>
        </w:rPr>
        <w:t xml:space="preserve">  </w:t>
      </w:r>
      <w:r w:rsidR="00563809">
        <w:rPr>
          <w:rFonts w:ascii="Times New Roman" w:hAnsi="Times New Roman"/>
          <w:b w:val="0"/>
          <w:color w:val="000000"/>
          <w:sz w:val="28"/>
          <w:szCs w:val="28"/>
        </w:rPr>
        <w:t xml:space="preserve">Внести изменения в </w:t>
      </w:r>
      <w:r w:rsidRPr="00563809" w:rsidR="00563809">
        <w:rPr>
          <w:rFonts w:ascii="Times New Roman" w:hAnsi="Times New Roman"/>
          <w:b w:val="0"/>
          <w:iCs/>
          <w:spacing w:val="-4"/>
          <w:sz w:val="28"/>
          <w:szCs w:val="28"/>
        </w:rPr>
        <w:t>решение Комитета местного самоуправления Уваровского сельсовета Иссинского района Пензенской области от 02.04.2012 №98-33/1 «Об утверждении генерального плана территории</w:t>
      </w:r>
      <w:r w:rsidRPr="00563809" w:rsidR="00563809">
        <w:rPr>
          <w:rFonts w:ascii="Times New Roman" w:hAnsi="Times New Roman"/>
          <w:b w:val="0"/>
          <w:i/>
          <w:iCs/>
          <w:spacing w:val="-4"/>
          <w:sz w:val="28"/>
          <w:szCs w:val="28"/>
        </w:rPr>
        <w:t xml:space="preserve"> </w:t>
      </w:r>
      <w:r w:rsidRPr="00563809" w:rsidR="00563809">
        <w:rPr>
          <w:rFonts w:ascii="Times New Roman" w:hAnsi="Times New Roman"/>
          <w:b w:val="0"/>
          <w:sz w:val="28"/>
          <w:szCs w:val="28"/>
        </w:rPr>
        <w:t>Уваровского сельсовета Иссинского района Пензенской области»</w:t>
      </w:r>
      <w:r w:rsidR="00563809">
        <w:rPr>
          <w:rFonts w:ascii="Times New Roman" w:hAnsi="Times New Roman"/>
          <w:b w:val="0"/>
          <w:color w:val="000000"/>
          <w:sz w:val="28"/>
          <w:szCs w:val="28"/>
        </w:rPr>
        <w:t xml:space="preserve"> изложив приложение к настоящему решению в новой редакции</w:t>
      </w:r>
      <w:r>
        <w:rPr>
          <w:rFonts w:ascii="Times New Roman" w:hAnsi="Times New Roman"/>
          <w:b w:val="0"/>
          <w:sz w:val="28"/>
          <w:szCs w:val="28"/>
        </w:rPr>
        <w:t xml:space="preserve"> согласно приложению.</w:t>
      </w:r>
    </w:p>
    <w:p w:rsidR="001577D1" w:rsidP="00065833">
      <w:pPr>
        <w:pStyle w:val="Heading1"/>
        <w:spacing w:before="0" w:after="0"/>
        <w:ind w:firstLine="370"/>
        <w:jc w:val="both"/>
        <w:rPr>
          <w:rFonts w:ascii="Times New Roman" w:hAnsi="Times New Roman"/>
          <w:b w:val="0"/>
          <w:sz w:val="36"/>
        </w:rPr>
      </w:pPr>
      <w:r>
        <w:rPr>
          <w:rFonts w:ascii="Times New Roman" w:hAnsi="Times New Roman"/>
          <w:b w:val="0"/>
          <w:color w:val="000000"/>
          <w:spacing w:val="-17"/>
          <w:sz w:val="28"/>
          <w:szCs w:val="28"/>
        </w:rPr>
        <w:t>2.</w:t>
      </w:r>
      <w:r>
        <w:rPr>
          <w:rFonts w:ascii="Times New Roman" w:hAnsi="Times New Roman"/>
          <w:b w:val="0"/>
          <w:color w:val="000000"/>
          <w:sz w:val="28"/>
          <w:szCs w:val="24"/>
        </w:rPr>
        <w:t xml:space="preserve"> </w:t>
      </w:r>
      <w:r>
        <w:rPr>
          <w:rFonts w:ascii="Times New Roman" w:hAnsi="Times New Roman"/>
          <w:b w:val="0"/>
          <w:color w:val="000000"/>
          <w:spacing w:val="-1"/>
          <w:sz w:val="28"/>
          <w:szCs w:val="24"/>
        </w:rPr>
        <w:t>Опублик</w:t>
      </w:r>
      <w:r w:rsidR="00A41AA3">
        <w:rPr>
          <w:rFonts w:ascii="Times New Roman" w:hAnsi="Times New Roman"/>
          <w:b w:val="0"/>
          <w:color w:val="000000"/>
          <w:spacing w:val="-1"/>
          <w:sz w:val="28"/>
          <w:szCs w:val="24"/>
        </w:rPr>
        <w:t xml:space="preserve">овать </w:t>
      </w:r>
      <w:r w:rsidR="001817E4">
        <w:rPr>
          <w:rFonts w:ascii="Times New Roman" w:hAnsi="Times New Roman"/>
          <w:b w:val="0"/>
          <w:color w:val="000000"/>
          <w:spacing w:val="-1"/>
          <w:sz w:val="28"/>
          <w:szCs w:val="24"/>
        </w:rPr>
        <w:t>Положение о территориальном планировании</w:t>
      </w:r>
      <w:r>
        <w:rPr>
          <w:rFonts w:ascii="Times New Roman" w:hAnsi="Times New Roman"/>
          <w:b w:val="0"/>
          <w:color w:val="000000"/>
          <w:spacing w:val="-1"/>
          <w:sz w:val="28"/>
          <w:szCs w:val="24"/>
        </w:rPr>
        <w:t xml:space="preserve"> и </w:t>
      </w:r>
      <w:r w:rsidR="00A41AA3">
        <w:rPr>
          <w:rFonts w:ascii="Times New Roman" w:hAnsi="Times New Roman"/>
          <w:b w:val="0"/>
          <w:color w:val="000000"/>
          <w:spacing w:val="-1"/>
          <w:sz w:val="28"/>
          <w:szCs w:val="24"/>
        </w:rPr>
        <w:t>прилагаемые карты</w:t>
      </w:r>
      <w:r>
        <w:rPr>
          <w:rFonts w:ascii="Times New Roman" w:hAnsi="Times New Roman"/>
          <w:b w:val="0"/>
          <w:color w:val="000000"/>
          <w:sz w:val="28"/>
          <w:szCs w:val="24"/>
        </w:rPr>
        <w:t xml:space="preserve"> в информационном бюллетене «Сельские ведомости».</w:t>
      </w:r>
    </w:p>
    <w:p w:rsidR="001577D1" w:rsidP="00E94A1B">
      <w:pPr>
        <w:shd w:val="clear" w:color="auto" w:fill="FFFFFF"/>
        <w:tabs>
          <w:tab w:val="left" w:pos="0"/>
        </w:tabs>
        <w:spacing w:line="274" w:lineRule="exact"/>
        <w:rPr>
          <w:sz w:val="22"/>
        </w:rPr>
      </w:pPr>
      <w:r>
        <w:rPr>
          <w:color w:val="000000"/>
          <w:spacing w:val="-19"/>
          <w:sz w:val="28"/>
        </w:rPr>
        <w:t xml:space="preserve">        3.</w:t>
      </w:r>
      <w:r>
        <w:rPr>
          <w:color w:val="000000"/>
          <w:sz w:val="28"/>
        </w:rPr>
        <w:tab/>
        <w:t xml:space="preserve"> </w:t>
      </w:r>
      <w:r>
        <w:rPr>
          <w:color w:val="000000"/>
          <w:spacing w:val="-1"/>
          <w:sz w:val="28"/>
        </w:rPr>
        <w:t xml:space="preserve">Настоящее решение вступает в силу </w:t>
      </w:r>
      <w:r w:rsidR="00A41AA3">
        <w:rPr>
          <w:color w:val="000000"/>
          <w:spacing w:val="-1"/>
          <w:sz w:val="28"/>
        </w:rPr>
        <w:t>на следующий день после дня</w:t>
      </w:r>
      <w:r>
        <w:rPr>
          <w:color w:val="000000"/>
          <w:spacing w:val="-1"/>
          <w:sz w:val="28"/>
        </w:rPr>
        <w:t xml:space="preserve"> </w:t>
      </w:r>
      <w:r w:rsidR="00E94A1B">
        <w:rPr>
          <w:color w:val="000000"/>
          <w:spacing w:val="-1"/>
          <w:sz w:val="28"/>
        </w:rPr>
        <w:t xml:space="preserve">его официального </w:t>
      </w:r>
      <w:r>
        <w:rPr>
          <w:color w:val="000000"/>
          <w:spacing w:val="-1"/>
          <w:sz w:val="28"/>
        </w:rPr>
        <w:t>опубликования.</w:t>
        <w:br/>
        <w:t xml:space="preserve">      4.  Контроль за исполнением настоящего решения возложить на </w:t>
      </w:r>
      <w:r w:rsidR="00563809">
        <w:rPr>
          <w:color w:val="000000"/>
          <w:spacing w:val="-1"/>
          <w:sz w:val="28"/>
        </w:rPr>
        <w:t>и.о. главы</w:t>
      </w:r>
      <w:r>
        <w:rPr>
          <w:color w:val="000000"/>
          <w:spacing w:val="-1"/>
          <w:sz w:val="28"/>
        </w:rPr>
        <w:t xml:space="preserve"> Уваровского сельсовета </w:t>
      </w:r>
      <w:r w:rsidR="00563809">
        <w:rPr>
          <w:color w:val="000000"/>
          <w:spacing w:val="-1"/>
          <w:sz w:val="28"/>
        </w:rPr>
        <w:t>Иссинского района Пензенской области.</w:t>
      </w:r>
    </w:p>
    <w:p w:rsidR="001577D1" w:rsidP="00065833">
      <w:pPr>
        <w:shd w:val="clear" w:color="auto" w:fill="FFFFFF"/>
        <w:jc w:val="both"/>
        <w:rPr>
          <w:sz w:val="28"/>
          <w:szCs w:val="28"/>
        </w:rPr>
      </w:pPr>
    </w:p>
    <w:p w:rsidR="002B034D" w:rsidP="002B034D">
      <w:pPr>
        <w:rPr>
          <w:sz w:val="28"/>
          <w:szCs w:val="28"/>
        </w:rPr>
      </w:pPr>
    </w:p>
    <w:p w:rsidR="002B034D" w:rsidP="002B034D">
      <w:pPr>
        <w:rPr>
          <w:sz w:val="28"/>
          <w:szCs w:val="28"/>
        </w:rPr>
      </w:pPr>
      <w:r w:rsidR="00563809">
        <w:rPr>
          <w:sz w:val="28"/>
          <w:szCs w:val="28"/>
        </w:rPr>
        <w:t>И.о. главы</w:t>
      </w:r>
    </w:p>
    <w:p w:rsidR="002B034D" w:rsidP="002B034D">
      <w:pPr>
        <w:rPr>
          <w:sz w:val="28"/>
          <w:szCs w:val="28"/>
        </w:rPr>
      </w:pPr>
      <w:r>
        <w:rPr>
          <w:sz w:val="28"/>
          <w:szCs w:val="28"/>
        </w:rPr>
        <w:t>Уваровского</w:t>
      </w:r>
      <w:r w:rsidR="00DF649D">
        <w:rPr>
          <w:sz w:val="28"/>
          <w:szCs w:val="28"/>
        </w:rPr>
        <w:t xml:space="preserve"> сельсовета </w:t>
        <w:tab/>
        <w:tab/>
        <w:tab/>
        <w:t xml:space="preserve">         </w:t>
      </w:r>
      <w:r w:rsidR="00563809">
        <w:rPr>
          <w:sz w:val="28"/>
          <w:szCs w:val="28"/>
        </w:rPr>
        <w:t>Р.Н. Гришина</w:t>
      </w:r>
    </w:p>
    <w:p w:rsidR="00033F46"/>
    <w:p w:rsidR="00033F46"/>
    <w:p w:rsidR="00033F46" w:rsidP="00033F46">
      <w:pPr>
        <w:tabs>
          <w:tab w:val="left" w:pos="3930"/>
        </w:tabs>
        <w:jc w:val="right"/>
      </w:pPr>
      <w:r>
        <w:t>Приложение</w:t>
      </w:r>
    </w:p>
    <w:p w:rsidR="00033F46" w:rsidP="00033F46">
      <w:pPr>
        <w:tabs>
          <w:tab w:val="left" w:pos="3930"/>
        </w:tabs>
        <w:jc w:val="right"/>
      </w:pPr>
      <w:r>
        <w:t>к решению Комитета местного самоуправления</w:t>
      </w:r>
    </w:p>
    <w:p w:rsidR="00033F46" w:rsidP="00033F46">
      <w:pPr>
        <w:tabs>
          <w:tab w:val="left" w:pos="3930"/>
        </w:tabs>
        <w:jc w:val="right"/>
      </w:pPr>
      <w:r>
        <w:t xml:space="preserve"> Уваровского сельсовета </w:t>
      </w:r>
    </w:p>
    <w:p w:rsidR="00033F46" w:rsidP="00033F46">
      <w:pPr>
        <w:tabs>
          <w:tab w:val="left" w:pos="3930"/>
        </w:tabs>
        <w:jc w:val="right"/>
      </w:pPr>
      <w:r>
        <w:t>Иссинского района Пензенской области</w:t>
      </w:r>
    </w:p>
    <w:p w:rsidR="00033F46" w:rsidP="00033F46">
      <w:pPr>
        <w:tabs>
          <w:tab w:val="left" w:pos="3930"/>
          <w:tab w:val="left" w:pos="7049"/>
          <w:tab w:val="right" w:pos="9353"/>
        </w:tabs>
      </w:pPr>
      <w:r>
        <w:tab/>
        <w:t xml:space="preserve">                        </w:t>
      </w:r>
      <w:r w:rsidR="00A41AA3">
        <w:t xml:space="preserve">                   от 17.09.2018г. № 331-67</w:t>
      </w:r>
      <w:r>
        <w:t>/</w:t>
      </w:r>
      <w:r w:rsidR="00A41AA3">
        <w:t>2</w:t>
      </w:r>
    </w:p>
    <w:p w:rsidR="00033F46" w:rsidP="00033F46">
      <w:pPr>
        <w:rPr>
          <w:sz w:val="28"/>
          <w:szCs w:val="28"/>
        </w:rPr>
      </w:pPr>
    </w:p>
    <w:p w:rsidR="003D26C1" w:rsidP="001817E4">
      <w:pPr>
        <w:pStyle w:val="BodyText"/>
        <w:ind w:firstLine="720"/>
        <w:jc w:val="center"/>
        <w:rPr>
          <w:rFonts w:ascii="Times New Roman" w:hAnsi="Times New Roman" w:cs="Times New Roman"/>
          <w:b/>
          <w:sz w:val="28"/>
        </w:rPr>
      </w:pPr>
      <w:r w:rsidR="001577D1">
        <w:rPr>
          <w:rFonts w:ascii="Times New Roman" w:hAnsi="Times New Roman" w:cs="Times New Roman"/>
          <w:b/>
          <w:sz w:val="28"/>
          <w:szCs w:val="28"/>
        </w:rPr>
        <w:t>Генеральный план</w:t>
      </w:r>
      <w:r>
        <w:rPr>
          <w:rFonts w:ascii="Times New Roman" w:hAnsi="Times New Roman" w:cs="Times New Roman"/>
          <w:b/>
          <w:sz w:val="28"/>
          <w:szCs w:val="28"/>
        </w:rPr>
        <w:t xml:space="preserve"> </w:t>
      </w:r>
      <w:r w:rsidR="00033F46">
        <w:rPr>
          <w:rFonts w:ascii="Times New Roman" w:hAnsi="Times New Roman" w:cs="Times New Roman"/>
          <w:b/>
          <w:sz w:val="28"/>
        </w:rPr>
        <w:t>Увар</w:t>
      </w:r>
      <w:r w:rsidRPr="00033F46" w:rsidR="00033F46">
        <w:rPr>
          <w:rFonts w:ascii="Times New Roman" w:hAnsi="Times New Roman" w:cs="Times New Roman"/>
          <w:b/>
          <w:sz w:val="28"/>
        </w:rPr>
        <w:t>овского сельсовета</w:t>
      </w:r>
    </w:p>
    <w:p w:rsidR="00033F46" w:rsidP="001817E4">
      <w:pPr>
        <w:pStyle w:val="BodyText"/>
        <w:ind w:firstLine="720"/>
        <w:jc w:val="center"/>
        <w:rPr>
          <w:rFonts w:ascii="Times New Roman" w:hAnsi="Times New Roman" w:cs="Times New Roman"/>
          <w:b/>
          <w:sz w:val="28"/>
        </w:rPr>
      </w:pPr>
      <w:r w:rsidRPr="00033F46">
        <w:rPr>
          <w:rFonts w:ascii="Times New Roman" w:hAnsi="Times New Roman" w:cs="Times New Roman"/>
          <w:b/>
          <w:sz w:val="28"/>
        </w:rPr>
        <w:t>Иссинского района Пензенской области</w:t>
      </w:r>
    </w:p>
    <w:p w:rsidR="003D55DA" w:rsidP="001817E4">
      <w:pPr>
        <w:jc w:val="center"/>
      </w:pPr>
    </w:p>
    <w:p w:rsidR="001817E4" w:rsidRPr="001817E4" w:rsidP="001817E4">
      <w:pPr>
        <w:jc w:val="center"/>
        <w:rPr>
          <w:b/>
          <w:color w:val="000000"/>
          <w:sz w:val="28"/>
          <w:szCs w:val="28"/>
        </w:rPr>
      </w:pPr>
      <w:r>
        <w:rPr>
          <w:b/>
          <w:color w:val="000000"/>
          <w:sz w:val="28"/>
          <w:szCs w:val="28"/>
        </w:rPr>
        <w:t xml:space="preserve">          </w:t>
      </w:r>
      <w:r w:rsidRPr="007A59C9">
        <w:rPr>
          <w:b/>
          <w:color w:val="000000"/>
          <w:sz w:val="28"/>
          <w:szCs w:val="28"/>
        </w:rPr>
        <w:t>Положение о территориальном планировании</w:t>
      </w:r>
    </w:p>
    <w:p w:rsidR="00DA54A6" w:rsidP="001817E4">
      <w:pPr>
        <w:spacing w:line="360" w:lineRule="auto"/>
        <w:rPr>
          <w:rFonts w:eastAsia="TimesNewRoman"/>
          <w:b/>
        </w:rPr>
      </w:pPr>
      <w:bookmarkStart w:id="0" w:name="_Toc513136591"/>
    </w:p>
    <w:p w:rsidR="001817E4" w:rsidRPr="001817E4" w:rsidP="00DA54A6">
      <w:pPr>
        <w:spacing w:line="360" w:lineRule="auto"/>
        <w:jc w:val="center"/>
        <w:rPr>
          <w:b/>
        </w:rPr>
      </w:pPr>
      <w:r w:rsidRPr="001817E4">
        <w:rPr>
          <w:rFonts w:eastAsia="TimesNewRoman"/>
          <w:b/>
        </w:rPr>
        <w:t>1.Общие положения</w:t>
      </w:r>
      <w:bookmarkEnd w:id="0"/>
    </w:p>
    <w:p w:rsidR="001817E4" w:rsidP="001817E4">
      <w:pPr>
        <w:tabs>
          <w:tab w:val="left" w:pos="540"/>
        </w:tabs>
        <w:spacing w:line="360" w:lineRule="auto"/>
        <w:ind w:firstLine="567"/>
        <w:jc w:val="both"/>
      </w:pPr>
      <w:r w:rsidRPr="00E8369B">
        <w:t xml:space="preserve">Муниципальное образование – </w:t>
      </w:r>
      <w:r>
        <w:t>Уваровский</w:t>
      </w:r>
      <w:r w:rsidRPr="00E8369B">
        <w:t xml:space="preserve"> сельсовет расположен в </w:t>
      </w:r>
      <w:r>
        <w:t>юго-западной</w:t>
      </w:r>
      <w:r w:rsidRPr="00E8369B">
        <w:t xml:space="preserve">  части </w:t>
      </w:r>
      <w:r>
        <w:t>Иссинск</w:t>
      </w:r>
      <w:r w:rsidRPr="00E8369B">
        <w:t xml:space="preserve">ого района Пензенской области. </w:t>
      </w:r>
    </w:p>
    <w:p w:rsidR="001817E4" w:rsidRPr="00456B09" w:rsidP="001817E4">
      <w:pPr>
        <w:spacing w:line="360" w:lineRule="auto"/>
        <w:ind w:firstLine="567"/>
        <w:jc w:val="both"/>
        <w:rPr>
          <w:lang w:eastAsia="en-US"/>
        </w:rPr>
      </w:pPr>
      <w:r w:rsidRPr="00456B09">
        <w:rPr>
          <w:lang w:eastAsia="en-US"/>
        </w:rPr>
        <w:t xml:space="preserve">Территория сельсовета состоит из одного единого массива и граничит на севере с </w:t>
      </w:r>
      <w:r>
        <w:rPr>
          <w:lang w:eastAsia="en-US"/>
        </w:rPr>
        <w:t xml:space="preserve">Каменно-Бродским </w:t>
      </w:r>
      <w:r w:rsidRPr="00456B09">
        <w:rPr>
          <w:lang w:eastAsia="en-US"/>
        </w:rPr>
        <w:t>сельсоветом и муниципальным образованием «Рабочий поселок Исса», на востоке с Соло</w:t>
      </w:r>
      <w:r>
        <w:rPr>
          <w:lang w:eastAsia="en-US"/>
        </w:rPr>
        <w:t>в</w:t>
      </w:r>
      <w:r w:rsidRPr="00456B09">
        <w:rPr>
          <w:lang w:eastAsia="en-US"/>
        </w:rPr>
        <w:t>цовским сельсоветом Иссинского района и Лунинским районом, на юге с Мокшанским районом, на западе с Республикой Мордовия.</w:t>
      </w:r>
    </w:p>
    <w:p w:rsidR="001817E4" w:rsidP="001817E4">
      <w:pPr>
        <w:spacing w:line="360" w:lineRule="auto"/>
        <w:ind w:firstLine="567"/>
        <w:jc w:val="both"/>
      </w:pPr>
      <w:r>
        <w:t>О</w:t>
      </w:r>
      <w:r w:rsidRPr="00B12D27">
        <w:t xml:space="preserve">бщая площадь сельсовета составляет </w:t>
      </w:r>
      <w:smartTag w:uri="urn:schemas-microsoft-com:office:smarttags" w:element="metricconverter">
        <w:smartTagPr>
          <w:attr w:name="ProductID" w:val="21813 га"/>
        </w:smartTagPr>
        <w:r w:rsidRPr="002B1708">
          <w:rPr>
            <w:color w:val="000000"/>
          </w:rPr>
          <w:t xml:space="preserve">21813 </w:t>
        </w:r>
        <w:r>
          <w:t>га</w:t>
        </w:r>
      </w:smartTag>
      <w:r>
        <w:t>.</w:t>
      </w:r>
      <w:r w:rsidRPr="00B12D27">
        <w:t xml:space="preserve"> </w:t>
      </w:r>
    </w:p>
    <w:p w:rsidR="001817E4" w:rsidRPr="00456B09" w:rsidP="001817E4">
      <w:pPr>
        <w:spacing w:line="360" w:lineRule="auto"/>
        <w:ind w:firstLine="567"/>
        <w:jc w:val="both"/>
      </w:pPr>
      <w:r w:rsidRPr="00456B09">
        <w:t>На территории сельсовета находятся шесть населенных пункт</w:t>
      </w:r>
      <w:r>
        <w:t>ов</w:t>
      </w:r>
      <w:r w:rsidRPr="00456B09">
        <w:t xml:space="preserve">: с.Уварово, с.Бекетовка, д.Ивановка, с.Широкоис, </w:t>
      </w:r>
      <w:r w:rsidRPr="000D6E1E">
        <w:rPr>
          <w:color w:val="000000"/>
        </w:rPr>
        <w:t>н.п.ц.у.свх. «Уваровский»,</w:t>
      </w:r>
      <w:r w:rsidRPr="00456B09">
        <w:t xml:space="preserve"> с.Николаевка. Село Уварово является административным центром сельсовета.</w:t>
      </w:r>
    </w:p>
    <w:p w:rsidR="001817E4" w:rsidRPr="007C4F43" w:rsidP="001817E4">
      <w:pPr>
        <w:tabs>
          <w:tab w:val="left" w:pos="9540"/>
        </w:tabs>
        <w:spacing w:line="360" w:lineRule="auto"/>
        <w:ind w:right="99" w:firstLine="567"/>
        <w:jc w:val="both"/>
      </w:pPr>
      <w:r w:rsidRPr="007C4F43">
        <w:t xml:space="preserve">Работы по внесению изменений в Генеральный план </w:t>
      </w:r>
      <w:r>
        <w:t>Уваровск</w:t>
      </w:r>
      <w:r w:rsidRPr="007C4F43">
        <w:t xml:space="preserve">ого сельсовета </w:t>
      </w:r>
      <w:r>
        <w:t>Иссинс</w:t>
      </w:r>
      <w:r w:rsidRPr="007C4F43">
        <w:t xml:space="preserve">кого района Пензенской области, утвержденного Решением Комитета местного самоуправления </w:t>
      </w:r>
      <w:r>
        <w:t>Уваровског</w:t>
      </w:r>
      <w:r w:rsidRPr="007C4F43">
        <w:t>о сельсовета №</w:t>
      </w:r>
      <w:r>
        <w:t>98</w:t>
      </w:r>
      <w:r w:rsidRPr="007C4F43">
        <w:t>-</w:t>
      </w:r>
      <w:r>
        <w:t>33</w:t>
      </w:r>
      <w:r w:rsidRPr="007C4F43">
        <w:t>/1 от 0</w:t>
      </w:r>
      <w:r>
        <w:t>2</w:t>
      </w:r>
      <w:r w:rsidRPr="007C4F43">
        <w:t>.</w:t>
      </w:r>
      <w:r>
        <w:t>04</w:t>
      </w:r>
      <w:r w:rsidRPr="007C4F43">
        <w:t>.201</w:t>
      </w:r>
      <w:r>
        <w:t>2</w:t>
      </w:r>
      <w:r w:rsidRPr="007C4F43">
        <w:t xml:space="preserve">г., выполнены специалистами ООО «Научно-исследовательский институт градостроительства и землеустройства».  </w:t>
      </w:r>
    </w:p>
    <w:p w:rsidR="001817E4" w:rsidRPr="007C4F43" w:rsidP="001817E4">
      <w:pPr>
        <w:tabs>
          <w:tab w:val="left" w:pos="9540"/>
        </w:tabs>
        <w:spacing w:line="360" w:lineRule="auto"/>
        <w:ind w:right="99" w:firstLine="567"/>
        <w:jc w:val="both"/>
      </w:pPr>
      <w:r w:rsidRPr="007C4F43">
        <w:t xml:space="preserve">Заказчиком на проведение работ является администрация </w:t>
      </w:r>
      <w:r>
        <w:t>Уваровск</w:t>
      </w:r>
      <w:r w:rsidRPr="007C4F43">
        <w:t xml:space="preserve">ого сельсовета </w:t>
      </w:r>
      <w:r>
        <w:t>Иссинск</w:t>
      </w:r>
      <w:r w:rsidRPr="007C4F43">
        <w:t>ого района Пензенской области.</w:t>
      </w:r>
    </w:p>
    <w:p w:rsidR="001817E4" w:rsidRPr="007C4F43" w:rsidP="001817E4">
      <w:pPr>
        <w:tabs>
          <w:tab w:val="left" w:pos="9540"/>
        </w:tabs>
        <w:spacing w:line="360" w:lineRule="auto"/>
        <w:ind w:right="99" w:firstLine="567"/>
        <w:jc w:val="both"/>
      </w:pPr>
      <w:r w:rsidRPr="007C4F43">
        <w:t xml:space="preserve">Внесение изменений в Генеральный план </w:t>
      </w:r>
      <w:r>
        <w:t>Уваровск</w:t>
      </w:r>
      <w:r w:rsidRPr="007C4F43">
        <w:t xml:space="preserve">ого сельсовета </w:t>
      </w:r>
      <w:r>
        <w:t>Иссинс</w:t>
      </w:r>
      <w:r w:rsidRPr="007C4F43">
        <w:t xml:space="preserve">кого района Пензенской области вызвано предложениями администрации </w:t>
      </w:r>
      <w:r>
        <w:t>Уваровск</w:t>
      </w:r>
      <w:r w:rsidRPr="007C4F43">
        <w:t xml:space="preserve">ого сельсовета </w:t>
      </w:r>
      <w:r>
        <w:t>Иссинск</w:t>
      </w:r>
      <w:r w:rsidRPr="007C4F43">
        <w:t>ого района Пензенской области, физических и юридических лиц в связи с уточнением существующих границ населенных пунктов и границ функциональных зон в соответствии с кадастровым планом территории. Кроме того, меняются границы функциональных зон, которые были определены без учета фактического использования земельных участков, предоставленных физическим и юридическим лицам.</w:t>
      </w:r>
    </w:p>
    <w:p w:rsidR="001817E4" w:rsidRPr="00E03C14" w:rsidP="001817E4">
      <w:pPr>
        <w:autoSpaceDE w:val="0"/>
        <w:autoSpaceDN w:val="0"/>
        <w:adjustRightInd w:val="0"/>
        <w:spacing w:line="360" w:lineRule="auto"/>
        <w:ind w:firstLine="567"/>
        <w:jc w:val="both"/>
        <w:rPr>
          <w:color w:val="000000"/>
        </w:rPr>
      </w:pPr>
      <w:r w:rsidRPr="00E03C14">
        <w:rPr>
          <w:color w:val="000000"/>
        </w:rPr>
        <w:t xml:space="preserve">При подготовке проекта внесения изменений в Генеральный план было учтено действующее законодательство о градостроительной деятельности. </w:t>
      </w:r>
    </w:p>
    <w:p w:rsidR="001817E4" w:rsidRPr="00E03C14" w:rsidP="001817E4">
      <w:pPr>
        <w:autoSpaceDE w:val="0"/>
        <w:autoSpaceDN w:val="0"/>
        <w:adjustRightInd w:val="0"/>
        <w:spacing w:line="360" w:lineRule="auto"/>
        <w:ind w:firstLine="567"/>
        <w:jc w:val="both"/>
        <w:rPr>
          <w:color w:val="000000"/>
        </w:rPr>
      </w:pPr>
      <w:r w:rsidRPr="00E03C14">
        <w:rPr>
          <w:color w:val="000000"/>
        </w:rPr>
        <w:t xml:space="preserve">Подготовка проекта внесения изменений в Генеральный план выполнена в соответствии с требованиями, предусмотренными статьями 9, 18, 23 и 24 Градостроительного Кодекса Российской Федерации. </w:t>
      </w:r>
    </w:p>
    <w:p w:rsidR="001817E4" w:rsidRPr="00E03C14" w:rsidP="001817E4">
      <w:pPr>
        <w:autoSpaceDE w:val="0"/>
        <w:autoSpaceDN w:val="0"/>
        <w:adjustRightInd w:val="0"/>
        <w:spacing w:line="360" w:lineRule="auto"/>
        <w:ind w:firstLine="567"/>
        <w:jc w:val="both"/>
        <w:rPr>
          <w:color w:val="000000"/>
        </w:rPr>
      </w:pPr>
      <w:r w:rsidRPr="00E03C14">
        <w:rPr>
          <w:color w:val="000000"/>
        </w:rPr>
        <w:t xml:space="preserve">Проект внесения изменений в Генеральный план выполнен применительно ко всей территории поселения, с учетом региональных и местных нормативов градостроительного проектирования. </w:t>
      </w:r>
    </w:p>
    <w:p w:rsidR="001817E4" w:rsidRPr="00E03C14" w:rsidP="001817E4">
      <w:pPr>
        <w:autoSpaceDE w:val="0"/>
        <w:autoSpaceDN w:val="0"/>
        <w:adjustRightInd w:val="0"/>
        <w:spacing w:line="360" w:lineRule="auto"/>
        <w:ind w:firstLine="567"/>
        <w:jc w:val="both"/>
      </w:pPr>
      <w:r w:rsidRPr="00E03C14">
        <w:rPr>
          <w:b/>
          <w:bCs/>
        </w:rPr>
        <w:t xml:space="preserve">Проект внесения изменений в Генеральный план </w:t>
      </w:r>
      <w:r w:rsidRPr="00E03C14">
        <w:t xml:space="preserve">подготовлен с учетом требований части 5 и 6 статьи 9 Градостроительного Кодекса Российской Федерации, а именно на основании планов и программ комплексного социально-экономического развития муниципального образования с учетом программ, принятых в установленном порядке и реализуемых за счет средств бюджета Пензенской области, местного бюджета, решений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 инвестиционных программ субъектов естественных монополий, организаций коммунального комплекса и сведений, содержащихся в федеральной государственной информационной системе территориального планирования. </w:t>
      </w:r>
    </w:p>
    <w:p w:rsidR="001817E4" w:rsidRPr="00E03C14" w:rsidP="001817E4">
      <w:pPr>
        <w:autoSpaceDE w:val="0"/>
        <w:autoSpaceDN w:val="0"/>
        <w:adjustRightInd w:val="0"/>
        <w:spacing w:line="360" w:lineRule="auto"/>
        <w:ind w:firstLine="567"/>
        <w:jc w:val="both"/>
      </w:pPr>
      <w:r w:rsidRPr="00E03C14">
        <w:t xml:space="preserve">При подготовке текстовой части материалов по обоснованию и положения о территориальном планировании </w:t>
      </w:r>
      <w:r w:rsidRPr="00E03C14">
        <w:rPr>
          <w:b/>
          <w:bCs/>
        </w:rPr>
        <w:t xml:space="preserve">проекта внесения изменений в Генеральный план </w:t>
      </w:r>
      <w:r w:rsidRPr="00E03C14">
        <w:t xml:space="preserve">были учтены основные положения методических рекомендаций Министерства регионального развития Российской Федерации, утвержденные приказом Министерства регионального развития Российской Федерации от 19 апреля </w:t>
      </w:r>
      <w:smartTag w:uri="urn:schemas-microsoft-com:office:smarttags" w:element="metricconverter">
        <w:smartTagPr>
          <w:attr w:name="ProductID" w:val="2013 г"/>
        </w:smartTagPr>
        <w:r w:rsidRPr="00E03C14">
          <w:t>2013 г</w:t>
        </w:r>
      </w:smartTag>
      <w:r w:rsidRPr="00E03C14">
        <w:t xml:space="preserve">. № 169, применительно к проекту Генерального плана. </w:t>
      </w:r>
    </w:p>
    <w:p w:rsidR="001817E4" w:rsidRPr="00E03C14" w:rsidP="001817E4">
      <w:pPr>
        <w:autoSpaceDE w:val="0"/>
        <w:autoSpaceDN w:val="0"/>
        <w:adjustRightInd w:val="0"/>
        <w:spacing w:line="360" w:lineRule="auto"/>
        <w:ind w:firstLine="567"/>
        <w:jc w:val="both"/>
      </w:pPr>
      <w:r w:rsidRPr="00E03C14">
        <w:t xml:space="preserve">При подготовке материалов по обоснованию проекта внесения изменений в Генеральный план в виде карт, указанных в части 5 статьи 23 Градостроительного Кодекса Российской Федерации и карт, указанных в части 8 статьи 23 Градостроительного Кодекса Российской Федерации, были учтены положения приказа Министерства регионального развития Российской Федерации </w:t>
      </w:r>
      <w:r w:rsidRPr="002B1708">
        <w:rPr>
          <w:color w:val="000000"/>
        </w:rPr>
        <w:t xml:space="preserve">от 09 января </w:t>
      </w:r>
      <w:smartTag w:uri="urn:schemas-microsoft-com:office:smarttags" w:element="metricconverter">
        <w:smartTagPr>
          <w:attr w:name="ProductID" w:val="2018 г"/>
        </w:smartTagPr>
        <w:r w:rsidRPr="002B1708">
          <w:rPr>
            <w:color w:val="000000"/>
          </w:rPr>
          <w:t>2018 г</w:t>
        </w:r>
      </w:smartTag>
      <w:r w:rsidRPr="002B1708">
        <w:rPr>
          <w:color w:val="000000"/>
        </w:rPr>
        <w:t>. № 10,</w:t>
      </w:r>
      <w:r w:rsidRPr="00E03C14">
        <w:t xml:space="preserve"> в части применения приложения к приказу «Требования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w:t>
      </w:r>
    </w:p>
    <w:p w:rsidR="001817E4" w:rsidRPr="00E03C14" w:rsidP="001817E4">
      <w:pPr>
        <w:autoSpaceDE w:val="0"/>
        <w:autoSpaceDN w:val="0"/>
        <w:adjustRightInd w:val="0"/>
        <w:spacing w:line="360" w:lineRule="auto"/>
        <w:ind w:firstLine="567"/>
        <w:jc w:val="both"/>
      </w:pPr>
      <w:r w:rsidRPr="00E03C14">
        <w:t xml:space="preserve">Состав и содержание Положения о территориальном планировании соответствует требованиям части 4 статьи 23 Градостроительного Кодекса Российской Федерации. </w:t>
      </w:r>
    </w:p>
    <w:p w:rsidR="001817E4" w:rsidRPr="00E03C14" w:rsidP="001817E4">
      <w:pPr>
        <w:autoSpaceDE w:val="0"/>
        <w:autoSpaceDN w:val="0"/>
        <w:adjustRightInd w:val="0"/>
        <w:spacing w:line="360" w:lineRule="auto"/>
        <w:ind w:firstLine="567"/>
        <w:jc w:val="both"/>
      </w:pPr>
      <w:r w:rsidRPr="00E03C14">
        <w:t xml:space="preserve">Карты, содержащиеся в Генеральном плане, соответствуют требованиям части 3 и части 5 статьи 23 Градостроительного Кодекса Российской Федерации. </w:t>
      </w:r>
    </w:p>
    <w:p w:rsidR="001817E4" w:rsidRPr="00BE5325" w:rsidP="001817E4">
      <w:pPr>
        <w:pStyle w:val="Heading1"/>
        <w:ind w:firstLine="142"/>
        <w:rPr>
          <w:rFonts w:ascii="Times New Roman" w:eastAsia="TimesNewRoman" w:hAnsi="Times New Roman"/>
          <w:sz w:val="24"/>
          <w:szCs w:val="24"/>
        </w:rPr>
      </w:pPr>
      <w:bookmarkStart w:id="1" w:name="_Toc513136592"/>
      <w:r w:rsidRPr="00BE5325">
        <w:rPr>
          <w:rFonts w:ascii="Times New Roman" w:eastAsia="TimesNewRoman" w:hAnsi="Times New Roman"/>
          <w:bCs w:val="0"/>
          <w:sz w:val="24"/>
          <w:szCs w:val="24"/>
        </w:rPr>
        <w:t>2.</w:t>
      </w:r>
      <w:r w:rsidRPr="00BE5325">
        <w:rPr>
          <w:rFonts w:ascii="Times New Roman" w:eastAsia="TimesNewRoman" w:hAnsi="Times New Roman"/>
          <w:sz w:val="24"/>
          <w:szCs w:val="24"/>
        </w:rPr>
        <w:t xml:space="preserve"> Сведения о видах, назначении и наименовании планируемых для размещения объектов местного значения поселения</w:t>
      </w:r>
      <w:bookmarkEnd w:id="1"/>
    </w:p>
    <w:p w:rsidR="001817E4" w:rsidRPr="00843C55" w:rsidP="001817E4">
      <w:pPr>
        <w:autoSpaceDE w:val="0"/>
        <w:autoSpaceDN w:val="0"/>
        <w:adjustRightInd w:val="0"/>
        <w:spacing w:line="360" w:lineRule="auto"/>
        <w:ind w:firstLine="567"/>
        <w:jc w:val="both"/>
        <w:rPr>
          <w:rFonts w:eastAsia="MS Mincho"/>
        </w:rPr>
      </w:pPr>
      <w:r w:rsidRPr="00843C55">
        <w:rPr>
          <w:rFonts w:eastAsia="MS Mincho"/>
        </w:rPr>
        <w:t>В данном разделе представлены сведения о видах, назначении и наименовании планируемых для размещения объектов местного значения</w:t>
      </w:r>
      <w:r>
        <w:rPr>
          <w:rFonts w:eastAsia="MS Mincho"/>
        </w:rPr>
        <w:t xml:space="preserve"> Уваровс</w:t>
      </w:r>
      <w:r w:rsidRPr="00272E6A">
        <w:rPr>
          <w:rFonts w:eastAsia="MS Mincho"/>
        </w:rPr>
        <w:t>кого</w:t>
      </w:r>
      <w:r>
        <w:rPr>
          <w:rFonts w:eastAsia="MS Mincho"/>
        </w:rPr>
        <w:t xml:space="preserve"> сельсовета</w:t>
      </w:r>
      <w:r w:rsidRPr="00843C55">
        <w:rPr>
          <w:rFonts w:eastAsia="MS Mincho"/>
        </w:rPr>
        <w:t>, их основные характеристики,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(таблица 1).</w:t>
      </w:r>
    </w:p>
    <w:p w:rsidR="001817E4" w:rsidRPr="00390577" w:rsidP="001817E4">
      <w:pPr>
        <w:autoSpaceDE w:val="0"/>
        <w:autoSpaceDN w:val="0"/>
        <w:adjustRightInd w:val="0"/>
        <w:spacing w:line="360" w:lineRule="auto"/>
        <w:ind w:firstLine="567"/>
        <w:jc w:val="both"/>
        <w:rPr>
          <w:rFonts w:eastAsia="MS Mincho"/>
        </w:rPr>
      </w:pPr>
      <w:r>
        <w:rPr>
          <w:rFonts w:eastAsia="MS Mincho"/>
        </w:rPr>
        <w:t>Виды объектов местного значения Уваровского сельсовета, отображенные на карте функциональных зон и планируемого размещения объектов местного значения, соответствуют требованиям ст. 9-2 Закона Пензенской области от 14 ноября 2006 года №1164-ЗПО «Градостроительный устав Пензенской области» (с изменениями).</w:t>
      </w:r>
    </w:p>
    <w:p w:rsidR="001817E4" w:rsidP="001817E4">
      <w:pPr>
        <w:autoSpaceDE w:val="0"/>
        <w:autoSpaceDN w:val="0"/>
        <w:adjustRightInd w:val="0"/>
        <w:spacing w:line="360" w:lineRule="auto"/>
        <w:ind w:firstLine="567"/>
        <w:jc w:val="both"/>
        <w:rPr>
          <w:rFonts w:eastAsia="MS Mincho"/>
        </w:rPr>
      </w:pPr>
      <w:r w:rsidRPr="00065362">
        <w:rPr>
          <w:rFonts w:eastAsia="MS Mincho"/>
        </w:rPr>
        <w:t xml:space="preserve">Указанные в настоящем Положении характеристики планируемых для размещения объектов местного значения </w:t>
      </w:r>
      <w:r>
        <w:rPr>
          <w:rFonts w:eastAsia="MS Mincho"/>
        </w:rPr>
        <w:t>Уваровского сельсовета</w:t>
      </w:r>
      <w:r w:rsidRPr="00065362">
        <w:rPr>
          <w:rFonts w:eastAsia="MS Mincho"/>
        </w:rPr>
        <w:t xml:space="preserve"> (площадь, протяженность</w:t>
      </w:r>
      <w:r>
        <w:rPr>
          <w:rFonts w:eastAsia="MS Mincho"/>
        </w:rPr>
        <w:t xml:space="preserve"> </w:t>
      </w:r>
      <w:r w:rsidRPr="00065362">
        <w:rPr>
          <w:rFonts w:eastAsia="MS Mincho"/>
        </w:rPr>
        <w:t>и иные) являются ориентировочными и подлежат уточнению в документации по планировке территории и в проектной документации на соответствующие объекты.</w:t>
      </w:r>
    </w:p>
    <w:p w:rsidR="001817E4" w:rsidRPr="004F6CE9" w:rsidP="001817E4">
      <w:pPr>
        <w:spacing w:line="360" w:lineRule="auto"/>
        <w:ind w:firstLine="567"/>
        <w:contextualSpacing/>
        <w:jc w:val="both"/>
        <w:rPr>
          <w:lang w:eastAsia="en-US"/>
        </w:rPr>
      </w:pPr>
      <w:r w:rsidRPr="004F6CE9">
        <w:rPr>
          <w:lang w:eastAsia="en-US"/>
        </w:rPr>
        <w:t>Обоснование для размещения объектов местного значения выполнены в Материалах по обоснованию проекта изменений Генерального плана в текстовой форме.</w:t>
      </w:r>
    </w:p>
    <w:p w:rsidR="001817E4" w:rsidP="001817E4">
      <w:pPr>
        <w:autoSpaceDE w:val="0"/>
        <w:autoSpaceDN w:val="0"/>
        <w:adjustRightInd w:val="0"/>
        <w:spacing w:line="360" w:lineRule="auto"/>
        <w:ind w:firstLine="567"/>
        <w:jc w:val="both"/>
        <w:rPr>
          <w:rFonts w:eastAsia="MS Mincho"/>
        </w:rPr>
      </w:pPr>
      <w:r w:rsidRPr="00065362">
        <w:rPr>
          <w:rFonts w:eastAsia="MS Mincho"/>
        </w:rPr>
        <w:t xml:space="preserve">Характеристики зон с особыми условиями использования территории планируемых объектов местного значения </w:t>
      </w:r>
      <w:r>
        <w:rPr>
          <w:rFonts w:eastAsia="MS Mincho"/>
        </w:rPr>
        <w:t>Уваровского сельсовета</w:t>
      </w:r>
      <w:r w:rsidRPr="00065362">
        <w:rPr>
          <w:rFonts w:eastAsia="MS Mincho"/>
        </w:rPr>
        <w:t>, в случае если установление таких зон требуется в связи с размещением данных объектов, определены в соответствии с законодательством Российской Федерации.</w:t>
      </w:r>
    </w:p>
    <w:p w:rsidR="001817E4" w:rsidRPr="00390577" w:rsidP="001817E4">
      <w:pPr>
        <w:autoSpaceDE w:val="0"/>
        <w:autoSpaceDN w:val="0"/>
        <w:adjustRightInd w:val="0"/>
        <w:spacing w:line="360" w:lineRule="auto"/>
        <w:ind w:firstLine="567"/>
        <w:jc w:val="both"/>
        <w:rPr>
          <w:rFonts w:eastAsia="TimesNewRoman"/>
          <w:color w:val="000000"/>
        </w:rPr>
      </w:pPr>
    </w:p>
    <w:p w:rsidR="001817E4" w:rsidP="004C6C7C">
      <w:pPr>
        <w:autoSpaceDE w:val="0"/>
        <w:autoSpaceDN w:val="0"/>
        <w:adjustRightInd w:val="0"/>
        <w:spacing w:line="360" w:lineRule="auto"/>
        <w:jc w:val="both"/>
        <w:rPr>
          <w:rFonts w:eastAsia="TimesNewRoman"/>
          <w:color w:val="000000"/>
        </w:rPr>
        <w:sectPr w:rsidSect="002D60DF">
          <w:footerReference w:type="default" r:id="rId5"/>
          <w:pgSz w:w="11906" w:h="16838"/>
          <w:pgMar w:top="993" w:right="850" w:bottom="993" w:left="1701" w:header="708" w:footer="708" w:gutter="0"/>
          <w:pgNumType w:start="3"/>
          <w:cols w:space="708"/>
          <w:docGrid w:linePitch="360"/>
        </w:sectPr>
      </w:pPr>
    </w:p>
    <w:p w:rsidR="001817E4" w:rsidRPr="00FD254D" w:rsidP="001817E4">
      <w:pPr>
        <w:autoSpaceDE w:val="0"/>
        <w:autoSpaceDN w:val="0"/>
        <w:adjustRightInd w:val="0"/>
        <w:jc w:val="center"/>
        <w:rPr>
          <w:b/>
          <w:bCs/>
          <w:color w:val="000000"/>
          <w:lang w:eastAsia="en-US"/>
        </w:rPr>
      </w:pPr>
      <w:r w:rsidRPr="00FD254D">
        <w:rPr>
          <w:b/>
          <w:bCs/>
          <w:color w:val="000000"/>
          <w:lang w:eastAsia="en-US"/>
        </w:rPr>
        <w:t>Перечень планируемых объектов местного значения</w:t>
      </w:r>
      <w:r w:rsidRPr="00FD254D">
        <w:rPr>
          <w:rFonts w:eastAsia="MS Mincho"/>
        </w:rPr>
        <w:t xml:space="preserve"> </w:t>
      </w:r>
      <w:r w:rsidRPr="006027FF">
        <w:rPr>
          <w:rFonts w:eastAsia="MS Mincho"/>
          <w:b/>
        </w:rPr>
        <w:t>Уваровского</w:t>
      </w:r>
      <w:r w:rsidRPr="00C7093F">
        <w:rPr>
          <w:rFonts w:eastAsia="MS Mincho"/>
          <w:b/>
        </w:rPr>
        <w:t xml:space="preserve"> сельсовета</w:t>
      </w:r>
      <w:r w:rsidRPr="00FD254D">
        <w:rPr>
          <w:rFonts w:eastAsia="MS Mincho"/>
          <w:b/>
        </w:rPr>
        <w:t xml:space="preserve"> </w:t>
      </w:r>
      <w:r>
        <w:rPr>
          <w:rFonts w:eastAsia="MS Mincho"/>
          <w:b/>
        </w:rPr>
        <w:t>Иссинского</w:t>
      </w:r>
      <w:r w:rsidRPr="00FD254D">
        <w:rPr>
          <w:rFonts w:eastAsia="MS Mincho"/>
          <w:b/>
        </w:rPr>
        <w:t xml:space="preserve"> района Пензенской области</w:t>
      </w:r>
      <w:r w:rsidRPr="00FD254D">
        <w:rPr>
          <w:b/>
          <w:bCs/>
          <w:color w:val="000000"/>
          <w:lang w:eastAsia="en-US"/>
        </w:rPr>
        <w:t>, их основные характеристики и местоположение</w:t>
      </w:r>
    </w:p>
    <w:p w:rsidR="001817E4" w:rsidRPr="00E1729B" w:rsidP="001817E4">
      <w:pPr>
        <w:autoSpaceDE w:val="0"/>
        <w:autoSpaceDN w:val="0"/>
        <w:adjustRightInd w:val="0"/>
        <w:jc w:val="right"/>
        <w:rPr>
          <w:bCs/>
          <w:color w:val="000000"/>
          <w:lang w:eastAsia="en-US"/>
        </w:rPr>
      </w:pPr>
      <w:r w:rsidRPr="00E1729B">
        <w:rPr>
          <w:bCs/>
          <w:color w:val="000000"/>
          <w:lang w:eastAsia="en-US"/>
        </w:rPr>
        <w:t>Таблица 1</w:t>
      </w:r>
    </w:p>
    <w:tbl>
      <w:tblPr>
        <w:tblStyle w:val="TableNormal"/>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3"/>
        <w:gridCol w:w="2012"/>
        <w:gridCol w:w="3379"/>
        <w:gridCol w:w="3092"/>
        <w:gridCol w:w="2808"/>
        <w:gridCol w:w="2870"/>
      </w:tblGrid>
      <w:tr>
        <w:tblPrEx>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8" w:type="pct"/>
            <w:shd w:val="clear" w:color="auto" w:fill="D9D9D9"/>
            <w:vAlign w:val="center"/>
          </w:tcPr>
          <w:p w:rsidR="001817E4" w:rsidRPr="00C44AFC" w:rsidP="002D60DF">
            <w:pPr>
              <w:autoSpaceDE w:val="0"/>
              <w:autoSpaceDN w:val="0"/>
              <w:adjustRightInd w:val="0"/>
              <w:jc w:val="center"/>
              <w:rPr>
                <w:color w:val="000000"/>
                <w:sz w:val="22"/>
                <w:lang w:eastAsia="en-US"/>
              </w:rPr>
            </w:pPr>
            <w:r w:rsidRPr="00C44AFC">
              <w:rPr>
                <w:color w:val="000000"/>
                <w:sz w:val="22"/>
                <w:lang w:eastAsia="en-US"/>
              </w:rPr>
              <w:t>№п/п</w:t>
            </w:r>
          </w:p>
        </w:tc>
        <w:tc>
          <w:tcPr>
            <w:tcW w:w="693" w:type="pct"/>
            <w:shd w:val="clear" w:color="auto" w:fill="D9D9D9"/>
            <w:vAlign w:val="center"/>
          </w:tcPr>
          <w:p w:rsidR="001817E4" w:rsidRPr="00C44AFC" w:rsidP="002D60DF">
            <w:pPr>
              <w:autoSpaceDE w:val="0"/>
              <w:autoSpaceDN w:val="0"/>
              <w:adjustRightInd w:val="0"/>
              <w:jc w:val="center"/>
              <w:rPr>
                <w:color w:val="000000"/>
                <w:sz w:val="22"/>
                <w:lang w:eastAsia="en-US"/>
              </w:rPr>
            </w:pPr>
            <w:r w:rsidRPr="00C44AFC">
              <w:rPr>
                <w:color w:val="000000"/>
                <w:sz w:val="22"/>
                <w:lang w:eastAsia="en-US"/>
              </w:rPr>
              <w:t>Наименование объекта местного значения</w:t>
            </w:r>
          </w:p>
        </w:tc>
        <w:tc>
          <w:tcPr>
            <w:tcW w:w="1151" w:type="pct"/>
            <w:shd w:val="clear" w:color="auto" w:fill="D9D9D9"/>
            <w:vAlign w:val="center"/>
          </w:tcPr>
          <w:p w:rsidR="001817E4" w:rsidRPr="00C44AFC" w:rsidP="002D60DF">
            <w:pPr>
              <w:autoSpaceDE w:val="0"/>
              <w:autoSpaceDN w:val="0"/>
              <w:adjustRightInd w:val="0"/>
              <w:jc w:val="center"/>
              <w:rPr>
                <w:color w:val="000000"/>
                <w:sz w:val="22"/>
                <w:lang w:eastAsia="en-US"/>
              </w:rPr>
            </w:pPr>
            <w:r w:rsidRPr="00C44AFC">
              <w:rPr>
                <w:color w:val="000000"/>
                <w:sz w:val="22"/>
                <w:lang w:eastAsia="en-US"/>
              </w:rPr>
              <w:t>Краткая характеристика объекта</w:t>
            </w:r>
          </w:p>
        </w:tc>
        <w:tc>
          <w:tcPr>
            <w:tcW w:w="959" w:type="pct"/>
            <w:shd w:val="clear" w:color="auto" w:fill="D9D9D9"/>
            <w:vAlign w:val="center"/>
          </w:tcPr>
          <w:p w:rsidR="001817E4" w:rsidRPr="00C44AFC" w:rsidP="002D60DF">
            <w:pPr>
              <w:autoSpaceDE w:val="0"/>
              <w:autoSpaceDN w:val="0"/>
              <w:adjustRightInd w:val="0"/>
              <w:jc w:val="center"/>
              <w:rPr>
                <w:color w:val="000000"/>
                <w:sz w:val="22"/>
                <w:lang w:eastAsia="en-US"/>
              </w:rPr>
            </w:pPr>
            <w:r w:rsidRPr="00C44AFC">
              <w:rPr>
                <w:color w:val="000000"/>
                <w:sz w:val="22"/>
                <w:lang w:eastAsia="en-US"/>
              </w:rPr>
              <w:t>Местоположение</w:t>
            </w:r>
          </w:p>
          <w:p w:rsidR="001817E4" w:rsidRPr="00C44AFC" w:rsidP="002D60DF">
            <w:pPr>
              <w:autoSpaceDE w:val="0"/>
              <w:autoSpaceDN w:val="0"/>
              <w:adjustRightInd w:val="0"/>
              <w:jc w:val="center"/>
              <w:rPr>
                <w:color w:val="000000"/>
                <w:sz w:val="22"/>
                <w:lang w:eastAsia="en-US"/>
              </w:rPr>
            </w:pPr>
            <w:r w:rsidRPr="00C44AFC">
              <w:rPr>
                <w:color w:val="000000"/>
                <w:sz w:val="22"/>
                <w:lang w:eastAsia="en-US"/>
              </w:rPr>
              <w:t>планируемого объекта</w:t>
            </w:r>
          </w:p>
          <w:p w:rsidR="001817E4" w:rsidRPr="00C44AFC" w:rsidP="002D60DF">
            <w:pPr>
              <w:autoSpaceDE w:val="0"/>
              <w:autoSpaceDN w:val="0"/>
              <w:adjustRightInd w:val="0"/>
              <w:jc w:val="center"/>
              <w:rPr>
                <w:color w:val="000000"/>
                <w:sz w:val="22"/>
                <w:lang w:eastAsia="en-US"/>
              </w:rPr>
            </w:pPr>
          </w:p>
        </w:tc>
        <w:tc>
          <w:tcPr>
            <w:tcW w:w="959" w:type="pct"/>
            <w:shd w:val="clear" w:color="auto" w:fill="D9D9D9"/>
            <w:vAlign w:val="center"/>
          </w:tcPr>
          <w:p w:rsidR="001817E4" w:rsidRPr="00C44AFC" w:rsidP="002D60DF">
            <w:pPr>
              <w:autoSpaceDE w:val="0"/>
              <w:autoSpaceDN w:val="0"/>
              <w:adjustRightInd w:val="0"/>
              <w:jc w:val="center"/>
              <w:rPr>
                <w:color w:val="000000"/>
                <w:sz w:val="22"/>
                <w:lang w:eastAsia="en-US"/>
              </w:rPr>
            </w:pPr>
            <w:r w:rsidRPr="00C44AFC">
              <w:rPr>
                <w:color w:val="000000"/>
                <w:sz w:val="22"/>
                <w:lang w:eastAsia="en-US"/>
              </w:rPr>
              <w:t>Функциональная зона</w:t>
            </w:r>
          </w:p>
        </w:tc>
        <w:tc>
          <w:tcPr>
            <w:tcW w:w="980" w:type="pct"/>
            <w:shd w:val="clear" w:color="auto" w:fill="D9D9D9"/>
            <w:vAlign w:val="center"/>
          </w:tcPr>
          <w:p w:rsidR="001817E4" w:rsidRPr="00C44AFC" w:rsidP="002D60DF">
            <w:pPr>
              <w:autoSpaceDE w:val="0"/>
              <w:autoSpaceDN w:val="0"/>
              <w:adjustRightInd w:val="0"/>
              <w:jc w:val="center"/>
              <w:rPr>
                <w:color w:val="000000"/>
                <w:sz w:val="22"/>
                <w:lang w:eastAsia="en-US"/>
              </w:rPr>
            </w:pPr>
            <w:r w:rsidRPr="00C44AFC">
              <w:rPr>
                <w:color w:val="000000"/>
                <w:sz w:val="22"/>
                <w:lang w:eastAsia="en-US"/>
              </w:rPr>
              <w:t>Наличие зон с особыми условиями использования территории</w:t>
            </w:r>
          </w:p>
        </w:tc>
      </w:tr>
      <w:tr>
        <w:tblPrEx>
          <w:tblW w:w="4939" w:type="pct"/>
          <w:tblInd w:w="108" w:type="dxa"/>
          <w:tblLook w:val="04A0"/>
        </w:tblPrEx>
        <w:tc>
          <w:tcPr>
            <w:tcW w:w="5000" w:type="pct"/>
            <w:gridSpan w:val="6"/>
            <w:shd w:val="clear" w:color="auto" w:fill="FFFFFF"/>
            <w:vAlign w:val="center"/>
          </w:tcPr>
          <w:p w:rsidR="001817E4" w:rsidRPr="00C44AFC" w:rsidP="002D60DF">
            <w:pPr>
              <w:autoSpaceDE w:val="0"/>
              <w:autoSpaceDN w:val="0"/>
              <w:adjustRightInd w:val="0"/>
              <w:jc w:val="center"/>
              <w:rPr>
                <w:color w:val="000000"/>
                <w:sz w:val="22"/>
                <w:lang w:eastAsia="en-US"/>
              </w:rPr>
            </w:pPr>
            <w:r>
              <w:rPr>
                <w:b/>
                <w:color w:val="000000"/>
                <w:sz w:val="22"/>
                <w:lang w:eastAsia="en-US"/>
              </w:rPr>
              <w:t>В области</w:t>
            </w:r>
            <w:r w:rsidRPr="00C44AFC">
              <w:rPr>
                <w:b/>
                <w:color w:val="000000"/>
                <w:sz w:val="22"/>
                <w:lang w:eastAsia="en-US"/>
              </w:rPr>
              <w:t xml:space="preserve"> электро-, тепло-, газо- и водоснабжения населения, водоотведения</w:t>
            </w:r>
          </w:p>
        </w:tc>
      </w:tr>
      <w:tr>
        <w:tblPrEx>
          <w:tblW w:w="4939" w:type="pct"/>
          <w:tblInd w:w="108" w:type="dxa"/>
          <w:tblLook w:val="04A0"/>
        </w:tblPrEx>
        <w:trPr>
          <w:trHeight w:val="1158"/>
        </w:trPr>
        <w:tc>
          <w:tcPr>
            <w:tcW w:w="258" w:type="pct"/>
            <w:shd w:val="clear" w:color="auto" w:fill="FFFFFF"/>
            <w:vAlign w:val="center"/>
          </w:tcPr>
          <w:p w:rsidR="001817E4" w:rsidRPr="001D0BF9" w:rsidP="002D60DF">
            <w:pPr>
              <w:autoSpaceDE w:val="0"/>
              <w:autoSpaceDN w:val="0"/>
              <w:adjustRightInd w:val="0"/>
              <w:jc w:val="center"/>
              <w:rPr>
                <w:color w:val="000000"/>
                <w:sz w:val="22"/>
                <w:lang w:eastAsia="en-US"/>
              </w:rPr>
            </w:pPr>
            <w:r w:rsidRPr="001D0BF9">
              <w:rPr>
                <w:color w:val="000000"/>
                <w:sz w:val="22"/>
                <w:lang w:eastAsia="en-US"/>
              </w:rPr>
              <w:t>1</w:t>
            </w:r>
          </w:p>
        </w:tc>
        <w:tc>
          <w:tcPr>
            <w:tcW w:w="693" w:type="pct"/>
            <w:shd w:val="clear" w:color="auto" w:fill="FFFFFF"/>
            <w:vAlign w:val="center"/>
          </w:tcPr>
          <w:p w:rsidR="001817E4" w:rsidRPr="001D0BF9" w:rsidP="002D60DF">
            <w:pPr>
              <w:autoSpaceDE w:val="0"/>
              <w:autoSpaceDN w:val="0"/>
              <w:adjustRightInd w:val="0"/>
              <w:rPr>
                <w:rFonts w:eastAsia="MS Mincho"/>
                <w:sz w:val="22"/>
              </w:rPr>
            </w:pPr>
            <w:r>
              <w:rPr>
                <w:color w:val="000000"/>
                <w:sz w:val="22"/>
                <w:lang w:eastAsia="en-US"/>
              </w:rPr>
              <w:t>Строительство</w:t>
            </w:r>
            <w:r w:rsidRPr="00B3517D">
              <w:rPr>
                <w:color w:val="000000"/>
                <w:sz w:val="22"/>
                <w:lang w:eastAsia="en-US"/>
              </w:rPr>
              <w:t xml:space="preserve"> водопроводных сетей</w:t>
            </w:r>
          </w:p>
        </w:tc>
        <w:tc>
          <w:tcPr>
            <w:tcW w:w="1151" w:type="pct"/>
            <w:shd w:val="clear" w:color="auto" w:fill="FFFFFF"/>
            <w:vAlign w:val="center"/>
          </w:tcPr>
          <w:p w:rsidR="001817E4" w:rsidRPr="00B3517D" w:rsidP="002D60DF">
            <w:pPr>
              <w:autoSpaceDE w:val="0"/>
              <w:autoSpaceDN w:val="0"/>
              <w:adjustRightInd w:val="0"/>
              <w:jc w:val="center"/>
              <w:rPr>
                <w:rFonts w:eastAsia="MS Mincho"/>
                <w:sz w:val="22"/>
              </w:rPr>
            </w:pPr>
            <w:r w:rsidRPr="00B3517D">
              <w:rPr>
                <w:sz w:val="22"/>
              </w:rPr>
              <w:t xml:space="preserve">Протяженность </w:t>
            </w:r>
            <w:r w:rsidRPr="00B3517D">
              <w:rPr>
                <w:rFonts w:eastAsia="MS Mincho"/>
                <w:sz w:val="22"/>
              </w:rPr>
              <w:t>(ориентировочно</w:t>
            </w:r>
          </w:p>
          <w:p w:rsidR="001817E4" w:rsidRPr="001D0BF9" w:rsidP="002D60DF">
            <w:pPr>
              <w:autoSpaceDE w:val="0"/>
              <w:autoSpaceDN w:val="0"/>
              <w:adjustRightInd w:val="0"/>
              <w:jc w:val="center"/>
              <w:rPr>
                <w:rFonts w:eastAsia="MS Mincho"/>
                <w:sz w:val="22"/>
              </w:rPr>
            </w:pPr>
            <w:smartTag w:uri="urn:schemas-microsoft-com:office:smarttags" w:element="metricconverter">
              <w:smartTagPr>
                <w:attr w:name="ProductID" w:val="0,7 км"/>
              </w:smartTagPr>
              <w:r w:rsidRPr="002B1708">
                <w:rPr>
                  <w:rFonts w:eastAsia="MS Mincho"/>
                  <w:color w:val="000000"/>
                  <w:sz w:val="22"/>
                </w:rPr>
                <w:t>0,7</w:t>
              </w:r>
              <w:r w:rsidRPr="00441C1F">
                <w:rPr>
                  <w:rFonts w:eastAsia="MS Mincho"/>
                  <w:color w:val="FF0000"/>
                  <w:sz w:val="22"/>
                </w:rPr>
                <w:t xml:space="preserve"> </w:t>
              </w:r>
              <w:r w:rsidRPr="00B3517D">
                <w:rPr>
                  <w:rFonts w:eastAsia="MS Mincho"/>
                  <w:sz w:val="22"/>
                </w:rPr>
                <w:t>км</w:t>
              </w:r>
            </w:smartTag>
            <w:r w:rsidRPr="00B3517D">
              <w:rPr>
                <w:rFonts w:eastAsia="MS Mincho"/>
                <w:sz w:val="22"/>
              </w:rPr>
              <w:t>)</w:t>
            </w:r>
            <w:r w:rsidRPr="00B3517D">
              <w:rPr>
                <w:sz w:val="22"/>
              </w:rPr>
              <w:t>, (диаметр, протяженность, тип прокладки, материал</w:t>
            </w:r>
            <w:r>
              <w:rPr>
                <w:sz w:val="22"/>
              </w:rPr>
              <w:t xml:space="preserve"> </w:t>
            </w:r>
            <w:r w:rsidRPr="00B3517D">
              <w:rPr>
                <w:sz w:val="22"/>
              </w:rPr>
              <w:t xml:space="preserve"> устанавливаются в проектной документации</w:t>
            </w:r>
          </w:p>
        </w:tc>
        <w:tc>
          <w:tcPr>
            <w:tcW w:w="959" w:type="pct"/>
            <w:shd w:val="clear" w:color="auto" w:fill="FFFFFF"/>
            <w:vAlign w:val="center"/>
          </w:tcPr>
          <w:p w:rsidR="001817E4" w:rsidP="002D60DF">
            <w:pPr>
              <w:rPr>
                <w:rFonts w:eastAsia="MS Mincho"/>
                <w:color w:val="000000"/>
                <w:sz w:val="22"/>
                <w:shd w:val="clear" w:color="auto" w:fill="FFFFFF"/>
              </w:rPr>
            </w:pPr>
            <w:r>
              <w:rPr>
                <w:rFonts w:eastAsia="MS Mincho"/>
                <w:color w:val="000000"/>
                <w:sz w:val="22"/>
                <w:shd w:val="clear" w:color="auto" w:fill="FFFFFF"/>
              </w:rPr>
              <w:t>с</w:t>
            </w:r>
            <w:r w:rsidRPr="001D0BF9">
              <w:rPr>
                <w:rFonts w:eastAsia="MS Mincho"/>
                <w:color w:val="000000"/>
                <w:sz w:val="22"/>
                <w:shd w:val="clear" w:color="auto" w:fill="FFFFFF"/>
              </w:rPr>
              <w:t>.</w:t>
            </w:r>
            <w:r>
              <w:rPr>
                <w:rFonts w:eastAsia="MS Mincho"/>
                <w:color w:val="000000"/>
                <w:sz w:val="22"/>
                <w:shd w:val="clear" w:color="auto" w:fill="FFFFFF"/>
              </w:rPr>
              <w:t>Уварово</w:t>
            </w:r>
          </w:p>
          <w:p w:rsidR="001817E4" w:rsidRPr="001D0BF9" w:rsidP="002D60DF">
            <w:pPr>
              <w:rPr>
                <w:rFonts w:eastAsia="MS Mincho"/>
                <w:color w:val="000000"/>
                <w:sz w:val="22"/>
                <w:shd w:val="clear" w:color="auto" w:fill="FFFFFF"/>
              </w:rPr>
            </w:pPr>
            <w:r>
              <w:rPr>
                <w:rFonts w:eastAsia="MS Mincho"/>
                <w:color w:val="000000"/>
                <w:sz w:val="22"/>
                <w:shd w:val="clear" w:color="auto" w:fill="FFFFFF"/>
              </w:rPr>
              <w:t>ул.Центральная</w:t>
            </w:r>
          </w:p>
          <w:p w:rsidR="001817E4" w:rsidRPr="001D0BF9" w:rsidP="002D60DF">
            <w:pPr>
              <w:rPr>
                <w:rFonts w:eastAsia="MS Mincho"/>
                <w:color w:val="000000"/>
                <w:sz w:val="22"/>
                <w:shd w:val="clear" w:color="auto" w:fill="FFFFFF"/>
              </w:rPr>
            </w:pPr>
          </w:p>
        </w:tc>
        <w:tc>
          <w:tcPr>
            <w:tcW w:w="959" w:type="pct"/>
            <w:shd w:val="clear" w:color="auto" w:fill="FFFFFF"/>
            <w:vAlign w:val="center"/>
          </w:tcPr>
          <w:p w:rsidR="001817E4" w:rsidRPr="001D0BF9" w:rsidP="002D60DF">
            <w:pPr>
              <w:jc w:val="center"/>
              <w:rPr>
                <w:color w:val="000000"/>
                <w:sz w:val="22"/>
                <w:lang w:eastAsia="en-US"/>
              </w:rPr>
            </w:pPr>
            <w:r w:rsidRPr="001D0BF9">
              <w:rPr>
                <w:sz w:val="22"/>
              </w:rPr>
              <w:t>Для линейных объектов и объектов коммунального обслуживания не определяются</w:t>
            </w:r>
          </w:p>
        </w:tc>
        <w:tc>
          <w:tcPr>
            <w:tcW w:w="980" w:type="pct"/>
            <w:shd w:val="clear" w:color="auto" w:fill="FFFFFF"/>
            <w:vAlign w:val="center"/>
          </w:tcPr>
          <w:p w:rsidR="001817E4" w:rsidRPr="001D0BF9" w:rsidP="002D60DF">
            <w:pPr>
              <w:autoSpaceDE w:val="0"/>
              <w:autoSpaceDN w:val="0"/>
              <w:adjustRightInd w:val="0"/>
              <w:jc w:val="center"/>
              <w:rPr>
                <w:rFonts w:eastAsia="MS Mincho"/>
                <w:sz w:val="22"/>
              </w:rPr>
            </w:pPr>
            <w:r w:rsidRPr="001D0BF9">
              <w:rPr>
                <w:color w:val="000000"/>
                <w:sz w:val="22"/>
                <w:lang w:eastAsia="en-US"/>
              </w:rPr>
              <w:t xml:space="preserve">*Требуется установление </w:t>
            </w:r>
            <w:r w:rsidRPr="001D0BF9">
              <w:rPr>
                <w:rFonts w:eastAsia="MS Mincho"/>
                <w:sz w:val="22"/>
              </w:rPr>
              <w:t>зон с особыми условиями использования</w:t>
            </w:r>
          </w:p>
          <w:p w:rsidR="001817E4" w:rsidRPr="001D0BF9" w:rsidP="002D60DF">
            <w:pPr>
              <w:jc w:val="center"/>
              <w:rPr>
                <w:rFonts w:ascii="Calibri" w:hAnsi="Calibri"/>
                <w:sz w:val="22"/>
              </w:rPr>
            </w:pPr>
          </w:p>
        </w:tc>
      </w:tr>
      <w:tr>
        <w:tblPrEx>
          <w:tblW w:w="4939" w:type="pct"/>
          <w:tblInd w:w="108" w:type="dxa"/>
          <w:tblLook w:val="04A0"/>
        </w:tblPrEx>
        <w:trPr>
          <w:trHeight w:val="1158"/>
        </w:trPr>
        <w:tc>
          <w:tcPr>
            <w:tcW w:w="258" w:type="pct"/>
            <w:shd w:val="clear" w:color="auto" w:fill="FFFFFF"/>
            <w:vAlign w:val="center"/>
          </w:tcPr>
          <w:p w:rsidR="001817E4" w:rsidRPr="001D0BF9" w:rsidP="002D60DF">
            <w:pPr>
              <w:autoSpaceDE w:val="0"/>
              <w:autoSpaceDN w:val="0"/>
              <w:adjustRightInd w:val="0"/>
              <w:jc w:val="center"/>
              <w:rPr>
                <w:color w:val="000000"/>
                <w:sz w:val="22"/>
                <w:lang w:eastAsia="en-US"/>
              </w:rPr>
            </w:pPr>
            <w:r>
              <w:rPr>
                <w:color w:val="000000"/>
                <w:sz w:val="22"/>
                <w:lang w:eastAsia="en-US"/>
              </w:rPr>
              <w:t>2</w:t>
            </w:r>
          </w:p>
        </w:tc>
        <w:tc>
          <w:tcPr>
            <w:tcW w:w="693" w:type="pct"/>
            <w:shd w:val="clear" w:color="auto" w:fill="FFFFFF"/>
            <w:vAlign w:val="center"/>
          </w:tcPr>
          <w:p w:rsidR="001817E4" w:rsidP="002D60DF">
            <w:pPr>
              <w:autoSpaceDE w:val="0"/>
              <w:autoSpaceDN w:val="0"/>
              <w:adjustRightInd w:val="0"/>
              <w:rPr>
                <w:color w:val="000000"/>
                <w:sz w:val="22"/>
                <w:lang w:eastAsia="en-US"/>
              </w:rPr>
            </w:pPr>
            <w:r>
              <w:rPr>
                <w:color w:val="000000"/>
                <w:sz w:val="22"/>
                <w:lang w:eastAsia="en-US"/>
              </w:rPr>
              <w:t>Строительство</w:t>
            </w:r>
            <w:r w:rsidRPr="00B3517D">
              <w:rPr>
                <w:color w:val="000000"/>
                <w:sz w:val="22"/>
                <w:lang w:eastAsia="en-US"/>
              </w:rPr>
              <w:t xml:space="preserve"> водопроводных сетей</w:t>
            </w:r>
          </w:p>
        </w:tc>
        <w:tc>
          <w:tcPr>
            <w:tcW w:w="1151" w:type="pct"/>
            <w:shd w:val="clear" w:color="auto" w:fill="FFFFFF"/>
            <w:vAlign w:val="center"/>
          </w:tcPr>
          <w:p w:rsidR="001817E4" w:rsidRPr="00B3517D" w:rsidP="002D60DF">
            <w:pPr>
              <w:autoSpaceDE w:val="0"/>
              <w:autoSpaceDN w:val="0"/>
              <w:adjustRightInd w:val="0"/>
              <w:jc w:val="center"/>
              <w:rPr>
                <w:rFonts w:eastAsia="MS Mincho"/>
                <w:sz w:val="22"/>
              </w:rPr>
            </w:pPr>
            <w:r w:rsidRPr="00B3517D">
              <w:rPr>
                <w:sz w:val="22"/>
              </w:rPr>
              <w:t xml:space="preserve">Протяженность </w:t>
            </w:r>
            <w:r w:rsidRPr="00B3517D">
              <w:rPr>
                <w:rFonts w:eastAsia="MS Mincho"/>
                <w:sz w:val="22"/>
              </w:rPr>
              <w:t>(ориентировочно</w:t>
            </w:r>
          </w:p>
          <w:p w:rsidR="001817E4" w:rsidRPr="001D0BF9" w:rsidP="002D60DF">
            <w:pPr>
              <w:autoSpaceDE w:val="0"/>
              <w:autoSpaceDN w:val="0"/>
              <w:adjustRightInd w:val="0"/>
              <w:jc w:val="center"/>
              <w:rPr>
                <w:rFonts w:eastAsia="MS Mincho"/>
                <w:sz w:val="22"/>
              </w:rPr>
            </w:pPr>
            <w:smartTag w:uri="urn:schemas-microsoft-com:office:smarttags" w:element="metricconverter">
              <w:smartTagPr>
                <w:attr w:name="ProductID" w:val="0,9 км"/>
              </w:smartTagPr>
              <w:r>
                <w:rPr>
                  <w:rFonts w:eastAsia="MS Mincho"/>
                  <w:sz w:val="22"/>
                </w:rPr>
                <w:t>0,9</w:t>
              </w:r>
              <w:r w:rsidRPr="00B3517D">
                <w:rPr>
                  <w:rFonts w:eastAsia="MS Mincho"/>
                  <w:sz w:val="22"/>
                </w:rPr>
                <w:t xml:space="preserve"> км</w:t>
              </w:r>
            </w:smartTag>
            <w:r w:rsidRPr="00B3517D">
              <w:rPr>
                <w:rFonts w:eastAsia="MS Mincho"/>
                <w:sz w:val="22"/>
              </w:rPr>
              <w:t>)</w:t>
            </w:r>
            <w:r w:rsidRPr="00B3517D">
              <w:rPr>
                <w:sz w:val="22"/>
              </w:rPr>
              <w:t>, (диаметр, протяженность, тип прокладки, материал</w:t>
            </w:r>
            <w:r>
              <w:rPr>
                <w:sz w:val="22"/>
              </w:rPr>
              <w:t xml:space="preserve"> </w:t>
            </w:r>
            <w:r w:rsidRPr="00B3517D">
              <w:rPr>
                <w:sz w:val="22"/>
              </w:rPr>
              <w:t xml:space="preserve"> устанавливаются в проектной документации</w:t>
            </w:r>
          </w:p>
        </w:tc>
        <w:tc>
          <w:tcPr>
            <w:tcW w:w="959" w:type="pct"/>
            <w:shd w:val="clear" w:color="auto" w:fill="FFFFFF"/>
            <w:vAlign w:val="center"/>
          </w:tcPr>
          <w:p w:rsidR="001817E4" w:rsidP="002D60DF">
            <w:pPr>
              <w:rPr>
                <w:rFonts w:eastAsia="MS Mincho"/>
                <w:color w:val="000000"/>
                <w:sz w:val="22"/>
                <w:shd w:val="clear" w:color="auto" w:fill="FFFFFF"/>
              </w:rPr>
            </w:pPr>
            <w:r>
              <w:rPr>
                <w:rFonts w:eastAsia="MS Mincho"/>
                <w:color w:val="000000"/>
                <w:sz w:val="22"/>
                <w:shd w:val="clear" w:color="auto" w:fill="FFFFFF"/>
              </w:rPr>
              <w:t>н.п.ц.у.свх. «Уваровский» ул.Садовая</w:t>
            </w:r>
          </w:p>
        </w:tc>
        <w:tc>
          <w:tcPr>
            <w:tcW w:w="959" w:type="pct"/>
            <w:shd w:val="clear" w:color="auto" w:fill="FFFFFF"/>
            <w:vAlign w:val="center"/>
          </w:tcPr>
          <w:p w:rsidR="001817E4" w:rsidRPr="001D0BF9" w:rsidP="002D60DF">
            <w:pPr>
              <w:jc w:val="center"/>
              <w:rPr>
                <w:sz w:val="22"/>
              </w:rPr>
            </w:pPr>
            <w:r w:rsidRPr="001D0BF9">
              <w:rPr>
                <w:sz w:val="22"/>
              </w:rPr>
              <w:t>Для линейных объектов и объектов коммунального обслуживания не определяются</w:t>
            </w:r>
          </w:p>
        </w:tc>
        <w:tc>
          <w:tcPr>
            <w:tcW w:w="980" w:type="pct"/>
            <w:shd w:val="clear" w:color="auto" w:fill="FFFFFF"/>
            <w:vAlign w:val="center"/>
          </w:tcPr>
          <w:p w:rsidR="001817E4" w:rsidRPr="001D0BF9" w:rsidP="002D60DF">
            <w:pPr>
              <w:autoSpaceDE w:val="0"/>
              <w:autoSpaceDN w:val="0"/>
              <w:adjustRightInd w:val="0"/>
              <w:jc w:val="center"/>
              <w:rPr>
                <w:rFonts w:eastAsia="MS Mincho"/>
                <w:sz w:val="22"/>
              </w:rPr>
            </w:pPr>
            <w:r w:rsidRPr="001D0BF9">
              <w:rPr>
                <w:color w:val="000000"/>
                <w:sz w:val="22"/>
                <w:lang w:eastAsia="en-US"/>
              </w:rPr>
              <w:t xml:space="preserve">*Требуется установление </w:t>
            </w:r>
            <w:r w:rsidRPr="001D0BF9">
              <w:rPr>
                <w:rFonts w:eastAsia="MS Mincho"/>
                <w:sz w:val="22"/>
              </w:rPr>
              <w:t>зон с особыми условиями использования</w:t>
            </w:r>
          </w:p>
          <w:p w:rsidR="001817E4" w:rsidRPr="001D0BF9" w:rsidP="002D60DF">
            <w:pPr>
              <w:autoSpaceDE w:val="0"/>
              <w:autoSpaceDN w:val="0"/>
              <w:adjustRightInd w:val="0"/>
              <w:jc w:val="center"/>
              <w:rPr>
                <w:color w:val="000000"/>
                <w:sz w:val="22"/>
                <w:lang w:eastAsia="en-US"/>
              </w:rPr>
            </w:pPr>
          </w:p>
        </w:tc>
      </w:tr>
      <w:tr>
        <w:tblPrEx>
          <w:tblW w:w="4939" w:type="pct"/>
          <w:tblInd w:w="108" w:type="dxa"/>
          <w:tblLook w:val="04A0"/>
        </w:tblPrEx>
        <w:trPr>
          <w:trHeight w:val="1158"/>
        </w:trPr>
        <w:tc>
          <w:tcPr>
            <w:tcW w:w="258" w:type="pct"/>
            <w:shd w:val="clear" w:color="auto" w:fill="FFFFFF"/>
            <w:vAlign w:val="center"/>
          </w:tcPr>
          <w:p w:rsidR="001817E4" w:rsidP="002D60DF">
            <w:pPr>
              <w:autoSpaceDE w:val="0"/>
              <w:autoSpaceDN w:val="0"/>
              <w:adjustRightInd w:val="0"/>
              <w:jc w:val="center"/>
              <w:rPr>
                <w:color w:val="000000"/>
                <w:sz w:val="22"/>
                <w:lang w:eastAsia="en-US"/>
              </w:rPr>
            </w:pPr>
            <w:r>
              <w:rPr>
                <w:color w:val="000000"/>
                <w:sz w:val="22"/>
                <w:lang w:eastAsia="en-US"/>
              </w:rPr>
              <w:t>3</w:t>
            </w:r>
          </w:p>
        </w:tc>
        <w:tc>
          <w:tcPr>
            <w:tcW w:w="693" w:type="pct"/>
            <w:shd w:val="clear" w:color="auto" w:fill="FFFFFF"/>
            <w:vAlign w:val="center"/>
          </w:tcPr>
          <w:p w:rsidR="001817E4" w:rsidP="002D60DF">
            <w:pPr>
              <w:autoSpaceDE w:val="0"/>
              <w:autoSpaceDN w:val="0"/>
              <w:adjustRightInd w:val="0"/>
              <w:rPr>
                <w:color w:val="000000"/>
                <w:sz w:val="22"/>
                <w:lang w:eastAsia="en-US"/>
              </w:rPr>
            </w:pPr>
            <w:r>
              <w:rPr>
                <w:color w:val="000000"/>
                <w:sz w:val="22"/>
                <w:lang w:eastAsia="en-US"/>
              </w:rPr>
              <w:t>Демонтаж и монтаж водопроводной башни</w:t>
            </w:r>
          </w:p>
        </w:tc>
        <w:tc>
          <w:tcPr>
            <w:tcW w:w="1151" w:type="pct"/>
            <w:shd w:val="clear" w:color="auto" w:fill="FFFFFF"/>
            <w:vAlign w:val="center"/>
          </w:tcPr>
          <w:p w:rsidR="001817E4" w:rsidP="002D60DF">
            <w:pPr>
              <w:autoSpaceDE w:val="0"/>
              <w:autoSpaceDN w:val="0"/>
              <w:adjustRightInd w:val="0"/>
              <w:jc w:val="center"/>
              <w:rPr>
                <w:sz w:val="22"/>
              </w:rPr>
            </w:pPr>
            <w:r>
              <w:rPr>
                <w:sz w:val="22"/>
              </w:rPr>
              <w:t>Год бурения 1972</w:t>
            </w:r>
          </w:p>
          <w:p w:rsidR="001817E4" w:rsidRPr="00C44AFC" w:rsidP="002D60DF">
            <w:pPr>
              <w:autoSpaceDE w:val="0"/>
              <w:autoSpaceDN w:val="0"/>
              <w:adjustRightInd w:val="0"/>
              <w:rPr>
                <w:sz w:val="22"/>
              </w:rPr>
            </w:pPr>
            <w:r>
              <w:rPr>
                <w:sz w:val="22"/>
              </w:rPr>
              <w:t xml:space="preserve">             </w:t>
            </w:r>
            <w:r w:rsidRPr="00C44AFC">
              <w:rPr>
                <w:sz w:val="22"/>
              </w:rPr>
              <w:t>Дебит 6</w:t>
            </w:r>
            <w:r>
              <w:rPr>
                <w:sz w:val="22"/>
              </w:rPr>
              <w:t>,5</w:t>
            </w:r>
            <w:r w:rsidRPr="00C44AFC">
              <w:rPr>
                <w:sz w:val="22"/>
              </w:rPr>
              <w:t xml:space="preserve"> м³/час</w:t>
            </w:r>
          </w:p>
          <w:p w:rsidR="001817E4" w:rsidRPr="00B3517D" w:rsidP="002D60DF">
            <w:pPr>
              <w:autoSpaceDE w:val="0"/>
              <w:autoSpaceDN w:val="0"/>
              <w:adjustRightInd w:val="0"/>
              <w:jc w:val="center"/>
              <w:rPr>
                <w:sz w:val="22"/>
              </w:rPr>
            </w:pPr>
          </w:p>
        </w:tc>
        <w:tc>
          <w:tcPr>
            <w:tcW w:w="959" w:type="pct"/>
            <w:shd w:val="clear" w:color="auto" w:fill="FFFFFF"/>
            <w:vAlign w:val="center"/>
          </w:tcPr>
          <w:p w:rsidR="001817E4" w:rsidP="002D60DF">
            <w:pPr>
              <w:rPr>
                <w:rFonts w:eastAsia="MS Mincho"/>
                <w:color w:val="000000"/>
                <w:sz w:val="22"/>
                <w:shd w:val="clear" w:color="auto" w:fill="FFFFFF"/>
              </w:rPr>
            </w:pPr>
            <w:r>
              <w:rPr>
                <w:rFonts w:eastAsia="MS Mincho"/>
                <w:color w:val="000000"/>
                <w:sz w:val="22"/>
                <w:shd w:val="clear" w:color="auto" w:fill="FFFFFF"/>
              </w:rPr>
              <w:t>с.Уварово ул.Школьная</w:t>
            </w:r>
          </w:p>
        </w:tc>
        <w:tc>
          <w:tcPr>
            <w:tcW w:w="959" w:type="pct"/>
            <w:shd w:val="clear" w:color="auto" w:fill="FFFFFF"/>
            <w:vAlign w:val="center"/>
          </w:tcPr>
          <w:p w:rsidR="001817E4" w:rsidRPr="001D0BF9" w:rsidP="002D60DF">
            <w:pPr>
              <w:jc w:val="center"/>
              <w:rPr>
                <w:sz w:val="22"/>
              </w:rPr>
            </w:pPr>
            <w:r w:rsidRPr="001D0BF9">
              <w:rPr>
                <w:sz w:val="22"/>
              </w:rPr>
              <w:t>Для линейных объектов и объектов коммунального обслуживания не определяются</w:t>
            </w:r>
          </w:p>
        </w:tc>
        <w:tc>
          <w:tcPr>
            <w:tcW w:w="980" w:type="pct"/>
            <w:shd w:val="clear" w:color="auto" w:fill="FFFFFF"/>
            <w:vAlign w:val="center"/>
          </w:tcPr>
          <w:p w:rsidR="001817E4" w:rsidRPr="001D0BF9" w:rsidP="002D60DF">
            <w:pPr>
              <w:autoSpaceDE w:val="0"/>
              <w:autoSpaceDN w:val="0"/>
              <w:adjustRightInd w:val="0"/>
              <w:jc w:val="center"/>
              <w:rPr>
                <w:color w:val="000000"/>
                <w:sz w:val="22"/>
                <w:lang w:eastAsia="en-US"/>
              </w:rPr>
            </w:pPr>
            <w:r w:rsidRPr="001D0BF9">
              <w:rPr>
                <w:color w:val="000000"/>
                <w:sz w:val="22"/>
                <w:lang w:eastAsia="en-US"/>
              </w:rPr>
              <w:t xml:space="preserve">*Требуется установление </w:t>
            </w:r>
            <w:r w:rsidRPr="001D0BF9">
              <w:rPr>
                <w:rFonts w:eastAsia="MS Mincho"/>
                <w:sz w:val="22"/>
              </w:rPr>
              <w:t>зон с особыми условиями использования</w:t>
            </w:r>
          </w:p>
        </w:tc>
      </w:tr>
      <w:tr>
        <w:tblPrEx>
          <w:tblW w:w="4939" w:type="pct"/>
          <w:tblInd w:w="108" w:type="dxa"/>
          <w:tblLook w:val="04A0"/>
        </w:tblPrEx>
        <w:tc>
          <w:tcPr>
            <w:tcW w:w="5000" w:type="pct"/>
            <w:gridSpan w:val="6"/>
            <w:shd w:val="clear" w:color="auto" w:fill="FFFFFF"/>
            <w:vAlign w:val="center"/>
          </w:tcPr>
          <w:p w:rsidR="001817E4" w:rsidRPr="00C44AFC" w:rsidP="002D60DF">
            <w:pPr>
              <w:jc w:val="center"/>
              <w:rPr>
                <w:b/>
                <w:sz w:val="22"/>
              </w:rPr>
            </w:pPr>
            <w:r>
              <w:rPr>
                <w:b/>
                <w:sz w:val="22"/>
              </w:rPr>
              <w:t>В области</w:t>
            </w:r>
            <w:r w:rsidRPr="00C44AFC">
              <w:rPr>
                <w:b/>
                <w:sz w:val="22"/>
              </w:rPr>
              <w:t xml:space="preserve"> транспортной инфраструктуры</w:t>
            </w:r>
          </w:p>
        </w:tc>
      </w:tr>
      <w:tr>
        <w:tblPrEx>
          <w:tblW w:w="4939" w:type="pct"/>
          <w:tblInd w:w="108" w:type="dxa"/>
          <w:tblLook w:val="04A0"/>
        </w:tblPrEx>
        <w:tc>
          <w:tcPr>
            <w:tcW w:w="258" w:type="pct"/>
            <w:shd w:val="clear" w:color="auto" w:fill="FFFFFF"/>
            <w:vAlign w:val="center"/>
          </w:tcPr>
          <w:p w:rsidR="001817E4" w:rsidRPr="00C44AFC" w:rsidP="002D60DF">
            <w:pPr>
              <w:autoSpaceDE w:val="0"/>
              <w:autoSpaceDN w:val="0"/>
              <w:adjustRightInd w:val="0"/>
              <w:jc w:val="center"/>
              <w:rPr>
                <w:color w:val="000000"/>
                <w:sz w:val="22"/>
                <w:lang w:eastAsia="en-US"/>
              </w:rPr>
            </w:pPr>
            <w:r>
              <w:rPr>
                <w:color w:val="000000"/>
                <w:sz w:val="22"/>
                <w:lang w:eastAsia="en-US"/>
              </w:rPr>
              <w:t>4</w:t>
            </w:r>
          </w:p>
        </w:tc>
        <w:tc>
          <w:tcPr>
            <w:tcW w:w="693" w:type="pct"/>
            <w:shd w:val="clear" w:color="auto" w:fill="FFFFFF"/>
            <w:vAlign w:val="center"/>
          </w:tcPr>
          <w:p w:rsidR="001817E4" w:rsidRPr="00C44AFC" w:rsidP="002D60DF">
            <w:pPr>
              <w:tabs>
                <w:tab w:val="left" w:pos="540"/>
              </w:tabs>
              <w:ind w:right="-284"/>
              <w:rPr>
                <w:color w:val="000000"/>
                <w:sz w:val="22"/>
              </w:rPr>
            </w:pPr>
            <w:r w:rsidRPr="00C44AFC">
              <w:rPr>
                <w:color w:val="000000"/>
                <w:sz w:val="22"/>
              </w:rPr>
              <w:t xml:space="preserve">Улично-дорожная сеть (ремонт) </w:t>
            </w:r>
          </w:p>
          <w:p w:rsidR="001817E4" w:rsidRPr="00C44AFC" w:rsidP="002D60DF">
            <w:pPr>
              <w:pStyle w:val="Default"/>
              <w:rPr>
                <w:sz w:val="22"/>
                <w:szCs w:val="22"/>
              </w:rPr>
            </w:pPr>
          </w:p>
        </w:tc>
        <w:tc>
          <w:tcPr>
            <w:tcW w:w="1151" w:type="pct"/>
            <w:shd w:val="clear" w:color="auto" w:fill="FFFFFF"/>
            <w:vAlign w:val="center"/>
          </w:tcPr>
          <w:p w:rsidR="001817E4" w:rsidRPr="0040460E" w:rsidP="002D60DF">
            <w:pPr>
              <w:autoSpaceDE w:val="0"/>
              <w:autoSpaceDN w:val="0"/>
              <w:adjustRightInd w:val="0"/>
              <w:jc w:val="center"/>
              <w:rPr>
                <w:color w:val="000000"/>
                <w:sz w:val="22"/>
              </w:rPr>
            </w:pPr>
            <w:r w:rsidRPr="00C44AFC">
              <w:rPr>
                <w:sz w:val="22"/>
              </w:rPr>
              <w:t>Протяженность</w:t>
            </w:r>
            <w:r>
              <w:rPr>
                <w:sz w:val="22"/>
              </w:rPr>
              <w:t xml:space="preserve"> – 16,5</w:t>
            </w:r>
            <w:r>
              <w:rPr>
                <w:color w:val="000000"/>
                <w:sz w:val="22"/>
              </w:rPr>
              <w:t>км</w:t>
            </w:r>
          </w:p>
        </w:tc>
        <w:tc>
          <w:tcPr>
            <w:tcW w:w="959" w:type="pct"/>
            <w:shd w:val="clear" w:color="auto" w:fill="FFFFFF"/>
            <w:vAlign w:val="center"/>
          </w:tcPr>
          <w:p w:rsidR="001817E4" w:rsidRPr="0040460E" w:rsidP="002D60DF">
            <w:pPr>
              <w:rPr>
                <w:rFonts w:eastAsia="MS Mincho"/>
                <w:color w:val="000000"/>
                <w:sz w:val="22"/>
                <w:shd w:val="clear" w:color="auto" w:fill="FFFFFF"/>
              </w:rPr>
            </w:pPr>
            <w:r w:rsidRPr="0040460E">
              <w:rPr>
                <w:rFonts w:eastAsia="MS Mincho"/>
                <w:color w:val="000000"/>
                <w:sz w:val="22"/>
                <w:shd w:val="clear" w:color="auto" w:fill="FFFFFF"/>
              </w:rPr>
              <w:t>с.</w:t>
            </w:r>
            <w:r>
              <w:rPr>
                <w:rFonts w:eastAsia="MS Mincho"/>
                <w:color w:val="000000"/>
                <w:sz w:val="22"/>
                <w:shd w:val="clear" w:color="auto" w:fill="FFFFFF"/>
              </w:rPr>
              <w:t xml:space="preserve">Уварово, с.Бекетовка, с.Широкоис, н.п.ц.у.свх. «Уваровский», с.Николаевка, д.Ивановка </w:t>
            </w:r>
          </w:p>
        </w:tc>
        <w:tc>
          <w:tcPr>
            <w:tcW w:w="959" w:type="pct"/>
            <w:shd w:val="clear" w:color="auto" w:fill="FFFFFF"/>
            <w:vAlign w:val="center"/>
          </w:tcPr>
          <w:p w:rsidR="001817E4" w:rsidRPr="00C44AFC" w:rsidP="002D60DF">
            <w:pPr>
              <w:autoSpaceDE w:val="0"/>
              <w:autoSpaceDN w:val="0"/>
              <w:adjustRightInd w:val="0"/>
              <w:jc w:val="center"/>
              <w:rPr>
                <w:sz w:val="22"/>
                <w:lang w:eastAsia="en-US"/>
              </w:rPr>
            </w:pPr>
            <w:r w:rsidRPr="00C44AFC">
              <w:rPr>
                <w:sz w:val="22"/>
                <w:lang w:eastAsia="en-US"/>
              </w:rPr>
              <w:t>Для линейных объектов не определяются</w:t>
            </w:r>
          </w:p>
          <w:p w:rsidR="001817E4" w:rsidRPr="00C44AFC" w:rsidP="002D60DF">
            <w:pPr>
              <w:jc w:val="center"/>
              <w:rPr>
                <w:color w:val="000000"/>
                <w:sz w:val="22"/>
                <w:lang w:eastAsia="en-US"/>
              </w:rPr>
            </w:pPr>
          </w:p>
        </w:tc>
        <w:tc>
          <w:tcPr>
            <w:tcW w:w="980" w:type="pct"/>
            <w:shd w:val="clear" w:color="auto" w:fill="FFFFFF"/>
            <w:vAlign w:val="center"/>
          </w:tcPr>
          <w:p w:rsidR="001817E4" w:rsidRPr="00C44AFC" w:rsidP="002D60DF">
            <w:pPr>
              <w:jc w:val="center"/>
              <w:rPr>
                <w:rFonts w:ascii="Calibri" w:hAnsi="Calibri"/>
                <w:sz w:val="22"/>
              </w:rPr>
            </w:pPr>
            <w:r w:rsidRPr="00C44AFC">
              <w:rPr>
                <w:sz w:val="22"/>
              </w:rPr>
              <w:t xml:space="preserve">Установление </w:t>
            </w:r>
            <w:r>
              <w:rPr>
                <w:sz w:val="22"/>
              </w:rPr>
              <w:t>зон с особыми условиями использования</w:t>
            </w:r>
            <w:r w:rsidRPr="00C44AFC">
              <w:rPr>
                <w:sz w:val="22"/>
              </w:rPr>
              <w:t xml:space="preserve"> не требуется</w:t>
            </w:r>
          </w:p>
        </w:tc>
      </w:tr>
      <w:tr>
        <w:tblPrEx>
          <w:tblW w:w="4939" w:type="pct"/>
          <w:tblInd w:w="108" w:type="dxa"/>
          <w:tblLook w:val="04A0"/>
        </w:tblPrEx>
        <w:tc>
          <w:tcPr>
            <w:tcW w:w="5000" w:type="pct"/>
            <w:gridSpan w:val="6"/>
            <w:shd w:val="clear" w:color="auto" w:fill="FFFFFF"/>
            <w:vAlign w:val="center"/>
          </w:tcPr>
          <w:p w:rsidR="001817E4" w:rsidRPr="00C44AFC" w:rsidP="002D60DF">
            <w:pPr>
              <w:jc w:val="center"/>
              <w:rPr>
                <w:sz w:val="22"/>
              </w:rPr>
            </w:pPr>
            <w:r w:rsidRPr="00B3517D">
              <w:rPr>
                <w:b/>
                <w:color w:val="000000"/>
                <w:sz w:val="22"/>
                <w:lang w:eastAsia="en-US"/>
              </w:rPr>
              <w:t>Объекты образования, культуры, здравоохранения</w:t>
            </w:r>
            <w:r>
              <w:rPr>
                <w:b/>
                <w:color w:val="000000"/>
                <w:sz w:val="22"/>
                <w:lang w:eastAsia="en-US"/>
              </w:rPr>
              <w:t>, общественного питания</w:t>
            </w:r>
            <w:r w:rsidRPr="00B3517D">
              <w:rPr>
                <w:b/>
                <w:color w:val="000000"/>
                <w:sz w:val="22"/>
                <w:lang w:eastAsia="en-US"/>
              </w:rPr>
              <w:t xml:space="preserve"> и иных областей</w:t>
            </w:r>
          </w:p>
        </w:tc>
      </w:tr>
      <w:tr>
        <w:tblPrEx>
          <w:tblW w:w="4939" w:type="pct"/>
          <w:tblInd w:w="108" w:type="dxa"/>
          <w:tblLook w:val="04A0"/>
        </w:tblPrEx>
        <w:tc>
          <w:tcPr>
            <w:tcW w:w="258" w:type="pct"/>
            <w:shd w:val="clear" w:color="auto" w:fill="FFFFFF"/>
            <w:vAlign w:val="center"/>
          </w:tcPr>
          <w:p w:rsidR="001817E4" w:rsidP="002D60DF">
            <w:pPr>
              <w:autoSpaceDE w:val="0"/>
              <w:autoSpaceDN w:val="0"/>
              <w:adjustRightInd w:val="0"/>
              <w:jc w:val="center"/>
              <w:rPr>
                <w:color w:val="000000"/>
                <w:sz w:val="22"/>
                <w:lang w:eastAsia="en-US"/>
              </w:rPr>
            </w:pPr>
            <w:r>
              <w:rPr>
                <w:color w:val="000000"/>
                <w:sz w:val="22"/>
                <w:lang w:eastAsia="en-US"/>
              </w:rPr>
              <w:t>5</w:t>
            </w:r>
          </w:p>
        </w:tc>
        <w:tc>
          <w:tcPr>
            <w:tcW w:w="693" w:type="pct"/>
            <w:shd w:val="clear" w:color="auto" w:fill="FFFFFF"/>
            <w:vAlign w:val="center"/>
          </w:tcPr>
          <w:p w:rsidR="001817E4" w:rsidRPr="00C44AFC" w:rsidP="002D60DF">
            <w:pPr>
              <w:tabs>
                <w:tab w:val="left" w:pos="540"/>
              </w:tabs>
              <w:ind w:right="-284"/>
              <w:rPr>
                <w:color w:val="000000"/>
                <w:sz w:val="22"/>
              </w:rPr>
            </w:pPr>
            <w:r w:rsidRPr="00B3517D">
              <w:rPr>
                <w:sz w:val="22"/>
              </w:rPr>
              <w:t>Ремонт</w:t>
            </w:r>
            <w:r>
              <w:rPr>
                <w:sz w:val="22"/>
              </w:rPr>
              <w:t xml:space="preserve"> СДК</w:t>
            </w:r>
            <w:r w:rsidRPr="00B3517D">
              <w:rPr>
                <w:sz w:val="22"/>
              </w:rPr>
              <w:t xml:space="preserve">  </w:t>
            </w:r>
          </w:p>
        </w:tc>
        <w:tc>
          <w:tcPr>
            <w:tcW w:w="1151" w:type="pct"/>
            <w:shd w:val="clear" w:color="auto" w:fill="FFFFFF"/>
            <w:vAlign w:val="center"/>
          </w:tcPr>
          <w:p w:rsidR="001817E4" w:rsidP="002D60DF">
            <w:pPr>
              <w:autoSpaceDE w:val="0"/>
              <w:autoSpaceDN w:val="0"/>
              <w:adjustRightInd w:val="0"/>
              <w:rPr>
                <w:color w:val="000000"/>
                <w:sz w:val="22"/>
                <w:lang w:eastAsia="en-US"/>
              </w:rPr>
            </w:pPr>
            <w:r>
              <w:rPr>
                <w:color w:val="000000"/>
                <w:sz w:val="22"/>
                <w:lang w:eastAsia="en-US"/>
              </w:rPr>
              <w:t xml:space="preserve">      </w:t>
            </w:r>
            <w:r w:rsidRPr="00B3517D">
              <w:rPr>
                <w:color w:val="000000"/>
                <w:sz w:val="22"/>
                <w:lang w:eastAsia="en-US"/>
              </w:rPr>
              <w:t xml:space="preserve">Вместимость </w:t>
            </w:r>
            <w:r>
              <w:rPr>
                <w:color w:val="000000"/>
                <w:sz w:val="22"/>
                <w:lang w:eastAsia="en-US"/>
              </w:rPr>
              <w:t>120</w:t>
            </w:r>
            <w:r w:rsidRPr="00B3517D">
              <w:rPr>
                <w:color w:val="000000"/>
                <w:sz w:val="22"/>
                <w:lang w:eastAsia="en-US"/>
              </w:rPr>
              <w:t xml:space="preserve"> человек</w:t>
            </w:r>
          </w:p>
          <w:p w:rsidR="001817E4" w:rsidP="002D60DF">
            <w:pPr>
              <w:autoSpaceDE w:val="0"/>
              <w:autoSpaceDN w:val="0"/>
              <w:adjustRightInd w:val="0"/>
              <w:rPr>
                <w:color w:val="000000"/>
                <w:sz w:val="22"/>
                <w:lang w:eastAsia="en-US"/>
              </w:rPr>
            </w:pPr>
            <w:r>
              <w:rPr>
                <w:color w:val="000000"/>
                <w:sz w:val="22"/>
                <w:lang w:eastAsia="en-US"/>
              </w:rPr>
              <w:t xml:space="preserve">      </w:t>
            </w:r>
            <w:r w:rsidRPr="00B3517D">
              <w:rPr>
                <w:color w:val="000000"/>
                <w:sz w:val="22"/>
                <w:lang w:eastAsia="en-US"/>
              </w:rPr>
              <w:t xml:space="preserve">Вместимость </w:t>
            </w:r>
            <w:r>
              <w:rPr>
                <w:color w:val="000000"/>
                <w:sz w:val="22"/>
                <w:lang w:eastAsia="en-US"/>
              </w:rPr>
              <w:t>15</w:t>
            </w:r>
            <w:r w:rsidRPr="00B3517D">
              <w:rPr>
                <w:color w:val="000000"/>
                <w:sz w:val="22"/>
                <w:lang w:eastAsia="en-US"/>
              </w:rPr>
              <w:t>0 человек</w:t>
            </w:r>
          </w:p>
          <w:p w:rsidR="001817E4" w:rsidRPr="00C44AFC" w:rsidP="002D60DF">
            <w:pPr>
              <w:autoSpaceDE w:val="0"/>
              <w:autoSpaceDN w:val="0"/>
              <w:adjustRightInd w:val="0"/>
              <w:rPr>
                <w:sz w:val="22"/>
              </w:rPr>
            </w:pPr>
            <w:r>
              <w:rPr>
                <w:color w:val="000000"/>
                <w:sz w:val="22"/>
                <w:lang w:eastAsia="en-US"/>
              </w:rPr>
              <w:t xml:space="preserve">      </w:t>
            </w:r>
            <w:r w:rsidRPr="00B3517D">
              <w:rPr>
                <w:color w:val="000000"/>
                <w:sz w:val="22"/>
                <w:lang w:eastAsia="en-US"/>
              </w:rPr>
              <w:t xml:space="preserve">Вместимость </w:t>
            </w:r>
            <w:r>
              <w:rPr>
                <w:color w:val="000000"/>
                <w:sz w:val="22"/>
                <w:lang w:eastAsia="en-US"/>
              </w:rPr>
              <w:t>15</w:t>
            </w:r>
            <w:r w:rsidRPr="00B3517D">
              <w:rPr>
                <w:color w:val="000000"/>
                <w:sz w:val="22"/>
                <w:lang w:eastAsia="en-US"/>
              </w:rPr>
              <w:t>0 человек</w:t>
            </w:r>
          </w:p>
        </w:tc>
        <w:tc>
          <w:tcPr>
            <w:tcW w:w="959" w:type="pct"/>
            <w:shd w:val="clear" w:color="auto" w:fill="FFFFFF"/>
            <w:vAlign w:val="center"/>
          </w:tcPr>
          <w:p w:rsidR="001817E4" w:rsidP="002D60DF">
            <w:pPr>
              <w:rPr>
                <w:rFonts w:eastAsia="MS Mincho"/>
                <w:color w:val="000000"/>
                <w:sz w:val="22"/>
                <w:shd w:val="clear" w:color="auto" w:fill="FFFFFF"/>
              </w:rPr>
            </w:pPr>
          </w:p>
          <w:p w:rsidR="001817E4" w:rsidP="002D60DF">
            <w:pPr>
              <w:rPr>
                <w:rFonts w:eastAsia="MS Mincho"/>
                <w:color w:val="000000"/>
                <w:sz w:val="22"/>
                <w:shd w:val="clear" w:color="auto" w:fill="FFFFFF"/>
              </w:rPr>
            </w:pPr>
            <w:r>
              <w:rPr>
                <w:rFonts w:eastAsia="MS Mincho"/>
                <w:color w:val="000000"/>
                <w:sz w:val="22"/>
                <w:shd w:val="clear" w:color="auto" w:fill="FFFFFF"/>
              </w:rPr>
              <w:t xml:space="preserve">с.Уварово, </w:t>
            </w:r>
          </w:p>
          <w:p w:rsidR="001817E4" w:rsidP="002D60DF">
            <w:pPr>
              <w:rPr>
                <w:rFonts w:eastAsia="MS Mincho"/>
                <w:color w:val="000000"/>
                <w:sz w:val="22"/>
                <w:shd w:val="clear" w:color="auto" w:fill="FFFFFF"/>
              </w:rPr>
            </w:pPr>
            <w:r>
              <w:rPr>
                <w:rFonts w:eastAsia="MS Mincho"/>
                <w:color w:val="000000"/>
                <w:sz w:val="22"/>
                <w:shd w:val="clear" w:color="auto" w:fill="FFFFFF"/>
              </w:rPr>
              <w:t xml:space="preserve">с.Бекетовка, </w:t>
            </w:r>
          </w:p>
          <w:p w:rsidR="001817E4" w:rsidP="002D60DF">
            <w:pPr>
              <w:rPr>
                <w:rFonts w:eastAsia="MS Mincho"/>
                <w:color w:val="000000"/>
                <w:sz w:val="22"/>
                <w:shd w:val="clear" w:color="auto" w:fill="FFFFFF"/>
              </w:rPr>
            </w:pPr>
            <w:r>
              <w:rPr>
                <w:rFonts w:eastAsia="MS Mincho"/>
                <w:color w:val="000000"/>
                <w:sz w:val="22"/>
                <w:shd w:val="clear" w:color="auto" w:fill="FFFFFF"/>
              </w:rPr>
              <w:t>н.п.ц.у.свх. «Уваровский»</w:t>
            </w:r>
          </w:p>
          <w:p w:rsidR="001817E4" w:rsidRPr="0040460E" w:rsidP="002D60DF">
            <w:pPr>
              <w:rPr>
                <w:rFonts w:eastAsia="MS Mincho"/>
                <w:color w:val="000000"/>
                <w:sz w:val="22"/>
                <w:shd w:val="clear" w:color="auto" w:fill="FFFFFF"/>
              </w:rPr>
            </w:pPr>
          </w:p>
        </w:tc>
        <w:tc>
          <w:tcPr>
            <w:tcW w:w="959" w:type="pct"/>
            <w:shd w:val="clear" w:color="auto" w:fill="FFFFFF"/>
            <w:vAlign w:val="center"/>
          </w:tcPr>
          <w:p w:rsidR="001817E4" w:rsidRPr="00C44AFC" w:rsidP="002D60DF">
            <w:pPr>
              <w:autoSpaceDE w:val="0"/>
              <w:autoSpaceDN w:val="0"/>
              <w:adjustRightInd w:val="0"/>
              <w:jc w:val="center"/>
              <w:rPr>
                <w:sz w:val="22"/>
                <w:lang w:eastAsia="en-US"/>
              </w:rPr>
            </w:pPr>
            <w:r w:rsidRPr="00B3517D">
              <w:rPr>
                <w:color w:val="000000"/>
                <w:sz w:val="22"/>
                <w:lang w:eastAsia="en-US"/>
              </w:rPr>
              <w:t>Общественно-деловая зона</w:t>
            </w:r>
          </w:p>
        </w:tc>
        <w:tc>
          <w:tcPr>
            <w:tcW w:w="980" w:type="pct"/>
            <w:shd w:val="clear" w:color="auto" w:fill="FFFFFF"/>
            <w:vAlign w:val="center"/>
          </w:tcPr>
          <w:p w:rsidR="001817E4" w:rsidRPr="00C44AFC" w:rsidP="002D60DF">
            <w:pPr>
              <w:jc w:val="center"/>
              <w:rPr>
                <w:sz w:val="22"/>
              </w:rPr>
            </w:pPr>
            <w:r w:rsidRPr="00C44AFC">
              <w:rPr>
                <w:sz w:val="22"/>
              </w:rPr>
              <w:t xml:space="preserve">Установление </w:t>
            </w:r>
            <w:r>
              <w:rPr>
                <w:sz w:val="22"/>
              </w:rPr>
              <w:t>зон с особыми условиями использования</w:t>
            </w:r>
            <w:r w:rsidRPr="00C44AFC">
              <w:rPr>
                <w:sz w:val="22"/>
              </w:rPr>
              <w:t xml:space="preserve"> не требуется</w:t>
            </w:r>
          </w:p>
        </w:tc>
      </w:tr>
      <w:tr>
        <w:tblPrEx>
          <w:tblW w:w="4939" w:type="pct"/>
          <w:tblInd w:w="108" w:type="dxa"/>
          <w:tblLook w:val="04A0"/>
        </w:tblPrEx>
        <w:tc>
          <w:tcPr>
            <w:tcW w:w="258" w:type="pct"/>
            <w:shd w:val="clear" w:color="auto" w:fill="FFFFFF"/>
            <w:vAlign w:val="center"/>
          </w:tcPr>
          <w:p w:rsidR="001817E4" w:rsidP="002D60DF">
            <w:pPr>
              <w:autoSpaceDE w:val="0"/>
              <w:autoSpaceDN w:val="0"/>
              <w:adjustRightInd w:val="0"/>
              <w:jc w:val="center"/>
              <w:rPr>
                <w:color w:val="000000"/>
                <w:sz w:val="22"/>
                <w:lang w:eastAsia="en-US"/>
              </w:rPr>
            </w:pPr>
            <w:r>
              <w:rPr>
                <w:color w:val="000000"/>
                <w:sz w:val="22"/>
                <w:lang w:eastAsia="en-US"/>
              </w:rPr>
              <w:t>6</w:t>
            </w:r>
          </w:p>
        </w:tc>
        <w:tc>
          <w:tcPr>
            <w:tcW w:w="693" w:type="pct"/>
            <w:shd w:val="clear" w:color="auto" w:fill="FFFFFF"/>
            <w:vAlign w:val="center"/>
          </w:tcPr>
          <w:p w:rsidR="001817E4" w:rsidRPr="00B3517D" w:rsidP="002D60DF">
            <w:pPr>
              <w:tabs>
                <w:tab w:val="left" w:pos="540"/>
              </w:tabs>
              <w:ind w:right="-284"/>
              <w:rPr>
                <w:sz w:val="22"/>
              </w:rPr>
            </w:pPr>
            <w:r>
              <w:rPr>
                <w:sz w:val="22"/>
              </w:rPr>
              <w:t>Строительство кафе</w:t>
            </w:r>
          </w:p>
        </w:tc>
        <w:tc>
          <w:tcPr>
            <w:tcW w:w="1151" w:type="pct"/>
            <w:shd w:val="clear" w:color="auto" w:fill="FFFFFF"/>
            <w:vAlign w:val="center"/>
          </w:tcPr>
          <w:p w:rsidR="001817E4" w:rsidP="002D60DF">
            <w:pPr>
              <w:autoSpaceDE w:val="0"/>
              <w:autoSpaceDN w:val="0"/>
              <w:adjustRightInd w:val="0"/>
              <w:jc w:val="center"/>
              <w:rPr>
                <w:color w:val="000000"/>
                <w:sz w:val="22"/>
                <w:lang w:eastAsia="en-US"/>
              </w:rPr>
            </w:pPr>
            <w:r>
              <w:rPr>
                <w:color w:val="000000"/>
                <w:sz w:val="22"/>
                <w:lang w:eastAsia="en-US"/>
              </w:rPr>
              <w:t>Площадь 0,54га</w:t>
            </w:r>
          </w:p>
          <w:p w:rsidR="001817E4" w:rsidRPr="00B3517D" w:rsidP="002D60DF">
            <w:pPr>
              <w:autoSpaceDE w:val="0"/>
              <w:autoSpaceDN w:val="0"/>
              <w:adjustRightInd w:val="0"/>
              <w:rPr>
                <w:color w:val="000000"/>
                <w:sz w:val="22"/>
                <w:lang w:eastAsia="en-US"/>
              </w:rPr>
            </w:pPr>
            <w:r>
              <w:rPr>
                <w:color w:val="000000"/>
                <w:sz w:val="22"/>
                <w:lang w:eastAsia="en-US"/>
              </w:rPr>
              <w:t xml:space="preserve">               Площадь 0,2га</w:t>
            </w:r>
          </w:p>
        </w:tc>
        <w:tc>
          <w:tcPr>
            <w:tcW w:w="959" w:type="pct"/>
            <w:shd w:val="clear" w:color="auto" w:fill="FFFFFF"/>
            <w:vAlign w:val="center"/>
          </w:tcPr>
          <w:p w:rsidR="001817E4" w:rsidP="002D60DF">
            <w:pPr>
              <w:rPr>
                <w:rFonts w:eastAsia="MS Mincho"/>
                <w:color w:val="000000"/>
                <w:sz w:val="22"/>
                <w:shd w:val="clear" w:color="auto" w:fill="FFFFFF"/>
              </w:rPr>
            </w:pPr>
            <w:r>
              <w:rPr>
                <w:rFonts w:eastAsia="MS Mincho"/>
                <w:color w:val="000000"/>
                <w:sz w:val="22"/>
                <w:shd w:val="clear" w:color="auto" w:fill="FFFFFF"/>
              </w:rPr>
              <w:t>с.Уварово ул.Новенская</w:t>
            </w:r>
          </w:p>
          <w:p w:rsidR="001817E4" w:rsidP="002D60DF">
            <w:pPr>
              <w:rPr>
                <w:rFonts w:eastAsia="MS Mincho"/>
                <w:color w:val="000000"/>
                <w:sz w:val="22"/>
                <w:shd w:val="clear" w:color="auto" w:fill="FFFFFF"/>
              </w:rPr>
            </w:pPr>
            <w:r>
              <w:rPr>
                <w:rFonts w:eastAsia="MS Mincho"/>
                <w:color w:val="000000"/>
                <w:sz w:val="22"/>
                <w:shd w:val="clear" w:color="auto" w:fill="FFFFFF"/>
              </w:rPr>
              <w:t>с.Уварово ул.Школьная</w:t>
            </w:r>
          </w:p>
        </w:tc>
        <w:tc>
          <w:tcPr>
            <w:tcW w:w="959" w:type="pct"/>
            <w:shd w:val="clear" w:color="auto" w:fill="FFFFFF"/>
            <w:vAlign w:val="center"/>
          </w:tcPr>
          <w:p w:rsidR="001817E4" w:rsidRPr="00B3517D" w:rsidP="002D60DF">
            <w:pPr>
              <w:autoSpaceDE w:val="0"/>
              <w:autoSpaceDN w:val="0"/>
              <w:adjustRightInd w:val="0"/>
              <w:jc w:val="center"/>
              <w:rPr>
                <w:color w:val="000000"/>
                <w:sz w:val="22"/>
                <w:lang w:eastAsia="en-US"/>
              </w:rPr>
            </w:pPr>
            <w:r w:rsidRPr="00B3517D">
              <w:rPr>
                <w:color w:val="000000"/>
                <w:sz w:val="22"/>
                <w:lang w:eastAsia="en-US"/>
              </w:rPr>
              <w:t>Общественно-деловая зона</w:t>
            </w:r>
          </w:p>
        </w:tc>
        <w:tc>
          <w:tcPr>
            <w:tcW w:w="980" w:type="pct"/>
            <w:shd w:val="clear" w:color="auto" w:fill="FFFFFF"/>
            <w:vAlign w:val="center"/>
          </w:tcPr>
          <w:p w:rsidR="001817E4" w:rsidRPr="00C44AFC" w:rsidP="002D60DF">
            <w:pPr>
              <w:jc w:val="center"/>
              <w:rPr>
                <w:sz w:val="22"/>
              </w:rPr>
            </w:pPr>
            <w:r w:rsidRPr="00C44AFC">
              <w:rPr>
                <w:sz w:val="22"/>
              </w:rPr>
              <w:t xml:space="preserve">Установление </w:t>
            </w:r>
            <w:r>
              <w:rPr>
                <w:sz w:val="22"/>
              </w:rPr>
              <w:t>зон с особыми условиями использования</w:t>
            </w:r>
            <w:r w:rsidRPr="00C44AFC">
              <w:rPr>
                <w:sz w:val="22"/>
              </w:rPr>
              <w:t xml:space="preserve"> не требуется</w:t>
            </w:r>
          </w:p>
        </w:tc>
      </w:tr>
      <w:tr>
        <w:tblPrEx>
          <w:tblW w:w="4939" w:type="pct"/>
          <w:tblInd w:w="108" w:type="dxa"/>
          <w:tblLook w:val="04A0"/>
        </w:tblPrEx>
        <w:tc>
          <w:tcPr>
            <w:tcW w:w="258" w:type="pct"/>
            <w:shd w:val="clear" w:color="auto" w:fill="FFFFFF"/>
            <w:vAlign w:val="center"/>
          </w:tcPr>
          <w:p w:rsidR="001817E4" w:rsidP="002D60DF">
            <w:pPr>
              <w:autoSpaceDE w:val="0"/>
              <w:autoSpaceDN w:val="0"/>
              <w:adjustRightInd w:val="0"/>
              <w:jc w:val="center"/>
              <w:rPr>
                <w:color w:val="000000"/>
                <w:sz w:val="22"/>
                <w:lang w:eastAsia="en-US"/>
              </w:rPr>
            </w:pPr>
            <w:r>
              <w:rPr>
                <w:color w:val="000000"/>
                <w:sz w:val="22"/>
                <w:lang w:eastAsia="en-US"/>
              </w:rPr>
              <w:t>7</w:t>
            </w:r>
          </w:p>
        </w:tc>
        <w:tc>
          <w:tcPr>
            <w:tcW w:w="693" w:type="pct"/>
            <w:shd w:val="clear" w:color="auto" w:fill="FFFFFF"/>
            <w:vAlign w:val="center"/>
          </w:tcPr>
          <w:p w:rsidR="001817E4" w:rsidRPr="00C44AFC" w:rsidP="002D60DF">
            <w:pPr>
              <w:tabs>
                <w:tab w:val="left" w:pos="540"/>
              </w:tabs>
              <w:ind w:right="-284"/>
              <w:rPr>
                <w:color w:val="000000"/>
                <w:sz w:val="22"/>
              </w:rPr>
            </w:pPr>
            <w:r>
              <w:rPr>
                <w:color w:val="000000"/>
                <w:sz w:val="22"/>
              </w:rPr>
              <w:t>Строительство детской площадки</w:t>
            </w:r>
          </w:p>
        </w:tc>
        <w:tc>
          <w:tcPr>
            <w:tcW w:w="1151" w:type="pct"/>
            <w:shd w:val="clear" w:color="auto" w:fill="FFFFFF"/>
            <w:vAlign w:val="center"/>
          </w:tcPr>
          <w:p w:rsidR="001817E4" w:rsidRPr="00C44AFC" w:rsidP="002D60DF">
            <w:pPr>
              <w:autoSpaceDE w:val="0"/>
              <w:autoSpaceDN w:val="0"/>
              <w:adjustRightInd w:val="0"/>
              <w:jc w:val="center"/>
              <w:rPr>
                <w:sz w:val="22"/>
              </w:rPr>
            </w:pPr>
            <w:r>
              <w:rPr>
                <w:sz w:val="22"/>
              </w:rPr>
              <w:t>Площадь 0,01га</w:t>
            </w:r>
          </w:p>
        </w:tc>
        <w:tc>
          <w:tcPr>
            <w:tcW w:w="959" w:type="pct"/>
            <w:shd w:val="clear" w:color="auto" w:fill="FFFFFF"/>
            <w:vAlign w:val="center"/>
          </w:tcPr>
          <w:p w:rsidR="001817E4" w:rsidRPr="0040460E" w:rsidP="002D60DF">
            <w:pPr>
              <w:rPr>
                <w:rFonts w:eastAsia="MS Mincho"/>
                <w:color w:val="000000"/>
                <w:sz w:val="22"/>
                <w:shd w:val="clear" w:color="auto" w:fill="FFFFFF"/>
              </w:rPr>
            </w:pPr>
            <w:r>
              <w:rPr>
                <w:rFonts w:eastAsia="MS Mincho"/>
                <w:color w:val="000000"/>
                <w:sz w:val="22"/>
                <w:shd w:val="clear" w:color="auto" w:fill="FFFFFF"/>
              </w:rPr>
              <w:t>н.п.ц.у.свх. «Уваровский»,ул.Центральная</w:t>
            </w:r>
          </w:p>
        </w:tc>
        <w:tc>
          <w:tcPr>
            <w:tcW w:w="959" w:type="pct"/>
            <w:shd w:val="clear" w:color="auto" w:fill="FFFFFF"/>
            <w:vAlign w:val="center"/>
          </w:tcPr>
          <w:p w:rsidR="001817E4" w:rsidRPr="00C44AFC" w:rsidP="002D60DF">
            <w:pPr>
              <w:autoSpaceDE w:val="0"/>
              <w:autoSpaceDN w:val="0"/>
              <w:adjustRightInd w:val="0"/>
              <w:jc w:val="center"/>
              <w:rPr>
                <w:sz w:val="22"/>
                <w:lang w:eastAsia="en-US"/>
              </w:rPr>
            </w:pPr>
            <w:r w:rsidRPr="00B3517D">
              <w:rPr>
                <w:color w:val="000000"/>
                <w:sz w:val="22"/>
                <w:lang w:eastAsia="en-US"/>
              </w:rPr>
              <w:t>Общественно-деловая зона</w:t>
            </w:r>
          </w:p>
        </w:tc>
        <w:tc>
          <w:tcPr>
            <w:tcW w:w="980" w:type="pct"/>
            <w:shd w:val="clear" w:color="auto" w:fill="FFFFFF"/>
            <w:vAlign w:val="center"/>
          </w:tcPr>
          <w:p w:rsidR="001817E4" w:rsidRPr="00C44AFC" w:rsidP="002D60DF">
            <w:pPr>
              <w:jc w:val="center"/>
              <w:rPr>
                <w:sz w:val="22"/>
              </w:rPr>
            </w:pPr>
            <w:r w:rsidRPr="00C44AFC">
              <w:rPr>
                <w:sz w:val="22"/>
              </w:rPr>
              <w:t xml:space="preserve">Установление </w:t>
            </w:r>
            <w:r>
              <w:rPr>
                <w:sz w:val="22"/>
              </w:rPr>
              <w:t>зон с особыми условиями использования</w:t>
            </w:r>
            <w:r w:rsidRPr="00C44AFC">
              <w:rPr>
                <w:sz w:val="22"/>
              </w:rPr>
              <w:t xml:space="preserve"> не требуется</w:t>
            </w:r>
          </w:p>
        </w:tc>
      </w:tr>
      <w:tr>
        <w:tblPrEx>
          <w:tblW w:w="4939" w:type="pct"/>
          <w:tblInd w:w="108" w:type="dxa"/>
          <w:tblLook w:val="04A0"/>
        </w:tblPrEx>
        <w:tc>
          <w:tcPr>
            <w:tcW w:w="258" w:type="pct"/>
            <w:shd w:val="clear" w:color="auto" w:fill="FFFFFF"/>
            <w:vAlign w:val="center"/>
          </w:tcPr>
          <w:p w:rsidR="001817E4" w:rsidP="002D60DF">
            <w:pPr>
              <w:autoSpaceDE w:val="0"/>
              <w:autoSpaceDN w:val="0"/>
              <w:adjustRightInd w:val="0"/>
              <w:jc w:val="center"/>
              <w:rPr>
                <w:color w:val="000000"/>
                <w:sz w:val="22"/>
                <w:lang w:eastAsia="en-US"/>
              </w:rPr>
            </w:pPr>
            <w:r>
              <w:rPr>
                <w:color w:val="000000"/>
                <w:sz w:val="22"/>
                <w:lang w:eastAsia="en-US"/>
              </w:rPr>
              <w:t>8</w:t>
            </w:r>
          </w:p>
        </w:tc>
        <w:tc>
          <w:tcPr>
            <w:tcW w:w="693" w:type="pct"/>
            <w:shd w:val="clear" w:color="auto" w:fill="FFFFFF"/>
            <w:vAlign w:val="center"/>
          </w:tcPr>
          <w:p w:rsidR="001817E4" w:rsidRPr="00C44AFC" w:rsidP="002D60DF">
            <w:pPr>
              <w:tabs>
                <w:tab w:val="left" w:pos="540"/>
              </w:tabs>
              <w:ind w:right="-284"/>
              <w:rPr>
                <w:color w:val="000000"/>
                <w:sz w:val="22"/>
              </w:rPr>
            </w:pPr>
            <w:r>
              <w:rPr>
                <w:color w:val="000000"/>
                <w:sz w:val="22"/>
              </w:rPr>
              <w:t>Разбивка сквера, детской площадки</w:t>
            </w:r>
          </w:p>
        </w:tc>
        <w:tc>
          <w:tcPr>
            <w:tcW w:w="1151" w:type="pct"/>
            <w:shd w:val="clear" w:color="auto" w:fill="FFFFFF"/>
            <w:vAlign w:val="center"/>
          </w:tcPr>
          <w:p w:rsidR="001817E4" w:rsidRPr="00C44AFC" w:rsidP="002D60DF">
            <w:pPr>
              <w:autoSpaceDE w:val="0"/>
              <w:autoSpaceDN w:val="0"/>
              <w:adjustRightInd w:val="0"/>
              <w:jc w:val="center"/>
              <w:rPr>
                <w:sz w:val="22"/>
              </w:rPr>
            </w:pPr>
            <w:r w:rsidRPr="00B3517D">
              <w:rPr>
                <w:color w:val="000000"/>
                <w:sz w:val="22"/>
                <w:lang w:eastAsia="en-US"/>
              </w:rPr>
              <w:t>Площадь 0,</w:t>
            </w:r>
            <w:r>
              <w:rPr>
                <w:color w:val="000000"/>
                <w:sz w:val="22"/>
                <w:lang w:eastAsia="en-US"/>
              </w:rPr>
              <w:t>50</w:t>
            </w:r>
            <w:r w:rsidRPr="00B3517D">
              <w:rPr>
                <w:color w:val="000000"/>
                <w:sz w:val="22"/>
                <w:lang w:eastAsia="en-US"/>
              </w:rPr>
              <w:t>га</w:t>
            </w:r>
          </w:p>
        </w:tc>
        <w:tc>
          <w:tcPr>
            <w:tcW w:w="959" w:type="pct"/>
            <w:shd w:val="clear" w:color="auto" w:fill="FFFFFF"/>
            <w:vAlign w:val="center"/>
          </w:tcPr>
          <w:p w:rsidR="001817E4" w:rsidP="002D60DF">
            <w:pPr>
              <w:rPr>
                <w:rFonts w:eastAsia="MS Mincho"/>
                <w:color w:val="000000"/>
                <w:sz w:val="22"/>
                <w:shd w:val="clear" w:color="auto" w:fill="FFFFFF"/>
              </w:rPr>
            </w:pPr>
            <w:r>
              <w:rPr>
                <w:rFonts w:eastAsia="MS Mincho"/>
                <w:color w:val="000000"/>
                <w:sz w:val="22"/>
                <w:shd w:val="clear" w:color="auto" w:fill="FFFFFF"/>
              </w:rPr>
              <w:t>с.Уварово</w:t>
            </w:r>
          </w:p>
          <w:p w:rsidR="001817E4" w:rsidRPr="0040460E" w:rsidP="002D60DF">
            <w:pPr>
              <w:rPr>
                <w:rFonts w:eastAsia="MS Mincho"/>
                <w:color w:val="000000"/>
                <w:sz w:val="22"/>
                <w:shd w:val="clear" w:color="auto" w:fill="FFFFFF"/>
              </w:rPr>
            </w:pPr>
            <w:r>
              <w:rPr>
                <w:rFonts w:eastAsia="MS Mincho"/>
                <w:color w:val="000000"/>
                <w:sz w:val="22"/>
                <w:shd w:val="clear" w:color="auto" w:fill="FFFFFF"/>
              </w:rPr>
              <w:t>ул.Школьная</w:t>
            </w:r>
          </w:p>
        </w:tc>
        <w:tc>
          <w:tcPr>
            <w:tcW w:w="959" w:type="pct"/>
            <w:shd w:val="clear" w:color="auto" w:fill="FFFFFF"/>
            <w:vAlign w:val="center"/>
          </w:tcPr>
          <w:p w:rsidR="001817E4" w:rsidRPr="00B3517D" w:rsidP="002D60DF">
            <w:pPr>
              <w:jc w:val="center"/>
              <w:rPr>
                <w:color w:val="000000"/>
                <w:sz w:val="22"/>
                <w:lang w:eastAsia="en-US"/>
              </w:rPr>
            </w:pPr>
            <w:r>
              <w:rPr>
                <w:color w:val="000000"/>
                <w:sz w:val="22"/>
                <w:lang w:eastAsia="en-US"/>
              </w:rPr>
              <w:t>Зона рекреационного назначения</w:t>
            </w:r>
          </w:p>
        </w:tc>
        <w:tc>
          <w:tcPr>
            <w:tcW w:w="980" w:type="pct"/>
            <w:shd w:val="clear" w:color="auto" w:fill="FFFFFF"/>
            <w:vAlign w:val="center"/>
          </w:tcPr>
          <w:p w:rsidR="001817E4" w:rsidRPr="00C44AFC" w:rsidP="002D60DF">
            <w:pPr>
              <w:jc w:val="center"/>
              <w:rPr>
                <w:sz w:val="22"/>
              </w:rPr>
            </w:pPr>
            <w:r w:rsidRPr="00C44AFC">
              <w:rPr>
                <w:sz w:val="22"/>
              </w:rPr>
              <w:t xml:space="preserve">Установление </w:t>
            </w:r>
            <w:r>
              <w:rPr>
                <w:sz w:val="22"/>
              </w:rPr>
              <w:t>зон с особыми условиями использования</w:t>
            </w:r>
            <w:r w:rsidRPr="00C44AFC">
              <w:rPr>
                <w:sz w:val="22"/>
              </w:rPr>
              <w:t xml:space="preserve"> не требуется</w:t>
            </w:r>
          </w:p>
        </w:tc>
      </w:tr>
    </w:tbl>
    <w:p w:rsidR="001817E4" w:rsidRPr="008D37E8" w:rsidP="001817E4">
      <w:pPr>
        <w:jc w:val="both"/>
        <w:rPr>
          <w:sz w:val="16"/>
          <w:szCs w:val="16"/>
        </w:rPr>
      </w:pPr>
      <w:r w:rsidRPr="008D37E8">
        <w:rPr>
          <w:sz w:val="16"/>
          <w:szCs w:val="16"/>
          <w:lang w:eastAsia="en-US"/>
        </w:rPr>
        <w:t xml:space="preserve">*Граница первого пояса ЗСО источников водоснабжения – </w:t>
      </w:r>
      <w:smartTag w:uri="urn:schemas-microsoft-com:office:smarttags" w:element="metricconverter">
        <w:smartTagPr>
          <w:attr w:name="ProductID" w:val="30 м"/>
        </w:smartTagPr>
        <w:r w:rsidRPr="008D37E8">
          <w:rPr>
            <w:sz w:val="16"/>
            <w:szCs w:val="16"/>
            <w:lang w:eastAsia="en-US"/>
          </w:rPr>
          <w:t>30 м</w:t>
        </w:r>
      </w:smartTag>
      <w:r w:rsidRPr="008D37E8">
        <w:rPr>
          <w:sz w:val="16"/>
          <w:szCs w:val="16"/>
        </w:rPr>
        <w:t xml:space="preserve"> СанПиН 2.1.4.1110-02 «Зоны санитарной охраны источников водоснабжения и водопроводов питьевого назначения».</w:t>
      </w:r>
    </w:p>
    <w:p w:rsidR="001817E4" w:rsidRPr="008D37E8" w:rsidP="001817E4">
      <w:pPr>
        <w:jc w:val="both"/>
        <w:rPr>
          <w:rFonts w:ascii="Calibri" w:hAnsi="Calibri"/>
          <w:sz w:val="16"/>
          <w:szCs w:val="16"/>
          <w:lang w:eastAsia="en-US"/>
        </w:rPr>
      </w:pPr>
      <w:r w:rsidRPr="008D37E8">
        <w:rPr>
          <w:sz w:val="16"/>
          <w:szCs w:val="16"/>
        </w:rPr>
        <w:t xml:space="preserve">  Расстояние от сетей водопровода и канализации до фундаментов зданий и сооружений следует принимать </w:t>
      </w:r>
      <w:smartTag w:uri="urn:schemas-microsoft-com:office:smarttags" w:element="metricconverter">
        <w:smartTagPr>
          <w:attr w:name="ProductID" w:val="5 м"/>
        </w:smartTagPr>
        <w:r w:rsidRPr="008D37E8">
          <w:rPr>
            <w:sz w:val="16"/>
            <w:szCs w:val="16"/>
          </w:rPr>
          <w:t>5 м</w:t>
        </w:r>
      </w:smartTag>
      <w:r w:rsidRPr="008D37E8">
        <w:rPr>
          <w:sz w:val="16"/>
          <w:szCs w:val="16"/>
        </w:rPr>
        <w:t xml:space="preserve"> (СНиП 2.07.01-89*).</w:t>
      </w:r>
    </w:p>
    <w:p w:rsidR="001817E4" w:rsidRPr="008D37E8" w:rsidP="001817E4">
      <w:pPr>
        <w:jc w:val="both"/>
        <w:rPr>
          <w:sz w:val="16"/>
          <w:szCs w:val="16"/>
          <w:lang w:eastAsia="en-US"/>
        </w:rPr>
      </w:pPr>
    </w:p>
    <w:p w:rsidR="001817E4" w:rsidRPr="00FD254D" w:rsidP="001817E4">
      <w:pPr>
        <w:autoSpaceDE w:val="0"/>
        <w:autoSpaceDN w:val="0"/>
        <w:adjustRightInd w:val="0"/>
        <w:jc w:val="center"/>
        <w:rPr>
          <w:b/>
          <w:bCs/>
          <w:color w:val="000000"/>
          <w:lang w:eastAsia="en-US"/>
        </w:rPr>
      </w:pPr>
      <w:r w:rsidRPr="00FD254D">
        <w:rPr>
          <w:b/>
          <w:bCs/>
          <w:color w:val="000000"/>
          <w:lang w:eastAsia="en-US"/>
        </w:rPr>
        <w:t xml:space="preserve">Перечень </w:t>
      </w:r>
      <w:r>
        <w:rPr>
          <w:b/>
          <w:bCs/>
          <w:color w:val="000000"/>
          <w:lang w:eastAsia="en-US"/>
        </w:rPr>
        <w:t>прочих объектов,</w:t>
      </w:r>
      <w:r w:rsidRPr="00FD254D">
        <w:rPr>
          <w:rFonts w:eastAsia="MS Mincho"/>
        </w:rPr>
        <w:t xml:space="preserve"> </w:t>
      </w:r>
      <w:r w:rsidRPr="00FD254D">
        <w:rPr>
          <w:b/>
          <w:bCs/>
          <w:color w:val="000000"/>
          <w:lang w:eastAsia="en-US"/>
        </w:rPr>
        <w:t>планируемых</w:t>
      </w:r>
      <w:r>
        <w:rPr>
          <w:b/>
          <w:bCs/>
          <w:color w:val="000000"/>
          <w:lang w:eastAsia="en-US"/>
        </w:rPr>
        <w:t xml:space="preserve"> на территории Уваровского</w:t>
      </w:r>
      <w:r>
        <w:rPr>
          <w:rFonts w:eastAsia="MS Mincho"/>
          <w:b/>
        </w:rPr>
        <w:t xml:space="preserve"> сельсовета</w:t>
      </w:r>
      <w:r w:rsidRPr="00FD254D">
        <w:rPr>
          <w:rFonts w:eastAsia="MS Mincho"/>
          <w:b/>
        </w:rPr>
        <w:t xml:space="preserve"> </w:t>
      </w:r>
      <w:r>
        <w:rPr>
          <w:rFonts w:eastAsia="MS Mincho"/>
          <w:b/>
        </w:rPr>
        <w:t>Иссинского</w:t>
      </w:r>
      <w:r w:rsidRPr="00FD254D">
        <w:rPr>
          <w:rFonts w:eastAsia="MS Mincho"/>
          <w:b/>
        </w:rPr>
        <w:t xml:space="preserve"> района Пензенской области</w:t>
      </w:r>
      <w:r w:rsidRPr="00FD254D">
        <w:rPr>
          <w:b/>
          <w:bCs/>
          <w:color w:val="000000"/>
          <w:lang w:eastAsia="en-US"/>
        </w:rPr>
        <w:t>, их основные характеристики и местоположение</w:t>
      </w:r>
    </w:p>
    <w:p w:rsidR="001817E4" w:rsidP="001817E4">
      <w:pPr>
        <w:autoSpaceDE w:val="0"/>
        <w:autoSpaceDN w:val="0"/>
        <w:adjustRightInd w:val="0"/>
        <w:ind w:firstLine="12191"/>
        <w:jc w:val="center"/>
        <w:rPr>
          <w:rFonts w:eastAsia="MS Mincho"/>
        </w:rPr>
      </w:pPr>
      <w:r>
        <w:rPr>
          <w:rFonts w:eastAsia="MS Mincho"/>
        </w:rPr>
        <w:t xml:space="preserve">                         Таблица 2</w:t>
      </w:r>
    </w:p>
    <w:tbl>
      <w:tblPr>
        <w:tblStyle w:val="TableNormal"/>
        <w:tblW w:w="14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4"/>
        <w:gridCol w:w="2516"/>
        <w:gridCol w:w="2802"/>
        <w:gridCol w:w="3544"/>
        <w:gridCol w:w="2126"/>
        <w:gridCol w:w="3118"/>
      </w:tblGrid>
      <w:tr>
        <w:tblPrEx>
          <w:tblW w:w="14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44"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№п/п</w:t>
            </w:r>
          </w:p>
        </w:tc>
        <w:tc>
          <w:tcPr>
            <w:tcW w:w="2516"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 xml:space="preserve">Наименование объекта </w:t>
            </w:r>
          </w:p>
        </w:tc>
        <w:tc>
          <w:tcPr>
            <w:tcW w:w="2802"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Краткая характеристика объекта</w:t>
            </w:r>
          </w:p>
          <w:p w:rsidR="001817E4" w:rsidRPr="00B30075" w:rsidP="002D60DF">
            <w:pPr>
              <w:autoSpaceDE w:val="0"/>
              <w:autoSpaceDN w:val="0"/>
              <w:adjustRightInd w:val="0"/>
              <w:jc w:val="center"/>
              <w:rPr>
                <w:color w:val="000000"/>
                <w:sz w:val="22"/>
                <w:lang w:eastAsia="en-US"/>
              </w:rPr>
            </w:pPr>
          </w:p>
          <w:p w:rsidR="001817E4" w:rsidRPr="00B30075" w:rsidP="002D60DF">
            <w:pPr>
              <w:autoSpaceDE w:val="0"/>
              <w:autoSpaceDN w:val="0"/>
              <w:adjustRightInd w:val="0"/>
              <w:jc w:val="center"/>
              <w:rPr>
                <w:color w:val="000000"/>
                <w:sz w:val="22"/>
                <w:lang w:eastAsia="en-US"/>
              </w:rPr>
            </w:pPr>
          </w:p>
        </w:tc>
        <w:tc>
          <w:tcPr>
            <w:tcW w:w="3544"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 xml:space="preserve">Местоположение </w:t>
            </w:r>
          </w:p>
          <w:p w:rsidR="001817E4" w:rsidRPr="00B30075" w:rsidP="002D60DF">
            <w:pPr>
              <w:autoSpaceDE w:val="0"/>
              <w:autoSpaceDN w:val="0"/>
              <w:adjustRightInd w:val="0"/>
              <w:jc w:val="center"/>
              <w:rPr>
                <w:color w:val="000000"/>
                <w:sz w:val="22"/>
                <w:lang w:eastAsia="en-US"/>
              </w:rPr>
            </w:pPr>
            <w:r w:rsidRPr="00B30075">
              <w:rPr>
                <w:color w:val="000000"/>
                <w:sz w:val="22"/>
                <w:lang w:eastAsia="en-US"/>
              </w:rPr>
              <w:t>планируемого объекта</w:t>
            </w:r>
          </w:p>
          <w:p w:rsidR="001817E4" w:rsidRPr="00B30075" w:rsidP="002D60DF">
            <w:pPr>
              <w:autoSpaceDE w:val="0"/>
              <w:autoSpaceDN w:val="0"/>
              <w:adjustRightInd w:val="0"/>
              <w:jc w:val="center"/>
              <w:rPr>
                <w:color w:val="000000"/>
                <w:sz w:val="22"/>
                <w:lang w:eastAsia="en-US"/>
              </w:rPr>
            </w:pPr>
          </w:p>
        </w:tc>
        <w:tc>
          <w:tcPr>
            <w:tcW w:w="2126"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Функциональная зона</w:t>
            </w:r>
          </w:p>
        </w:tc>
        <w:tc>
          <w:tcPr>
            <w:tcW w:w="3118"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Наличие зон с особыми условиями использования территории</w:t>
            </w:r>
          </w:p>
        </w:tc>
      </w:tr>
      <w:tr>
        <w:tblPrEx>
          <w:tblW w:w="14850" w:type="dxa"/>
          <w:jc w:val="center"/>
          <w:tblLayout w:type="fixed"/>
          <w:tblLook w:val="04A0"/>
        </w:tblPrEx>
        <w:trPr>
          <w:jc w:val="center"/>
        </w:trPr>
        <w:tc>
          <w:tcPr>
            <w:tcW w:w="14850" w:type="dxa"/>
            <w:gridSpan w:val="6"/>
            <w:shd w:val="clear" w:color="auto" w:fill="auto"/>
          </w:tcPr>
          <w:p w:rsidR="001817E4" w:rsidRPr="00BE0880" w:rsidP="002D60DF">
            <w:pPr>
              <w:autoSpaceDE w:val="0"/>
              <w:autoSpaceDN w:val="0"/>
              <w:adjustRightInd w:val="0"/>
              <w:jc w:val="center"/>
              <w:rPr>
                <w:rFonts w:eastAsia="MS Mincho"/>
                <w:b/>
                <w:sz w:val="22"/>
              </w:rPr>
            </w:pPr>
            <w:r w:rsidRPr="00BE0880">
              <w:rPr>
                <w:rFonts w:eastAsia="MS Mincho"/>
                <w:b/>
                <w:sz w:val="22"/>
              </w:rPr>
              <w:t xml:space="preserve">Объекты </w:t>
            </w:r>
            <w:r>
              <w:rPr>
                <w:rFonts w:eastAsia="MS Mincho"/>
                <w:b/>
                <w:sz w:val="22"/>
              </w:rPr>
              <w:t>сельскохозяйственного назначения</w:t>
            </w:r>
          </w:p>
        </w:tc>
      </w:tr>
      <w:tr>
        <w:tblPrEx>
          <w:tblW w:w="14850" w:type="dxa"/>
          <w:jc w:val="center"/>
          <w:tblLayout w:type="fixed"/>
          <w:tblLook w:val="04A0"/>
        </w:tblPrEx>
        <w:trPr>
          <w:jc w:val="center"/>
        </w:trPr>
        <w:tc>
          <w:tcPr>
            <w:tcW w:w="744" w:type="dxa"/>
            <w:shd w:val="clear" w:color="auto" w:fill="auto"/>
          </w:tcPr>
          <w:p w:rsidR="001817E4" w:rsidRPr="009B7757" w:rsidP="002D60DF">
            <w:pPr>
              <w:autoSpaceDE w:val="0"/>
              <w:autoSpaceDN w:val="0"/>
              <w:adjustRightInd w:val="0"/>
              <w:jc w:val="center"/>
              <w:rPr>
                <w:color w:val="000000"/>
                <w:sz w:val="20"/>
                <w:szCs w:val="20"/>
                <w:lang w:eastAsia="en-US"/>
              </w:rPr>
            </w:pPr>
            <w:r w:rsidRPr="009B7757">
              <w:rPr>
                <w:color w:val="000000"/>
                <w:sz w:val="20"/>
                <w:szCs w:val="20"/>
                <w:lang w:eastAsia="en-US"/>
              </w:rPr>
              <w:t>1</w:t>
            </w:r>
          </w:p>
        </w:tc>
        <w:tc>
          <w:tcPr>
            <w:tcW w:w="2516" w:type="dxa"/>
            <w:shd w:val="clear" w:color="auto" w:fill="auto"/>
            <w:vAlign w:val="center"/>
          </w:tcPr>
          <w:p w:rsidR="001817E4" w:rsidRPr="009B7757" w:rsidP="002D60DF">
            <w:pPr>
              <w:autoSpaceDE w:val="0"/>
              <w:autoSpaceDN w:val="0"/>
              <w:adjustRightInd w:val="0"/>
              <w:rPr>
                <w:rFonts w:eastAsia="MS Mincho"/>
                <w:sz w:val="20"/>
                <w:szCs w:val="20"/>
              </w:rPr>
            </w:pPr>
            <w:r w:rsidRPr="009B7757">
              <w:rPr>
                <w:rFonts w:eastAsia="MS Mincho"/>
                <w:sz w:val="20"/>
                <w:szCs w:val="20"/>
              </w:rPr>
              <w:t>Строительство объекта сельскохозяйственного назначения (инвестиционная площадка</w:t>
            </w:r>
            <w:r>
              <w:rPr>
                <w:rFonts w:eastAsia="MS Mincho"/>
                <w:sz w:val="20"/>
                <w:szCs w:val="20"/>
              </w:rPr>
              <w:t>)</w:t>
            </w:r>
          </w:p>
        </w:tc>
        <w:tc>
          <w:tcPr>
            <w:tcW w:w="2802" w:type="dxa"/>
            <w:shd w:val="clear" w:color="auto" w:fill="auto"/>
          </w:tcPr>
          <w:p w:rsidR="001817E4" w:rsidRPr="009B7757" w:rsidP="002D60DF">
            <w:pPr>
              <w:autoSpaceDE w:val="0"/>
              <w:autoSpaceDN w:val="0"/>
              <w:adjustRightInd w:val="0"/>
              <w:rPr>
                <w:rFonts w:eastAsia="MS Mincho"/>
                <w:sz w:val="20"/>
                <w:szCs w:val="20"/>
              </w:rPr>
            </w:pPr>
            <w:r w:rsidRPr="009B7757">
              <w:rPr>
                <w:rFonts w:eastAsia="MS Mincho"/>
                <w:sz w:val="20"/>
                <w:szCs w:val="20"/>
              </w:rPr>
              <w:t xml:space="preserve">Площадь </w:t>
            </w:r>
            <w:smartTag w:uri="urn:schemas-microsoft-com:office:smarttags" w:element="metricconverter">
              <w:smartTagPr>
                <w:attr w:name="ProductID" w:val="7,2536 га"/>
              </w:smartTagPr>
              <w:r>
                <w:rPr>
                  <w:rFonts w:eastAsia="MS Mincho"/>
                  <w:sz w:val="20"/>
                  <w:szCs w:val="20"/>
                </w:rPr>
                <w:t>7,2536</w:t>
              </w:r>
              <w:r w:rsidRPr="009B7757">
                <w:rPr>
                  <w:rFonts w:eastAsia="MS Mincho"/>
                  <w:sz w:val="20"/>
                  <w:szCs w:val="20"/>
                </w:rPr>
                <w:t xml:space="preserve"> га</w:t>
              </w:r>
            </w:smartTag>
          </w:p>
        </w:tc>
        <w:tc>
          <w:tcPr>
            <w:tcW w:w="3544" w:type="dxa"/>
            <w:shd w:val="clear" w:color="auto" w:fill="auto"/>
          </w:tcPr>
          <w:p w:rsidR="001817E4" w:rsidRPr="009B7757" w:rsidP="002D60DF">
            <w:pPr>
              <w:rPr>
                <w:rFonts w:eastAsia="MS Mincho"/>
                <w:color w:val="000000"/>
                <w:sz w:val="20"/>
                <w:szCs w:val="20"/>
                <w:shd w:val="clear" w:color="auto" w:fill="FFFFFF"/>
              </w:rPr>
            </w:pPr>
            <w:r w:rsidRPr="009B7757">
              <w:rPr>
                <w:rFonts w:eastAsia="MS Mincho"/>
                <w:color w:val="000000"/>
                <w:sz w:val="20"/>
                <w:szCs w:val="20"/>
                <w:shd w:val="clear" w:color="auto" w:fill="FFFFFF"/>
              </w:rPr>
              <w:t>Юго-западнее с.</w:t>
            </w:r>
            <w:r>
              <w:rPr>
                <w:rFonts w:eastAsia="MS Mincho"/>
                <w:color w:val="000000"/>
                <w:sz w:val="20"/>
                <w:szCs w:val="20"/>
                <w:shd w:val="clear" w:color="auto" w:fill="FFFFFF"/>
              </w:rPr>
              <w:t>Бекетовка</w:t>
            </w:r>
          </w:p>
        </w:tc>
        <w:tc>
          <w:tcPr>
            <w:tcW w:w="2126" w:type="dxa"/>
            <w:shd w:val="clear" w:color="auto" w:fill="auto"/>
          </w:tcPr>
          <w:p w:rsidR="001817E4" w:rsidRPr="009B7757" w:rsidP="002D60DF">
            <w:pPr>
              <w:autoSpaceDE w:val="0"/>
              <w:autoSpaceDN w:val="0"/>
              <w:adjustRightInd w:val="0"/>
              <w:rPr>
                <w:color w:val="000000"/>
                <w:sz w:val="20"/>
                <w:szCs w:val="20"/>
                <w:lang w:eastAsia="en-US"/>
              </w:rPr>
            </w:pPr>
            <w:r w:rsidRPr="009B7757">
              <w:rPr>
                <w:color w:val="000000"/>
                <w:sz w:val="20"/>
                <w:szCs w:val="20"/>
                <w:lang w:eastAsia="en-US"/>
              </w:rPr>
              <w:t>Зона сельскохозяйствен</w:t>
            </w:r>
          </w:p>
          <w:p w:rsidR="001817E4" w:rsidRPr="009B7757" w:rsidP="002D60DF">
            <w:pPr>
              <w:autoSpaceDE w:val="0"/>
              <w:autoSpaceDN w:val="0"/>
              <w:adjustRightInd w:val="0"/>
              <w:rPr>
                <w:color w:val="000000"/>
                <w:sz w:val="20"/>
                <w:szCs w:val="20"/>
                <w:lang w:eastAsia="en-US"/>
              </w:rPr>
            </w:pPr>
            <w:r w:rsidRPr="009B7757">
              <w:rPr>
                <w:color w:val="000000"/>
                <w:sz w:val="20"/>
                <w:szCs w:val="20"/>
                <w:lang w:eastAsia="en-US"/>
              </w:rPr>
              <w:t>ного использования</w:t>
            </w:r>
          </w:p>
        </w:tc>
        <w:tc>
          <w:tcPr>
            <w:tcW w:w="3118" w:type="dxa"/>
            <w:shd w:val="clear" w:color="auto" w:fill="auto"/>
          </w:tcPr>
          <w:p w:rsidR="001817E4" w:rsidRPr="009B7757" w:rsidP="002D60DF">
            <w:pPr>
              <w:autoSpaceDE w:val="0"/>
              <w:autoSpaceDN w:val="0"/>
              <w:adjustRightInd w:val="0"/>
              <w:rPr>
                <w:rFonts w:eastAsia="MS Mincho"/>
                <w:color w:val="000000"/>
                <w:sz w:val="20"/>
                <w:szCs w:val="20"/>
              </w:rPr>
            </w:pPr>
            <w:r w:rsidRPr="009B7757">
              <w:rPr>
                <w:color w:val="000000"/>
                <w:sz w:val="20"/>
                <w:szCs w:val="20"/>
              </w:rPr>
              <w:t>*</w:t>
            </w:r>
            <w:r w:rsidRPr="009B7757">
              <w:rPr>
                <w:color w:val="000000"/>
                <w:sz w:val="20"/>
                <w:szCs w:val="20"/>
                <w:lang w:eastAsia="en-US"/>
              </w:rPr>
              <w:t>Требуется установление  санитарно-защитной зоны</w:t>
            </w:r>
          </w:p>
        </w:tc>
      </w:tr>
      <w:tr>
        <w:tblPrEx>
          <w:tblW w:w="14850" w:type="dxa"/>
          <w:jc w:val="center"/>
          <w:tblLayout w:type="fixed"/>
          <w:tblLook w:val="04A0"/>
        </w:tblPrEx>
        <w:trPr>
          <w:jc w:val="center"/>
        </w:trPr>
        <w:tc>
          <w:tcPr>
            <w:tcW w:w="14850" w:type="dxa"/>
            <w:gridSpan w:val="6"/>
            <w:shd w:val="clear" w:color="auto" w:fill="auto"/>
          </w:tcPr>
          <w:p w:rsidR="001817E4" w:rsidRPr="00943B07" w:rsidP="002D60DF">
            <w:pPr>
              <w:autoSpaceDE w:val="0"/>
              <w:autoSpaceDN w:val="0"/>
              <w:adjustRightInd w:val="0"/>
              <w:jc w:val="center"/>
              <w:rPr>
                <w:b/>
                <w:sz w:val="22"/>
              </w:rPr>
            </w:pPr>
            <w:r w:rsidRPr="00BE0880">
              <w:rPr>
                <w:rFonts w:eastAsia="MS Mincho"/>
                <w:b/>
                <w:sz w:val="22"/>
              </w:rPr>
              <w:t>Объекты транспортной инфраструктуры</w:t>
            </w:r>
          </w:p>
        </w:tc>
      </w:tr>
      <w:tr>
        <w:tblPrEx>
          <w:tblW w:w="14850" w:type="dxa"/>
          <w:jc w:val="center"/>
          <w:tblLayout w:type="fixed"/>
          <w:tblLook w:val="04A0"/>
        </w:tblPrEx>
        <w:trPr>
          <w:jc w:val="center"/>
        </w:trPr>
        <w:tc>
          <w:tcPr>
            <w:tcW w:w="744" w:type="dxa"/>
            <w:shd w:val="clear" w:color="auto" w:fill="auto"/>
          </w:tcPr>
          <w:p w:rsidR="001817E4" w:rsidRPr="009B7757" w:rsidP="002D60DF">
            <w:pPr>
              <w:autoSpaceDE w:val="0"/>
              <w:autoSpaceDN w:val="0"/>
              <w:adjustRightInd w:val="0"/>
              <w:jc w:val="center"/>
              <w:rPr>
                <w:color w:val="000000"/>
                <w:sz w:val="20"/>
                <w:szCs w:val="20"/>
                <w:lang w:eastAsia="en-US"/>
              </w:rPr>
            </w:pPr>
            <w:r w:rsidRPr="009B7757">
              <w:rPr>
                <w:color w:val="000000"/>
                <w:sz w:val="20"/>
                <w:szCs w:val="20"/>
                <w:lang w:eastAsia="en-US"/>
              </w:rPr>
              <w:t>2</w:t>
            </w:r>
          </w:p>
        </w:tc>
        <w:tc>
          <w:tcPr>
            <w:tcW w:w="2516" w:type="dxa"/>
            <w:shd w:val="clear" w:color="auto" w:fill="auto"/>
          </w:tcPr>
          <w:p w:rsidR="001817E4" w:rsidRPr="00F845B3" w:rsidP="002D60DF">
            <w:pPr>
              <w:autoSpaceDE w:val="0"/>
              <w:autoSpaceDN w:val="0"/>
              <w:adjustRightInd w:val="0"/>
              <w:rPr>
                <w:rFonts w:eastAsia="MS Mincho"/>
                <w:sz w:val="20"/>
                <w:szCs w:val="20"/>
              </w:rPr>
            </w:pPr>
            <w:r w:rsidRPr="00F845B3">
              <w:rPr>
                <w:rFonts w:eastAsia="MS Mincho"/>
                <w:sz w:val="20"/>
                <w:szCs w:val="20"/>
              </w:rPr>
              <w:t xml:space="preserve">Строительство придорожного сервиса </w:t>
            </w:r>
          </w:p>
        </w:tc>
        <w:tc>
          <w:tcPr>
            <w:tcW w:w="2802" w:type="dxa"/>
            <w:shd w:val="clear" w:color="auto" w:fill="auto"/>
          </w:tcPr>
          <w:p w:rsidR="001817E4" w:rsidRPr="009B7757" w:rsidP="002D60DF">
            <w:pPr>
              <w:autoSpaceDE w:val="0"/>
              <w:autoSpaceDN w:val="0"/>
              <w:adjustRightInd w:val="0"/>
              <w:rPr>
                <w:rFonts w:eastAsia="MS Mincho"/>
                <w:sz w:val="20"/>
                <w:szCs w:val="20"/>
              </w:rPr>
            </w:pPr>
            <w:r w:rsidRPr="009B7757">
              <w:rPr>
                <w:rFonts w:eastAsia="MS Mincho"/>
                <w:sz w:val="20"/>
                <w:szCs w:val="20"/>
              </w:rPr>
              <w:t xml:space="preserve">Площадь </w:t>
            </w:r>
            <w:smartTag w:uri="urn:schemas-microsoft-com:office:smarttags" w:element="metricconverter">
              <w:smartTagPr>
                <w:attr w:name="ProductID" w:val="3,0332 га"/>
              </w:smartTagPr>
              <w:r>
                <w:rPr>
                  <w:rFonts w:eastAsia="MS Mincho"/>
                  <w:sz w:val="20"/>
                  <w:szCs w:val="20"/>
                </w:rPr>
                <w:t>3,0332</w:t>
              </w:r>
              <w:r w:rsidRPr="009B7757">
                <w:rPr>
                  <w:rFonts w:eastAsia="MS Mincho"/>
                  <w:sz w:val="20"/>
                  <w:szCs w:val="20"/>
                </w:rPr>
                <w:t xml:space="preserve"> га</w:t>
              </w:r>
            </w:smartTag>
          </w:p>
        </w:tc>
        <w:tc>
          <w:tcPr>
            <w:tcW w:w="3544" w:type="dxa"/>
            <w:shd w:val="clear" w:color="auto" w:fill="auto"/>
          </w:tcPr>
          <w:p w:rsidR="001817E4" w:rsidRPr="009B7757" w:rsidP="002D60DF">
            <w:pPr>
              <w:rPr>
                <w:rFonts w:eastAsia="MS Mincho"/>
                <w:color w:val="000000"/>
                <w:sz w:val="20"/>
                <w:szCs w:val="20"/>
                <w:shd w:val="clear" w:color="auto" w:fill="FFFFFF"/>
              </w:rPr>
            </w:pPr>
            <w:r>
              <w:rPr>
                <w:rFonts w:eastAsia="MS Mincho"/>
                <w:color w:val="000000"/>
                <w:sz w:val="20"/>
                <w:szCs w:val="20"/>
                <w:shd w:val="clear" w:color="auto" w:fill="FFFFFF"/>
              </w:rPr>
              <w:t>Южнее</w:t>
            </w:r>
            <w:r w:rsidRPr="009B7757">
              <w:rPr>
                <w:rFonts w:eastAsia="MS Mincho"/>
                <w:color w:val="000000"/>
                <w:sz w:val="20"/>
                <w:szCs w:val="20"/>
                <w:shd w:val="clear" w:color="auto" w:fill="FFFFFF"/>
              </w:rPr>
              <w:t xml:space="preserve"> с.</w:t>
            </w:r>
            <w:r>
              <w:rPr>
                <w:rFonts w:eastAsia="MS Mincho"/>
                <w:color w:val="000000"/>
                <w:sz w:val="20"/>
                <w:szCs w:val="20"/>
                <w:shd w:val="clear" w:color="auto" w:fill="FFFFFF"/>
              </w:rPr>
              <w:t>Уварово</w:t>
            </w:r>
          </w:p>
        </w:tc>
        <w:tc>
          <w:tcPr>
            <w:tcW w:w="2126" w:type="dxa"/>
            <w:shd w:val="clear" w:color="auto" w:fill="auto"/>
          </w:tcPr>
          <w:p w:rsidR="001817E4" w:rsidRPr="005C4B9E" w:rsidP="002D60DF">
            <w:pPr>
              <w:autoSpaceDE w:val="0"/>
              <w:autoSpaceDN w:val="0"/>
              <w:adjustRightInd w:val="0"/>
              <w:rPr>
                <w:color w:val="000000"/>
                <w:sz w:val="20"/>
                <w:szCs w:val="20"/>
                <w:lang w:eastAsia="en-US"/>
              </w:rPr>
            </w:pPr>
            <w:r w:rsidRPr="005C4B9E">
              <w:rPr>
                <w:color w:val="000000"/>
                <w:sz w:val="20"/>
                <w:szCs w:val="20"/>
                <w:lang w:eastAsia="en-US"/>
              </w:rPr>
              <w:t>Производственная зона, зоны инженерной и транспортной</w:t>
            </w:r>
          </w:p>
          <w:p w:rsidR="001817E4" w:rsidRPr="005C4B9E" w:rsidP="002D60DF">
            <w:pPr>
              <w:autoSpaceDE w:val="0"/>
              <w:autoSpaceDN w:val="0"/>
              <w:adjustRightInd w:val="0"/>
              <w:rPr>
                <w:color w:val="000000"/>
                <w:sz w:val="20"/>
                <w:szCs w:val="20"/>
                <w:lang w:eastAsia="en-US"/>
              </w:rPr>
            </w:pPr>
            <w:r w:rsidRPr="005C4B9E">
              <w:rPr>
                <w:color w:val="000000"/>
                <w:sz w:val="20"/>
                <w:szCs w:val="20"/>
                <w:lang w:eastAsia="en-US"/>
              </w:rPr>
              <w:t>инфраструктур</w:t>
            </w:r>
          </w:p>
        </w:tc>
        <w:tc>
          <w:tcPr>
            <w:tcW w:w="3118" w:type="dxa"/>
            <w:shd w:val="clear" w:color="auto" w:fill="auto"/>
          </w:tcPr>
          <w:p w:rsidR="001817E4" w:rsidRPr="009B7757" w:rsidP="002D60DF">
            <w:pPr>
              <w:autoSpaceDE w:val="0"/>
              <w:autoSpaceDN w:val="0"/>
              <w:adjustRightInd w:val="0"/>
              <w:rPr>
                <w:rFonts w:eastAsia="MS Mincho"/>
                <w:color w:val="FF0000"/>
                <w:sz w:val="20"/>
                <w:szCs w:val="20"/>
              </w:rPr>
            </w:pPr>
            <w:r w:rsidRPr="009B7757">
              <w:rPr>
                <w:color w:val="000000"/>
                <w:sz w:val="20"/>
                <w:szCs w:val="20"/>
              </w:rPr>
              <w:t>**</w:t>
            </w:r>
            <w:r w:rsidRPr="009B7757">
              <w:rPr>
                <w:color w:val="000000"/>
                <w:sz w:val="20"/>
                <w:szCs w:val="20"/>
                <w:lang w:eastAsia="en-US"/>
              </w:rPr>
              <w:t>Требуется установление  санитарно-защитной зоны</w:t>
            </w:r>
          </w:p>
        </w:tc>
      </w:tr>
      <w:tr>
        <w:tblPrEx>
          <w:tblW w:w="14850" w:type="dxa"/>
          <w:jc w:val="center"/>
          <w:tblLayout w:type="fixed"/>
          <w:tblLook w:val="04A0"/>
        </w:tblPrEx>
        <w:trPr>
          <w:jc w:val="center"/>
        </w:trPr>
        <w:tc>
          <w:tcPr>
            <w:tcW w:w="744" w:type="dxa"/>
            <w:shd w:val="clear" w:color="auto" w:fill="auto"/>
          </w:tcPr>
          <w:p w:rsidR="001817E4" w:rsidRPr="009B7757" w:rsidP="002D60DF">
            <w:pPr>
              <w:autoSpaceDE w:val="0"/>
              <w:autoSpaceDN w:val="0"/>
              <w:adjustRightInd w:val="0"/>
              <w:jc w:val="center"/>
              <w:rPr>
                <w:color w:val="000000"/>
                <w:sz w:val="20"/>
                <w:szCs w:val="20"/>
                <w:lang w:eastAsia="en-US"/>
              </w:rPr>
            </w:pPr>
            <w:r>
              <w:rPr>
                <w:color w:val="000000"/>
                <w:sz w:val="20"/>
                <w:szCs w:val="20"/>
                <w:lang w:eastAsia="en-US"/>
              </w:rPr>
              <w:t>3</w:t>
            </w:r>
          </w:p>
        </w:tc>
        <w:tc>
          <w:tcPr>
            <w:tcW w:w="2516" w:type="dxa"/>
            <w:shd w:val="clear" w:color="auto" w:fill="auto"/>
          </w:tcPr>
          <w:p w:rsidR="001817E4" w:rsidRPr="00F845B3" w:rsidP="002D60DF">
            <w:pPr>
              <w:autoSpaceDE w:val="0"/>
              <w:autoSpaceDN w:val="0"/>
              <w:adjustRightInd w:val="0"/>
              <w:rPr>
                <w:rFonts w:eastAsia="MS Mincho"/>
                <w:sz w:val="20"/>
                <w:szCs w:val="20"/>
              </w:rPr>
            </w:pPr>
            <w:r w:rsidRPr="00F845B3">
              <w:rPr>
                <w:rFonts w:eastAsia="MS Mincho"/>
                <w:sz w:val="20"/>
                <w:szCs w:val="20"/>
              </w:rPr>
              <w:t xml:space="preserve">Строительство придорожного сервиса </w:t>
            </w:r>
          </w:p>
        </w:tc>
        <w:tc>
          <w:tcPr>
            <w:tcW w:w="2802" w:type="dxa"/>
            <w:shd w:val="clear" w:color="auto" w:fill="auto"/>
          </w:tcPr>
          <w:p w:rsidR="001817E4" w:rsidRPr="009B7757" w:rsidP="002D60DF">
            <w:pPr>
              <w:autoSpaceDE w:val="0"/>
              <w:autoSpaceDN w:val="0"/>
              <w:adjustRightInd w:val="0"/>
              <w:rPr>
                <w:rFonts w:eastAsia="MS Mincho"/>
                <w:sz w:val="20"/>
                <w:szCs w:val="20"/>
              </w:rPr>
            </w:pPr>
            <w:r w:rsidRPr="009B7757">
              <w:rPr>
                <w:rFonts w:eastAsia="MS Mincho"/>
                <w:sz w:val="20"/>
                <w:szCs w:val="20"/>
              </w:rPr>
              <w:t xml:space="preserve">Площадь </w:t>
            </w:r>
            <w:smartTag w:uri="urn:schemas-microsoft-com:office:smarttags" w:element="metricconverter">
              <w:smartTagPr>
                <w:attr w:name="ProductID" w:val="1,8602 га"/>
              </w:smartTagPr>
              <w:r>
                <w:rPr>
                  <w:rFonts w:eastAsia="MS Mincho"/>
                  <w:sz w:val="20"/>
                  <w:szCs w:val="20"/>
                </w:rPr>
                <w:t>1,8602</w:t>
              </w:r>
              <w:r w:rsidRPr="009B7757">
                <w:rPr>
                  <w:rFonts w:eastAsia="MS Mincho"/>
                  <w:sz w:val="20"/>
                  <w:szCs w:val="20"/>
                </w:rPr>
                <w:t xml:space="preserve"> га</w:t>
              </w:r>
            </w:smartTag>
          </w:p>
        </w:tc>
        <w:tc>
          <w:tcPr>
            <w:tcW w:w="3544" w:type="dxa"/>
            <w:shd w:val="clear" w:color="auto" w:fill="auto"/>
          </w:tcPr>
          <w:p w:rsidR="001817E4" w:rsidRPr="00173E4D" w:rsidP="002D60DF">
            <w:pPr>
              <w:rPr>
                <w:rFonts w:eastAsia="MS Mincho"/>
                <w:color w:val="000000"/>
                <w:sz w:val="20"/>
                <w:szCs w:val="20"/>
                <w:shd w:val="clear" w:color="auto" w:fill="FFFFFF"/>
              </w:rPr>
            </w:pPr>
            <w:r>
              <w:rPr>
                <w:rFonts w:cs="Arial"/>
                <w:sz w:val="20"/>
                <w:szCs w:val="20"/>
              </w:rPr>
              <w:t>С</w:t>
            </w:r>
            <w:r w:rsidRPr="00173E4D">
              <w:rPr>
                <w:rFonts w:cs="Arial"/>
                <w:sz w:val="20"/>
                <w:szCs w:val="20"/>
              </w:rPr>
              <w:t>еверо-западнее с.Николаевка</w:t>
            </w:r>
          </w:p>
        </w:tc>
        <w:tc>
          <w:tcPr>
            <w:tcW w:w="2126" w:type="dxa"/>
            <w:shd w:val="clear" w:color="auto" w:fill="auto"/>
          </w:tcPr>
          <w:p w:rsidR="001817E4" w:rsidRPr="005C4B9E" w:rsidP="002D60DF">
            <w:pPr>
              <w:autoSpaceDE w:val="0"/>
              <w:autoSpaceDN w:val="0"/>
              <w:adjustRightInd w:val="0"/>
              <w:rPr>
                <w:color w:val="000000"/>
                <w:sz w:val="20"/>
                <w:szCs w:val="20"/>
                <w:lang w:eastAsia="en-US"/>
              </w:rPr>
            </w:pPr>
            <w:r w:rsidRPr="005C4B9E">
              <w:rPr>
                <w:color w:val="000000"/>
                <w:sz w:val="20"/>
                <w:szCs w:val="20"/>
                <w:lang w:eastAsia="en-US"/>
              </w:rPr>
              <w:t>Производственная зона, зоны инженерной и транспортной</w:t>
            </w:r>
          </w:p>
          <w:p w:rsidR="001817E4" w:rsidRPr="005C4B9E" w:rsidP="002D60DF">
            <w:pPr>
              <w:autoSpaceDE w:val="0"/>
              <w:autoSpaceDN w:val="0"/>
              <w:adjustRightInd w:val="0"/>
              <w:rPr>
                <w:color w:val="000000"/>
                <w:sz w:val="20"/>
                <w:szCs w:val="20"/>
                <w:lang w:eastAsia="en-US"/>
              </w:rPr>
            </w:pPr>
            <w:r w:rsidRPr="005C4B9E">
              <w:rPr>
                <w:color w:val="000000"/>
                <w:sz w:val="20"/>
                <w:szCs w:val="20"/>
                <w:lang w:eastAsia="en-US"/>
              </w:rPr>
              <w:t>инфраструктур</w:t>
            </w:r>
          </w:p>
        </w:tc>
        <w:tc>
          <w:tcPr>
            <w:tcW w:w="3118" w:type="dxa"/>
            <w:shd w:val="clear" w:color="auto" w:fill="auto"/>
          </w:tcPr>
          <w:p w:rsidR="001817E4" w:rsidRPr="009B7757" w:rsidP="002D60DF">
            <w:pPr>
              <w:autoSpaceDE w:val="0"/>
              <w:autoSpaceDN w:val="0"/>
              <w:adjustRightInd w:val="0"/>
              <w:rPr>
                <w:rFonts w:eastAsia="MS Mincho"/>
                <w:color w:val="FF0000"/>
                <w:sz w:val="20"/>
                <w:szCs w:val="20"/>
              </w:rPr>
            </w:pPr>
            <w:r w:rsidRPr="009B7757">
              <w:rPr>
                <w:color w:val="000000"/>
                <w:sz w:val="20"/>
                <w:szCs w:val="20"/>
              </w:rPr>
              <w:t>**</w:t>
            </w:r>
            <w:r w:rsidRPr="009B7757">
              <w:rPr>
                <w:color w:val="000000"/>
                <w:sz w:val="20"/>
                <w:szCs w:val="20"/>
                <w:lang w:eastAsia="en-US"/>
              </w:rPr>
              <w:t>Требуется установление  санитарно-защитной зоны</w:t>
            </w:r>
          </w:p>
        </w:tc>
      </w:tr>
    </w:tbl>
    <w:p w:rsidR="001817E4" w:rsidRPr="009B7757" w:rsidP="001817E4">
      <w:pPr>
        <w:autoSpaceDE w:val="0"/>
        <w:autoSpaceDN w:val="0"/>
        <w:adjustRightInd w:val="0"/>
        <w:jc w:val="both"/>
        <w:rPr>
          <w:sz w:val="16"/>
          <w:szCs w:val="16"/>
        </w:rPr>
      </w:pPr>
      <w:r w:rsidRPr="009B7757">
        <w:rPr>
          <w:sz w:val="16"/>
          <w:szCs w:val="16"/>
        </w:rPr>
        <w:t>*В соответствии с СанПиН 2.2.1/2.1.1.1200-03 (новая редакция).</w:t>
      </w:r>
    </w:p>
    <w:p w:rsidR="001817E4" w:rsidRPr="009B7757" w:rsidP="001817E4">
      <w:pPr>
        <w:autoSpaceDE w:val="0"/>
        <w:autoSpaceDN w:val="0"/>
        <w:adjustRightInd w:val="0"/>
        <w:jc w:val="both"/>
        <w:rPr>
          <w:sz w:val="16"/>
          <w:szCs w:val="16"/>
        </w:rPr>
      </w:pPr>
      <w:r w:rsidRPr="009B7757">
        <w:rPr>
          <w:sz w:val="16"/>
          <w:szCs w:val="16"/>
        </w:rPr>
        <w:t xml:space="preserve">**В соответствии с СанПиН 2.2.1/2.1.1.1200-03 (новая редакция) ориентировочный размер санитарно-защитной зоны объекта – </w:t>
      </w:r>
      <w:smartTag w:uri="urn:schemas-microsoft-com:office:smarttags" w:element="metricconverter">
        <w:smartTagPr>
          <w:attr w:name="ProductID" w:val="50 м"/>
        </w:smartTagPr>
        <w:r w:rsidRPr="009B7757">
          <w:rPr>
            <w:sz w:val="16"/>
            <w:szCs w:val="16"/>
          </w:rPr>
          <w:t>50 м</w:t>
        </w:r>
      </w:smartTag>
      <w:r w:rsidRPr="009B7757">
        <w:rPr>
          <w:sz w:val="16"/>
          <w:szCs w:val="16"/>
        </w:rPr>
        <w:t>.</w:t>
      </w:r>
    </w:p>
    <w:p w:rsidR="001817E4" w:rsidP="001817E4">
      <w:pPr>
        <w:autoSpaceDE w:val="0"/>
        <w:autoSpaceDN w:val="0"/>
        <w:adjustRightInd w:val="0"/>
        <w:jc w:val="both"/>
        <w:rPr>
          <w:sz w:val="20"/>
          <w:szCs w:val="20"/>
        </w:rPr>
      </w:pPr>
    </w:p>
    <w:p w:rsidR="004C6C7C" w:rsidP="001817E4">
      <w:pPr>
        <w:autoSpaceDE w:val="0"/>
        <w:autoSpaceDN w:val="0"/>
        <w:adjustRightInd w:val="0"/>
        <w:jc w:val="center"/>
        <w:rPr>
          <w:b/>
          <w:bCs/>
          <w:color w:val="000000"/>
          <w:lang w:eastAsia="en-US"/>
        </w:rPr>
      </w:pPr>
    </w:p>
    <w:p w:rsidR="004C6C7C" w:rsidP="001817E4">
      <w:pPr>
        <w:autoSpaceDE w:val="0"/>
        <w:autoSpaceDN w:val="0"/>
        <w:adjustRightInd w:val="0"/>
        <w:jc w:val="center"/>
        <w:rPr>
          <w:b/>
          <w:bCs/>
          <w:color w:val="000000"/>
          <w:lang w:eastAsia="en-US"/>
        </w:rPr>
      </w:pPr>
    </w:p>
    <w:p w:rsidR="001817E4" w:rsidRPr="00FD254D" w:rsidP="001817E4">
      <w:pPr>
        <w:autoSpaceDE w:val="0"/>
        <w:autoSpaceDN w:val="0"/>
        <w:adjustRightInd w:val="0"/>
        <w:jc w:val="center"/>
        <w:rPr>
          <w:b/>
          <w:bCs/>
          <w:color w:val="000000"/>
          <w:lang w:eastAsia="en-US"/>
        </w:rPr>
      </w:pPr>
      <w:r w:rsidRPr="00FD254D">
        <w:rPr>
          <w:b/>
          <w:bCs/>
          <w:color w:val="000000"/>
          <w:lang w:eastAsia="en-US"/>
        </w:rPr>
        <w:t>Перечень</w:t>
      </w:r>
      <w:r>
        <w:rPr>
          <w:b/>
          <w:bCs/>
          <w:color w:val="000000"/>
          <w:lang w:eastAsia="en-US"/>
        </w:rPr>
        <w:t xml:space="preserve"> объектов федерального значения,</w:t>
      </w:r>
      <w:r w:rsidRPr="00FD254D">
        <w:rPr>
          <w:rFonts w:eastAsia="MS Mincho"/>
        </w:rPr>
        <w:t xml:space="preserve"> </w:t>
      </w:r>
      <w:r w:rsidRPr="00FD254D">
        <w:rPr>
          <w:b/>
          <w:bCs/>
          <w:color w:val="000000"/>
          <w:lang w:eastAsia="en-US"/>
        </w:rPr>
        <w:t>планируемых</w:t>
      </w:r>
      <w:r>
        <w:rPr>
          <w:b/>
          <w:bCs/>
          <w:color w:val="000000"/>
          <w:lang w:eastAsia="en-US"/>
        </w:rPr>
        <w:t xml:space="preserve"> на территории Уваровского</w:t>
      </w:r>
      <w:r>
        <w:rPr>
          <w:rFonts w:eastAsia="MS Mincho"/>
          <w:b/>
        </w:rPr>
        <w:t xml:space="preserve"> сельсовета</w:t>
      </w:r>
      <w:r w:rsidRPr="00FD254D">
        <w:rPr>
          <w:rFonts w:eastAsia="MS Mincho"/>
          <w:b/>
        </w:rPr>
        <w:t xml:space="preserve"> </w:t>
      </w:r>
      <w:r>
        <w:rPr>
          <w:rFonts w:eastAsia="MS Mincho"/>
          <w:b/>
        </w:rPr>
        <w:t>Иссинского</w:t>
      </w:r>
      <w:r w:rsidRPr="00FD254D">
        <w:rPr>
          <w:rFonts w:eastAsia="MS Mincho"/>
          <w:b/>
        </w:rPr>
        <w:t xml:space="preserve"> района Пензенской области</w:t>
      </w:r>
      <w:r w:rsidRPr="00FD254D">
        <w:rPr>
          <w:b/>
          <w:bCs/>
          <w:color w:val="000000"/>
          <w:lang w:eastAsia="en-US"/>
        </w:rPr>
        <w:t>, их основные характеристики и местоположение</w:t>
      </w:r>
    </w:p>
    <w:p w:rsidR="001817E4" w:rsidP="001817E4">
      <w:pPr>
        <w:autoSpaceDE w:val="0"/>
        <w:autoSpaceDN w:val="0"/>
        <w:adjustRightInd w:val="0"/>
        <w:ind w:firstLine="12191"/>
        <w:jc w:val="center"/>
        <w:rPr>
          <w:rFonts w:eastAsia="MS Mincho"/>
        </w:rPr>
      </w:pPr>
      <w:r>
        <w:rPr>
          <w:rFonts w:eastAsia="MS Mincho"/>
        </w:rPr>
        <w:t xml:space="preserve">                          Таблица 3</w:t>
      </w:r>
    </w:p>
    <w:tbl>
      <w:tblPr>
        <w:tblStyle w:val="TableNormal"/>
        <w:tblW w:w="14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4"/>
        <w:gridCol w:w="2199"/>
        <w:gridCol w:w="3119"/>
        <w:gridCol w:w="3544"/>
        <w:gridCol w:w="2126"/>
        <w:gridCol w:w="3118"/>
      </w:tblGrid>
      <w:tr>
        <w:tblPrEx>
          <w:tblW w:w="14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44"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№п/п</w:t>
            </w:r>
          </w:p>
        </w:tc>
        <w:tc>
          <w:tcPr>
            <w:tcW w:w="2199"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 xml:space="preserve">Наименование объекта </w:t>
            </w:r>
          </w:p>
        </w:tc>
        <w:tc>
          <w:tcPr>
            <w:tcW w:w="3119"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Краткая характеристика объекта</w:t>
            </w:r>
          </w:p>
          <w:p w:rsidR="001817E4" w:rsidRPr="00B30075" w:rsidP="002D60DF">
            <w:pPr>
              <w:autoSpaceDE w:val="0"/>
              <w:autoSpaceDN w:val="0"/>
              <w:adjustRightInd w:val="0"/>
              <w:jc w:val="center"/>
              <w:rPr>
                <w:color w:val="000000"/>
                <w:sz w:val="22"/>
                <w:lang w:eastAsia="en-US"/>
              </w:rPr>
            </w:pPr>
          </w:p>
          <w:p w:rsidR="001817E4" w:rsidRPr="00B30075" w:rsidP="002D60DF">
            <w:pPr>
              <w:autoSpaceDE w:val="0"/>
              <w:autoSpaceDN w:val="0"/>
              <w:adjustRightInd w:val="0"/>
              <w:jc w:val="center"/>
              <w:rPr>
                <w:color w:val="000000"/>
                <w:sz w:val="22"/>
                <w:lang w:eastAsia="en-US"/>
              </w:rPr>
            </w:pPr>
          </w:p>
        </w:tc>
        <w:tc>
          <w:tcPr>
            <w:tcW w:w="3544"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 xml:space="preserve">Местоположение </w:t>
            </w:r>
          </w:p>
          <w:p w:rsidR="001817E4" w:rsidRPr="00B30075" w:rsidP="002D60DF">
            <w:pPr>
              <w:autoSpaceDE w:val="0"/>
              <w:autoSpaceDN w:val="0"/>
              <w:adjustRightInd w:val="0"/>
              <w:jc w:val="center"/>
              <w:rPr>
                <w:color w:val="000000"/>
                <w:sz w:val="22"/>
                <w:lang w:eastAsia="en-US"/>
              </w:rPr>
            </w:pPr>
            <w:r w:rsidRPr="00B30075">
              <w:rPr>
                <w:color w:val="000000"/>
                <w:sz w:val="22"/>
                <w:lang w:eastAsia="en-US"/>
              </w:rPr>
              <w:t>планируемого объекта</w:t>
            </w:r>
          </w:p>
          <w:p w:rsidR="001817E4" w:rsidRPr="00B30075" w:rsidP="002D60DF">
            <w:pPr>
              <w:autoSpaceDE w:val="0"/>
              <w:autoSpaceDN w:val="0"/>
              <w:adjustRightInd w:val="0"/>
              <w:jc w:val="center"/>
              <w:rPr>
                <w:color w:val="000000"/>
                <w:sz w:val="22"/>
                <w:lang w:eastAsia="en-US"/>
              </w:rPr>
            </w:pPr>
          </w:p>
        </w:tc>
        <w:tc>
          <w:tcPr>
            <w:tcW w:w="2126"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Функциональная зона</w:t>
            </w:r>
          </w:p>
        </w:tc>
        <w:tc>
          <w:tcPr>
            <w:tcW w:w="3118" w:type="dxa"/>
            <w:shd w:val="clear" w:color="auto" w:fill="D9D9D9"/>
          </w:tcPr>
          <w:p w:rsidR="001817E4" w:rsidRPr="00B30075" w:rsidP="002D60DF">
            <w:pPr>
              <w:autoSpaceDE w:val="0"/>
              <w:autoSpaceDN w:val="0"/>
              <w:adjustRightInd w:val="0"/>
              <w:jc w:val="center"/>
              <w:rPr>
                <w:color w:val="000000"/>
                <w:sz w:val="22"/>
                <w:lang w:eastAsia="en-US"/>
              </w:rPr>
            </w:pPr>
            <w:r w:rsidRPr="00B30075">
              <w:rPr>
                <w:color w:val="000000"/>
                <w:sz w:val="22"/>
                <w:lang w:eastAsia="en-US"/>
              </w:rPr>
              <w:t>Наличие зон с особыми условиями использования территории</w:t>
            </w:r>
          </w:p>
        </w:tc>
      </w:tr>
      <w:tr>
        <w:tblPrEx>
          <w:tblW w:w="14850" w:type="dxa"/>
          <w:jc w:val="center"/>
          <w:tblLayout w:type="fixed"/>
          <w:tblLook w:val="04A0"/>
        </w:tblPrEx>
        <w:trPr>
          <w:jc w:val="center"/>
        </w:trPr>
        <w:tc>
          <w:tcPr>
            <w:tcW w:w="14850" w:type="dxa"/>
            <w:gridSpan w:val="6"/>
            <w:shd w:val="clear" w:color="auto" w:fill="auto"/>
          </w:tcPr>
          <w:p w:rsidR="001817E4" w:rsidRPr="00B3517D" w:rsidP="002D60DF">
            <w:pPr>
              <w:autoSpaceDE w:val="0"/>
              <w:autoSpaceDN w:val="0"/>
              <w:adjustRightInd w:val="0"/>
              <w:jc w:val="center"/>
              <w:rPr>
                <w:b/>
                <w:sz w:val="22"/>
              </w:rPr>
            </w:pPr>
            <w:r>
              <w:rPr>
                <w:b/>
                <w:sz w:val="22"/>
              </w:rPr>
              <w:t>Объекты инженерной</w:t>
            </w:r>
            <w:r w:rsidRPr="00B3517D">
              <w:rPr>
                <w:b/>
                <w:sz w:val="22"/>
              </w:rPr>
              <w:t xml:space="preserve"> инфраструктур</w:t>
            </w:r>
            <w:r>
              <w:rPr>
                <w:b/>
                <w:sz w:val="22"/>
              </w:rPr>
              <w:t>ы</w:t>
            </w:r>
          </w:p>
        </w:tc>
      </w:tr>
      <w:tr>
        <w:tblPrEx>
          <w:tblW w:w="14850" w:type="dxa"/>
          <w:jc w:val="center"/>
          <w:tblLayout w:type="fixed"/>
          <w:tblLook w:val="04A0"/>
        </w:tblPrEx>
        <w:trPr>
          <w:jc w:val="center"/>
        </w:trPr>
        <w:tc>
          <w:tcPr>
            <w:tcW w:w="744" w:type="dxa"/>
            <w:shd w:val="clear" w:color="auto" w:fill="auto"/>
          </w:tcPr>
          <w:p w:rsidR="001817E4" w:rsidRPr="00173E4D" w:rsidP="002D60DF">
            <w:pPr>
              <w:autoSpaceDE w:val="0"/>
              <w:autoSpaceDN w:val="0"/>
              <w:adjustRightInd w:val="0"/>
              <w:jc w:val="center"/>
              <w:rPr>
                <w:color w:val="000000"/>
                <w:sz w:val="20"/>
                <w:szCs w:val="20"/>
                <w:lang w:eastAsia="en-US"/>
              </w:rPr>
            </w:pPr>
            <w:r>
              <w:rPr>
                <w:color w:val="000000"/>
                <w:sz w:val="20"/>
                <w:szCs w:val="20"/>
                <w:lang w:eastAsia="en-US"/>
              </w:rPr>
              <w:t>1</w:t>
            </w:r>
          </w:p>
        </w:tc>
        <w:tc>
          <w:tcPr>
            <w:tcW w:w="2199" w:type="dxa"/>
            <w:shd w:val="clear" w:color="auto" w:fill="auto"/>
          </w:tcPr>
          <w:p w:rsidR="001817E4" w:rsidRPr="00173E4D" w:rsidP="002D60DF">
            <w:pPr>
              <w:autoSpaceDE w:val="0"/>
              <w:autoSpaceDN w:val="0"/>
              <w:adjustRightInd w:val="0"/>
              <w:rPr>
                <w:rFonts w:eastAsia="MS Mincho"/>
                <w:sz w:val="20"/>
                <w:szCs w:val="20"/>
              </w:rPr>
            </w:pPr>
            <w:r w:rsidRPr="00173E4D">
              <w:rPr>
                <w:sz w:val="20"/>
                <w:szCs w:val="20"/>
                <w:lang w:eastAsia="ar-SA"/>
              </w:rPr>
              <w:t xml:space="preserve">Строительство магистрального газопровода «Южный </w:t>
            </w:r>
            <w:r>
              <w:rPr>
                <w:sz w:val="20"/>
                <w:szCs w:val="20"/>
                <w:lang w:eastAsia="ar-SA"/>
              </w:rPr>
              <w:t>коридор</w:t>
            </w:r>
            <w:r w:rsidRPr="00173E4D">
              <w:rPr>
                <w:sz w:val="20"/>
                <w:szCs w:val="20"/>
                <w:lang w:eastAsia="ar-SA"/>
              </w:rPr>
              <w:t>»</w:t>
            </w:r>
          </w:p>
        </w:tc>
        <w:tc>
          <w:tcPr>
            <w:tcW w:w="3119" w:type="dxa"/>
            <w:shd w:val="clear" w:color="auto" w:fill="auto"/>
          </w:tcPr>
          <w:p w:rsidR="001817E4" w:rsidRPr="00173E4D" w:rsidP="002D60DF">
            <w:pPr>
              <w:pStyle w:val="Default"/>
              <w:rPr>
                <w:sz w:val="20"/>
                <w:szCs w:val="20"/>
              </w:rPr>
            </w:pPr>
            <w:r w:rsidRPr="00173E4D">
              <w:rPr>
                <w:sz w:val="20"/>
                <w:szCs w:val="20"/>
              </w:rPr>
              <w:t>Технические характеристики устанавливаются проектной документацией</w:t>
            </w:r>
          </w:p>
        </w:tc>
        <w:tc>
          <w:tcPr>
            <w:tcW w:w="3544" w:type="dxa"/>
            <w:shd w:val="clear" w:color="auto" w:fill="auto"/>
          </w:tcPr>
          <w:p w:rsidR="001817E4" w:rsidRPr="00173E4D" w:rsidP="002D60DF">
            <w:pPr>
              <w:rPr>
                <w:rFonts w:eastAsia="MS Mincho"/>
                <w:sz w:val="20"/>
                <w:szCs w:val="20"/>
                <w:shd w:val="clear" w:color="auto" w:fill="FFFFFF"/>
              </w:rPr>
            </w:pPr>
            <w:r w:rsidRPr="00173E4D">
              <w:rPr>
                <w:rFonts w:eastAsia="MS Mincho"/>
                <w:sz w:val="20"/>
                <w:szCs w:val="20"/>
                <w:shd w:val="clear" w:color="auto" w:fill="FFFFFF"/>
              </w:rPr>
              <w:t xml:space="preserve">Территория </w:t>
            </w:r>
            <w:r>
              <w:rPr>
                <w:rFonts w:eastAsia="MS Mincho"/>
                <w:sz w:val="20"/>
                <w:szCs w:val="20"/>
                <w:shd w:val="clear" w:color="auto" w:fill="FFFFFF"/>
              </w:rPr>
              <w:t>Уваровского сельсовета</w:t>
            </w:r>
          </w:p>
        </w:tc>
        <w:tc>
          <w:tcPr>
            <w:tcW w:w="2126" w:type="dxa"/>
            <w:shd w:val="clear" w:color="auto" w:fill="auto"/>
          </w:tcPr>
          <w:p w:rsidR="001817E4" w:rsidRPr="00173E4D" w:rsidP="002D60DF">
            <w:pPr>
              <w:autoSpaceDE w:val="0"/>
              <w:autoSpaceDN w:val="0"/>
              <w:adjustRightInd w:val="0"/>
              <w:rPr>
                <w:color w:val="000000"/>
                <w:sz w:val="20"/>
                <w:szCs w:val="20"/>
                <w:lang w:eastAsia="en-US"/>
              </w:rPr>
            </w:pPr>
            <w:r w:rsidRPr="00173E4D">
              <w:rPr>
                <w:sz w:val="20"/>
                <w:szCs w:val="20"/>
              </w:rPr>
              <w:t>Для линейных объектов не определяются</w:t>
            </w:r>
          </w:p>
        </w:tc>
        <w:tc>
          <w:tcPr>
            <w:tcW w:w="3118" w:type="dxa"/>
            <w:shd w:val="clear" w:color="auto" w:fill="auto"/>
          </w:tcPr>
          <w:p w:rsidR="001817E4" w:rsidRPr="00173E4D" w:rsidP="002D60DF">
            <w:pPr>
              <w:autoSpaceDE w:val="0"/>
              <w:autoSpaceDN w:val="0"/>
              <w:adjustRightInd w:val="0"/>
              <w:rPr>
                <w:sz w:val="20"/>
                <w:szCs w:val="20"/>
              </w:rPr>
            </w:pPr>
            <w:r w:rsidRPr="00173E4D">
              <w:rPr>
                <w:sz w:val="20"/>
                <w:szCs w:val="20"/>
              </w:rPr>
              <w:t>*Требуется установление охранной зоны</w:t>
            </w:r>
          </w:p>
        </w:tc>
      </w:tr>
    </w:tbl>
    <w:p w:rsidR="001817E4" w:rsidP="001817E4">
      <w:pPr>
        <w:autoSpaceDE w:val="0"/>
        <w:autoSpaceDN w:val="0"/>
        <w:adjustRightInd w:val="0"/>
        <w:jc w:val="both"/>
        <w:rPr>
          <w:sz w:val="20"/>
          <w:szCs w:val="20"/>
        </w:rPr>
      </w:pPr>
    </w:p>
    <w:p w:rsidR="001817E4" w:rsidP="001817E4">
      <w:pPr>
        <w:widowControl w:val="0"/>
        <w:tabs>
          <w:tab w:val="left" w:pos="1418"/>
        </w:tabs>
        <w:rPr>
          <w:b/>
          <w:bCs/>
          <w:sz w:val="26"/>
          <w:szCs w:val="26"/>
        </w:rPr>
      </w:pPr>
      <w:r w:rsidRPr="00035AA8">
        <w:rPr>
          <w:rFonts w:ascii="Symbol" w:hAnsi="Symbol"/>
          <w:sz w:val="16"/>
          <w:szCs w:val="16"/>
        </w:rPr>
        <w:sym w:font="Symbol" w:char="F02A"/>
      </w:r>
      <w:r w:rsidRPr="00035AA8">
        <w:rPr>
          <w:sz w:val="16"/>
          <w:szCs w:val="16"/>
        </w:rPr>
        <w:t xml:space="preserve"> В соответствии с Правилами охраны магистральных трубопроводов» измененная редакция, дополнение </w:t>
      </w:r>
      <w:smartTag w:uri="urn:schemas-microsoft-com:office:smarttags" w:element="metricconverter">
        <w:smartTagPr>
          <w:attr w:name="ProductID" w:val="1994 г"/>
        </w:smartTagPr>
        <w:r w:rsidRPr="00035AA8">
          <w:rPr>
            <w:sz w:val="16"/>
            <w:szCs w:val="16"/>
          </w:rPr>
          <w:t>1994 г</w:t>
        </w:r>
      </w:smartTag>
      <w:r w:rsidRPr="00035AA8">
        <w:rPr>
          <w:sz w:val="16"/>
          <w:szCs w:val="16"/>
        </w:rPr>
        <w:t>., утвержденных замминистра Топлива и энергетики России  29.04.1992г. и Постановлением Госгортехнадзора России от 22.04.1992г. №9 на всем протяжении трассы, установлена охранная зона – 25м от крайних трубопроводов с  каждой стороны</w:t>
      </w:r>
      <w:r>
        <w:rPr>
          <w:sz w:val="20"/>
          <w:szCs w:val="20"/>
        </w:rPr>
        <w:t>.</w:t>
      </w:r>
    </w:p>
    <w:p w:rsidR="001817E4" w:rsidP="001817E4">
      <w:pPr>
        <w:autoSpaceDE w:val="0"/>
        <w:autoSpaceDN w:val="0"/>
        <w:adjustRightInd w:val="0"/>
        <w:jc w:val="both"/>
        <w:rPr>
          <w:sz w:val="20"/>
          <w:szCs w:val="20"/>
        </w:rPr>
        <w:sectPr w:rsidSect="002D60DF">
          <w:footerReference w:type="default" r:id="rId6"/>
          <w:pgSz w:w="16838" w:h="11906" w:orient="landscape"/>
          <w:pgMar w:top="850" w:right="993" w:bottom="1701" w:left="993" w:header="708" w:footer="708" w:gutter="0"/>
          <w:pgNumType w:start="7"/>
          <w:cols w:space="708"/>
          <w:docGrid w:linePitch="360"/>
        </w:sectPr>
      </w:pPr>
    </w:p>
    <w:p w:rsidR="001817E4" w:rsidRPr="004C6C7C" w:rsidP="004C6C7C">
      <w:pPr>
        <w:pStyle w:val="Heading1"/>
        <w:spacing w:before="0" w:after="0" w:line="360" w:lineRule="auto"/>
        <w:jc w:val="center"/>
        <w:rPr>
          <w:rFonts w:ascii="Times New Roman" w:eastAsia="TimesNewRoman" w:hAnsi="Times New Roman"/>
          <w:bCs w:val="0"/>
          <w:sz w:val="24"/>
          <w:szCs w:val="24"/>
        </w:rPr>
      </w:pPr>
      <w:bookmarkStart w:id="2" w:name="_Toc422121733"/>
      <w:bookmarkStart w:id="3" w:name="_Toc513136593"/>
      <w:r w:rsidRPr="004C6C7C">
        <w:rPr>
          <w:rFonts w:ascii="Times New Roman" w:eastAsia="TimesNewRoman" w:hAnsi="Times New Roman"/>
          <w:bCs w:val="0"/>
          <w:sz w:val="24"/>
          <w:szCs w:val="24"/>
        </w:rPr>
        <w:t>3.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Иссинского района, объектов местного значения Уваровского сельсовета за исключением линейных объектов</w:t>
      </w:r>
      <w:bookmarkEnd w:id="3"/>
    </w:p>
    <w:p w:rsidR="001817E4" w:rsidRPr="000779B4" w:rsidP="001817E4">
      <w:pPr>
        <w:autoSpaceDE w:val="0"/>
        <w:autoSpaceDN w:val="0"/>
        <w:adjustRightInd w:val="0"/>
        <w:spacing w:line="360" w:lineRule="auto"/>
        <w:ind w:firstLine="567"/>
        <w:jc w:val="both"/>
        <w:rPr>
          <w:rFonts w:eastAsia="TimesNewRoman"/>
          <w:color w:val="000000"/>
        </w:rPr>
      </w:pPr>
      <w:r w:rsidRPr="000779B4">
        <w:rPr>
          <w:rFonts w:eastAsia="TimesNewRoman"/>
          <w:color w:val="000000"/>
        </w:rPr>
        <w:t>Функциональное зонирование заключается в разделении определенной территории в соответствии с установленными критериями на несколько зон и в определении для каждой из зон особого режима (ограничений хозяйственной и иной деятельности и т.д.).</w:t>
      </w:r>
    </w:p>
    <w:p w:rsidR="001817E4" w:rsidP="001817E4">
      <w:pPr>
        <w:autoSpaceDE w:val="0"/>
        <w:autoSpaceDN w:val="0"/>
        <w:adjustRightInd w:val="0"/>
        <w:spacing w:line="360" w:lineRule="auto"/>
        <w:ind w:firstLine="567"/>
        <w:jc w:val="both"/>
        <w:rPr>
          <w:rFonts w:eastAsia="TimesNewRoman"/>
          <w:color w:val="000000"/>
        </w:rPr>
      </w:pPr>
      <w:r w:rsidRPr="000779B4">
        <w:rPr>
          <w:rFonts w:eastAsia="TimesNewRoman"/>
          <w:color w:val="000000"/>
        </w:rPr>
        <w:t>Зонирование должно стать важнейшим и эффективным инструментом регулирования градостроительной деятельности и землепользования на территориях муниципальных образований, позволяющим муниципальным образованиям проводить самостоятельную муниципальную политику в области землепользования и застройки.</w:t>
      </w:r>
    </w:p>
    <w:p w:rsidR="001817E4" w:rsidP="001817E4">
      <w:pPr>
        <w:pStyle w:val="a4"/>
        <w:tabs>
          <w:tab w:val="left" w:pos="567"/>
        </w:tabs>
        <w:spacing w:before="0" w:after="0" w:line="360" w:lineRule="auto"/>
      </w:pPr>
      <w:r>
        <w:t>Границы функциональных зон установлены с учетом границ земельных участков, внесенных в Государственный кадастр недвижимости и зон с особыми условиями использования территорий. Проектные границы функциональных зон установлены в связи с выделением земельных участков для жилищного строительства, а также развития производственных отраслей, объектов инженерной и транспортной инфраструктуры.</w:t>
      </w:r>
    </w:p>
    <w:p w:rsidR="001817E4" w:rsidP="001817E4">
      <w:pPr>
        <w:pStyle w:val="a4"/>
        <w:tabs>
          <w:tab w:val="left" w:pos="567"/>
        </w:tabs>
        <w:spacing w:before="0" w:after="0" w:line="360" w:lineRule="auto"/>
      </w:pPr>
      <w:r>
        <w:t>Общественно-деловая зона:</w:t>
      </w:r>
    </w:p>
    <w:p w:rsidR="001817E4" w:rsidP="001817E4">
      <w:pPr>
        <w:pStyle w:val="a4"/>
        <w:tabs>
          <w:tab w:val="left" w:pos="567"/>
        </w:tabs>
        <w:spacing w:before="0" w:after="0" w:line="360" w:lineRule="auto"/>
      </w:pPr>
      <w:r>
        <w:t xml:space="preserve">Строительство кафе на земельном участке с кадастровым номером   </w:t>
      </w:r>
      <w:r w:rsidRPr="002B1708">
        <w:rPr>
          <w:color w:val="000000"/>
        </w:rPr>
        <w:t>58:09:0430101:46,</w:t>
      </w:r>
      <w:r>
        <w:t xml:space="preserve"> площадью </w:t>
      </w:r>
      <w:smartTag w:uri="urn:schemas-microsoft-com:office:smarttags" w:element="metricconverter">
        <w:smartTagPr>
          <w:attr w:name="ProductID" w:val="0,54 га"/>
        </w:smartTagPr>
        <w:r>
          <w:t>0,54 га</w:t>
        </w:r>
      </w:smartTag>
      <w:r>
        <w:t xml:space="preserve">. Участок расположен по адресу с.Уварово, ул. Новенская. </w:t>
      </w:r>
    </w:p>
    <w:p w:rsidR="001817E4" w:rsidP="001817E4">
      <w:pPr>
        <w:pStyle w:val="a4"/>
        <w:tabs>
          <w:tab w:val="left" w:pos="567"/>
        </w:tabs>
        <w:spacing w:before="0" w:after="0" w:line="360" w:lineRule="auto"/>
      </w:pPr>
      <w:r>
        <w:t xml:space="preserve">Строительство кафе на земельном участке с кадастровым номером   </w:t>
      </w:r>
      <w:r w:rsidRPr="002B1708">
        <w:rPr>
          <w:color w:val="000000"/>
        </w:rPr>
        <w:t>58:09:0430101:293,</w:t>
      </w:r>
      <w:r>
        <w:t xml:space="preserve"> площадью </w:t>
      </w:r>
      <w:smartTag w:uri="urn:schemas-microsoft-com:office:smarttags" w:element="metricconverter">
        <w:smartTagPr>
          <w:attr w:name="ProductID" w:val="0,2 га"/>
        </w:smartTagPr>
        <w:r>
          <w:t>0,2 га</w:t>
        </w:r>
      </w:smartTag>
      <w:r>
        <w:t xml:space="preserve">. Участок расположен по адресу с.Уварово, ул. Школьная. </w:t>
      </w:r>
    </w:p>
    <w:p w:rsidR="001817E4" w:rsidP="001817E4">
      <w:pPr>
        <w:pStyle w:val="a4"/>
        <w:tabs>
          <w:tab w:val="left" w:pos="567"/>
        </w:tabs>
        <w:spacing w:before="0" w:after="0" w:line="360" w:lineRule="auto"/>
      </w:pPr>
      <w:r>
        <w:t xml:space="preserve">Строительство детской площадки в части кадастрового квартала </w:t>
      </w:r>
      <w:r w:rsidRPr="00187452">
        <w:rPr>
          <w:color w:val="000000"/>
        </w:rPr>
        <w:t>58:09:0</w:t>
      </w:r>
      <w:r>
        <w:rPr>
          <w:color w:val="000000"/>
        </w:rPr>
        <w:t>460101</w:t>
      </w:r>
      <w:r>
        <w:t xml:space="preserve">, на площади </w:t>
      </w:r>
      <w:smartTag w:uri="urn:schemas-microsoft-com:office:smarttags" w:element="metricconverter">
        <w:smartTagPr>
          <w:attr w:name="ProductID" w:val="0,01 га"/>
        </w:smartTagPr>
        <w:r>
          <w:t>0,01 га</w:t>
        </w:r>
      </w:smartTag>
      <w:r>
        <w:t xml:space="preserve">. Участок расположен по адресу н.п.ц.у.свх.«Уваровский», </w:t>
      </w:r>
      <w:r w:rsidRPr="00187452">
        <w:rPr>
          <w:rFonts w:eastAsia="MS Mincho"/>
          <w:color w:val="000000"/>
          <w:shd w:val="clear" w:color="auto" w:fill="FFFFFF"/>
        </w:rPr>
        <w:t xml:space="preserve">ул. </w:t>
      </w:r>
      <w:r>
        <w:rPr>
          <w:rFonts w:eastAsia="MS Mincho"/>
          <w:color w:val="000000"/>
          <w:shd w:val="clear" w:color="auto" w:fill="FFFFFF"/>
        </w:rPr>
        <w:t>Центральная.</w:t>
      </w:r>
      <w:r>
        <w:t xml:space="preserve"> </w:t>
      </w:r>
    </w:p>
    <w:p w:rsidR="001817E4" w:rsidP="001817E4">
      <w:pPr>
        <w:pStyle w:val="a4"/>
        <w:tabs>
          <w:tab w:val="left" w:pos="567"/>
        </w:tabs>
        <w:spacing w:before="0" w:after="0" w:line="360" w:lineRule="auto"/>
      </w:pPr>
      <w:r>
        <w:t>Производственная зона, зоны инженерной и транспортной инфраструктур:</w:t>
      </w:r>
    </w:p>
    <w:p w:rsidR="001817E4" w:rsidRPr="002B1708" w:rsidP="001817E4">
      <w:pPr>
        <w:spacing w:line="360" w:lineRule="auto"/>
        <w:ind w:firstLine="567"/>
        <w:jc w:val="both"/>
        <w:rPr>
          <w:color w:val="000000"/>
          <w:lang w:eastAsia="en-US"/>
        </w:rPr>
      </w:pPr>
      <w:r>
        <w:rPr>
          <w:color w:val="000000"/>
          <w:lang w:eastAsia="en-US"/>
        </w:rPr>
        <w:t xml:space="preserve">Территория площадью </w:t>
      </w:r>
      <w:smartTag w:uri="urn:schemas-microsoft-com:office:smarttags" w:element="metricconverter">
        <w:smartTagPr>
          <w:attr w:name="ProductID" w:val="3,0332 га"/>
        </w:smartTagPr>
        <w:r>
          <w:rPr>
            <w:color w:val="000000"/>
            <w:lang w:eastAsia="en-US"/>
          </w:rPr>
          <w:t>3,0332</w:t>
        </w:r>
        <w:r>
          <w:rPr>
            <w:color w:val="FF0000"/>
            <w:lang w:eastAsia="en-US"/>
          </w:rPr>
          <w:t xml:space="preserve"> </w:t>
        </w:r>
        <w:r>
          <w:rPr>
            <w:color w:val="000000"/>
            <w:lang w:eastAsia="en-US"/>
          </w:rPr>
          <w:t>га</w:t>
        </w:r>
      </w:smartTag>
      <w:r>
        <w:rPr>
          <w:color w:val="000000"/>
          <w:lang w:eastAsia="en-US"/>
        </w:rPr>
        <w:t xml:space="preserve">, предусмотренная для строительства придорожного сервиса южнее с.Уварово. Участок включает в себя земельный участок с кадастровым номером </w:t>
      </w:r>
      <w:r w:rsidRPr="002B1708">
        <w:rPr>
          <w:color w:val="000000"/>
          <w:lang w:eastAsia="en-US"/>
        </w:rPr>
        <w:t>58:09:0040301:78.</w:t>
      </w:r>
    </w:p>
    <w:p w:rsidR="001817E4" w:rsidRPr="00F32E8C" w:rsidP="001817E4">
      <w:pPr>
        <w:spacing w:line="360" w:lineRule="auto"/>
        <w:ind w:firstLine="567"/>
        <w:jc w:val="both"/>
        <w:rPr>
          <w:color w:val="FF0000"/>
          <w:lang w:eastAsia="en-US"/>
        </w:rPr>
      </w:pPr>
      <w:r>
        <w:rPr>
          <w:color w:val="000000"/>
          <w:lang w:eastAsia="en-US"/>
        </w:rPr>
        <w:t xml:space="preserve">Территория площадью </w:t>
      </w:r>
      <w:smartTag w:uri="urn:schemas-microsoft-com:office:smarttags" w:element="metricconverter">
        <w:smartTagPr>
          <w:attr w:name="ProductID" w:val="1,8602 га"/>
        </w:smartTagPr>
        <w:r>
          <w:rPr>
            <w:color w:val="000000"/>
            <w:lang w:eastAsia="en-US"/>
          </w:rPr>
          <w:t>1,8602</w:t>
        </w:r>
        <w:r>
          <w:rPr>
            <w:color w:val="FF0000"/>
            <w:lang w:eastAsia="en-US"/>
          </w:rPr>
          <w:t xml:space="preserve"> </w:t>
        </w:r>
        <w:r>
          <w:rPr>
            <w:color w:val="000000"/>
            <w:lang w:eastAsia="en-US"/>
          </w:rPr>
          <w:t>га</w:t>
        </w:r>
      </w:smartTag>
      <w:r>
        <w:rPr>
          <w:color w:val="000000"/>
          <w:lang w:eastAsia="en-US"/>
        </w:rPr>
        <w:t xml:space="preserve">, предусмотренная для строительства придорожного сервиса северо-западнее с.Николаевка. Участок включает в себя земельный участок с кадастровым номером </w:t>
      </w:r>
      <w:r w:rsidRPr="002B1708">
        <w:rPr>
          <w:color w:val="000000"/>
          <w:lang w:eastAsia="en-US"/>
        </w:rPr>
        <w:t>58:09:0050202:21.</w:t>
      </w:r>
    </w:p>
    <w:p w:rsidR="001817E4" w:rsidRPr="00BE5325" w:rsidP="001817E4">
      <w:pPr>
        <w:pStyle w:val="a0"/>
        <w:tabs>
          <w:tab w:val="left" w:pos="851"/>
        </w:tabs>
        <w:spacing w:after="0" w:line="360" w:lineRule="auto"/>
        <w:ind w:left="0" w:firstLine="567"/>
        <w:rPr>
          <w:sz w:val="24"/>
          <w:szCs w:val="24"/>
        </w:rPr>
      </w:pPr>
      <w:r w:rsidRPr="00BE5325">
        <w:rPr>
          <w:sz w:val="24"/>
          <w:szCs w:val="24"/>
        </w:rPr>
        <w:t>Зона сельскохозяйственного использования:</w:t>
      </w:r>
    </w:p>
    <w:p w:rsidR="001817E4" w:rsidRPr="00BE5325" w:rsidP="001817E4">
      <w:pPr>
        <w:pStyle w:val="a0"/>
        <w:tabs>
          <w:tab w:val="left" w:pos="851"/>
        </w:tabs>
        <w:spacing w:after="0" w:line="360" w:lineRule="auto"/>
        <w:ind w:left="0" w:firstLine="567"/>
        <w:rPr>
          <w:rFonts w:eastAsia="Calibri"/>
          <w:sz w:val="24"/>
          <w:szCs w:val="24"/>
        </w:rPr>
      </w:pPr>
      <w:r w:rsidRPr="00BE5325">
        <w:rPr>
          <w:sz w:val="24"/>
          <w:szCs w:val="24"/>
        </w:rPr>
        <w:t xml:space="preserve">Размещение объекта сельскохозяйственного назначения (инвестиционная площадка) на земельном участки с кадастровым номером </w:t>
      </w:r>
      <w:r w:rsidRPr="00BE5325">
        <w:rPr>
          <w:color w:val="000000"/>
          <w:sz w:val="24"/>
          <w:szCs w:val="24"/>
        </w:rPr>
        <w:t>58:09:0050703:87</w:t>
      </w:r>
      <w:r w:rsidRPr="00BE5325">
        <w:rPr>
          <w:sz w:val="24"/>
          <w:szCs w:val="24"/>
        </w:rPr>
        <w:t xml:space="preserve"> </w:t>
      </w:r>
      <w:r w:rsidRPr="00BE5325">
        <w:rPr>
          <w:sz w:val="24"/>
          <w:szCs w:val="24"/>
          <w:lang w:eastAsia="en-US"/>
        </w:rPr>
        <w:t xml:space="preserve">площадь </w:t>
      </w:r>
      <w:smartTag w:uri="urn:schemas-microsoft-com:office:smarttags" w:element="metricconverter">
        <w:smartTagPr>
          <w:attr w:name="ProductID" w:val="7,2536 га"/>
        </w:smartTagPr>
        <w:r w:rsidRPr="00BE5325">
          <w:rPr>
            <w:sz w:val="24"/>
            <w:szCs w:val="24"/>
            <w:lang w:eastAsia="en-US"/>
          </w:rPr>
          <w:t>7,2536 га</w:t>
        </w:r>
      </w:smartTag>
      <w:r w:rsidRPr="00BE5325">
        <w:rPr>
          <w:sz w:val="24"/>
          <w:szCs w:val="24"/>
          <w:lang w:eastAsia="en-US"/>
        </w:rPr>
        <w:t>. Местоположение: юго-западнее с.Бекетовка Иссинского района Пензенской области</w:t>
      </w:r>
      <w:r w:rsidRPr="00BE5325">
        <w:rPr>
          <w:rFonts w:eastAsia="MS Mincho"/>
          <w:sz w:val="24"/>
          <w:szCs w:val="24"/>
        </w:rPr>
        <w:t xml:space="preserve">. </w:t>
      </w:r>
      <w:r w:rsidRPr="00BE5325">
        <w:rPr>
          <w:rFonts w:eastAsia="Calibri"/>
          <w:sz w:val="24"/>
          <w:szCs w:val="24"/>
        </w:rPr>
        <w:t xml:space="preserve"> </w:t>
      </w:r>
    </w:p>
    <w:p w:rsidR="001817E4" w:rsidRPr="00BE5325" w:rsidP="001817E4">
      <w:pPr>
        <w:pStyle w:val="a0"/>
        <w:tabs>
          <w:tab w:val="left" w:pos="851"/>
        </w:tabs>
        <w:spacing w:after="0" w:line="360" w:lineRule="auto"/>
        <w:ind w:left="0" w:firstLine="567"/>
        <w:rPr>
          <w:rFonts w:eastAsia="Calibri"/>
          <w:sz w:val="24"/>
          <w:szCs w:val="24"/>
        </w:rPr>
      </w:pPr>
      <w:r w:rsidRPr="00BE5325">
        <w:rPr>
          <w:rFonts w:eastAsia="Calibri"/>
          <w:sz w:val="24"/>
          <w:szCs w:val="24"/>
        </w:rPr>
        <w:t>Зона рекреационного назначения:</w:t>
      </w:r>
    </w:p>
    <w:p w:rsidR="001817E4" w:rsidP="001817E4">
      <w:pPr>
        <w:pStyle w:val="a4"/>
        <w:tabs>
          <w:tab w:val="left" w:pos="567"/>
        </w:tabs>
        <w:spacing w:before="0" w:after="0" w:line="360" w:lineRule="auto"/>
      </w:pPr>
      <w:r>
        <w:t xml:space="preserve">Разбивка сквера, детской площадки в части кадастрового квартала </w:t>
      </w:r>
      <w:r w:rsidRPr="002B1708">
        <w:rPr>
          <w:color w:val="000000"/>
        </w:rPr>
        <w:t>58:09:0430101,</w:t>
      </w:r>
      <w:r>
        <w:t xml:space="preserve"> площадью </w:t>
      </w:r>
      <w:smartTag w:uri="urn:schemas-microsoft-com:office:smarttags" w:element="metricconverter">
        <w:smartTagPr>
          <w:attr w:name="ProductID" w:val="0,50 га"/>
        </w:smartTagPr>
        <w:r>
          <w:t>0,50 га</w:t>
        </w:r>
      </w:smartTag>
      <w:r>
        <w:t xml:space="preserve">. Участок расположен по адресу с. Уварово, ул. Школьная. </w:t>
      </w:r>
    </w:p>
    <w:p w:rsidR="001817E4" w:rsidRPr="00B77CAF" w:rsidP="001817E4">
      <w:pPr>
        <w:autoSpaceDE w:val="0"/>
        <w:autoSpaceDN w:val="0"/>
        <w:adjustRightInd w:val="0"/>
        <w:spacing w:line="360" w:lineRule="auto"/>
        <w:ind w:firstLine="567"/>
        <w:jc w:val="both"/>
        <w:rPr>
          <w:color w:val="000000"/>
          <w:lang w:eastAsia="en-US"/>
        </w:rPr>
      </w:pPr>
      <w:r w:rsidRPr="00B77CAF">
        <w:rPr>
          <w:color w:val="000000"/>
          <w:lang w:eastAsia="en-US"/>
        </w:rPr>
        <w:t>Наименование, состав функциональных зон и особенности их установления определены в Градостроительном кодексе Российской Федерации, а так же в Методических рекомендациях по разработке проектов генеральных планов поселений и городских округов, утвержденных приказом Минрегиона РФ от 26.05.2011 N 244 "Об утверждении Методических рекомендаций по разработке проектов генеральных планов поселений и городских округов".</w:t>
      </w:r>
    </w:p>
    <w:p w:rsidR="001817E4" w:rsidP="001817E4">
      <w:pPr>
        <w:autoSpaceDE w:val="0"/>
        <w:autoSpaceDN w:val="0"/>
        <w:adjustRightInd w:val="0"/>
        <w:spacing w:line="360" w:lineRule="auto"/>
        <w:ind w:firstLine="567"/>
        <w:jc w:val="both"/>
        <w:rPr>
          <w:color w:val="000000"/>
          <w:lang w:eastAsia="en-US"/>
        </w:rPr>
      </w:pPr>
      <w:r w:rsidRPr="00B77CAF">
        <w:rPr>
          <w:color w:val="000000"/>
          <w:lang w:eastAsia="en-US"/>
        </w:rPr>
        <w:t xml:space="preserve">На </w:t>
      </w:r>
      <w:r>
        <w:rPr>
          <w:color w:val="000000"/>
          <w:lang w:eastAsia="en-US"/>
        </w:rPr>
        <w:t xml:space="preserve">Карте </w:t>
      </w:r>
      <w:r w:rsidRPr="00B77CAF">
        <w:rPr>
          <w:color w:val="000000"/>
          <w:lang w:eastAsia="en-US"/>
        </w:rPr>
        <w:t>функциональных зон</w:t>
      </w:r>
      <w:r>
        <w:rPr>
          <w:color w:val="000000"/>
          <w:lang w:eastAsia="en-US"/>
        </w:rPr>
        <w:t xml:space="preserve"> и планируемого размещения объектов местного значения</w:t>
      </w:r>
      <w:r w:rsidRPr="00B77CAF">
        <w:rPr>
          <w:color w:val="000000"/>
          <w:lang w:eastAsia="en-US"/>
        </w:rPr>
        <w:t xml:space="preserve"> (пункт 4 часть 3 статьи 23 Градостроительного кодекса Российской Федерации), содержащихся в Генеральном плане, в соответствии с пунктом 3 части 5 статьи 23 Градостроительного кодекса Р</w:t>
      </w:r>
      <w:r>
        <w:rPr>
          <w:color w:val="000000"/>
          <w:lang w:eastAsia="en-US"/>
        </w:rPr>
        <w:t xml:space="preserve">оссийской Федерации отображены: «3) </w:t>
      </w:r>
      <w:r w:rsidRPr="00B77CAF">
        <w:rPr>
          <w:color w:val="000000"/>
          <w:lang w:eastAsia="en-US"/>
        </w:rPr>
        <w:t>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w:t>
      </w:r>
      <w:r>
        <w:rPr>
          <w:color w:val="000000"/>
          <w:lang w:eastAsia="en-US"/>
        </w:rPr>
        <w:t>ых объектов местного значения».</w:t>
      </w:r>
    </w:p>
    <w:p w:rsidR="001817E4" w:rsidP="001817E4">
      <w:pPr>
        <w:tabs>
          <w:tab w:val="left" w:pos="3060"/>
        </w:tabs>
        <w:autoSpaceDE w:val="0"/>
        <w:autoSpaceDN w:val="0"/>
        <w:adjustRightInd w:val="0"/>
        <w:spacing w:line="360" w:lineRule="auto"/>
        <w:ind w:firstLine="567"/>
        <w:jc w:val="both"/>
        <w:rPr>
          <w:color w:val="000000"/>
          <w:lang w:eastAsia="en-US"/>
        </w:rPr>
      </w:pPr>
      <w:r w:rsidRPr="00376F13">
        <w:rPr>
          <w:color w:val="000000"/>
          <w:lang w:eastAsia="en-US"/>
        </w:rPr>
        <w:t xml:space="preserve">На территории </w:t>
      </w:r>
      <w:r>
        <w:rPr>
          <w:color w:val="000000"/>
          <w:lang w:eastAsia="en-US"/>
        </w:rPr>
        <w:t>Уваровского сельсовета</w:t>
      </w:r>
      <w:r w:rsidRPr="00376F13">
        <w:rPr>
          <w:color w:val="000000"/>
          <w:lang w:eastAsia="en-US"/>
        </w:rPr>
        <w:t xml:space="preserve"> планируется строительство объект</w:t>
      </w:r>
      <w:r>
        <w:rPr>
          <w:color w:val="000000"/>
          <w:lang w:eastAsia="en-US"/>
        </w:rPr>
        <w:t>ов</w:t>
      </w:r>
      <w:r w:rsidRPr="00376F13">
        <w:rPr>
          <w:color w:val="000000"/>
          <w:lang w:eastAsia="en-US"/>
        </w:rPr>
        <w:t xml:space="preserve"> федерального значения</w:t>
      </w:r>
      <w:r>
        <w:rPr>
          <w:color w:val="000000"/>
          <w:lang w:eastAsia="en-US"/>
        </w:rPr>
        <w:t xml:space="preserve"> </w:t>
      </w:r>
      <w:r w:rsidRPr="00376F13">
        <w:rPr>
          <w:color w:val="000000"/>
          <w:lang w:eastAsia="en-US"/>
        </w:rPr>
        <w:t>(таблиц</w:t>
      </w:r>
      <w:r>
        <w:rPr>
          <w:color w:val="000000"/>
          <w:lang w:eastAsia="en-US"/>
        </w:rPr>
        <w:t xml:space="preserve">а </w:t>
      </w:r>
      <w:r w:rsidRPr="00376F13">
        <w:rPr>
          <w:color w:val="000000"/>
          <w:lang w:eastAsia="en-US"/>
        </w:rPr>
        <w:t>3).</w:t>
      </w:r>
      <w:r>
        <w:rPr>
          <w:color w:val="000000"/>
          <w:lang w:eastAsia="en-US"/>
        </w:rPr>
        <w:t xml:space="preserve"> Планируемые объекты частного характера отражены в информационных целях.</w:t>
      </w:r>
    </w:p>
    <w:p w:rsidR="001817E4" w:rsidP="001817E4">
      <w:pPr>
        <w:autoSpaceDE w:val="0"/>
        <w:autoSpaceDN w:val="0"/>
        <w:adjustRightInd w:val="0"/>
        <w:spacing w:line="360" w:lineRule="auto"/>
        <w:ind w:right="1" w:firstLine="567"/>
        <w:jc w:val="both"/>
      </w:pPr>
      <w:r w:rsidRPr="002D2211">
        <w:t xml:space="preserve">В развитие первично установленных функциональных зон в Генеральном плане </w:t>
      </w:r>
      <w:r>
        <w:t>Уваровского</w:t>
      </w:r>
      <w:r w:rsidRPr="002D2211">
        <w:t xml:space="preserve"> сельсовета в предыдущей редакции настоящим проектом внесения изменений в Генеральный план, с учетом основных положений Методических рекомендаций по разработке проектов генеральных планов поселений и городских округов, утвержденных приказом Минрегиона РФ от 26.05.2011 N 244, а так же за счет уточнения преимущественного функционального использования земельных участков с определением (установлением) границ функциональных зон, предусматривается уточнение границ и подразделение функциональных зон на следующие виды</w:t>
      </w:r>
      <w:r>
        <w:t xml:space="preserve"> (таблица 4)</w:t>
      </w:r>
      <w:r w:rsidRPr="002D2211">
        <w:t xml:space="preserve">. </w:t>
      </w:r>
    </w:p>
    <w:p w:rsidR="00BE5325" w:rsidP="001817E4">
      <w:pPr>
        <w:autoSpaceDE w:val="0"/>
        <w:autoSpaceDN w:val="0"/>
        <w:adjustRightInd w:val="0"/>
        <w:jc w:val="center"/>
        <w:rPr>
          <w:b/>
          <w:color w:val="000000"/>
          <w:lang w:eastAsia="en-US"/>
        </w:rPr>
      </w:pPr>
    </w:p>
    <w:p w:rsidR="00BE5325" w:rsidP="001817E4">
      <w:pPr>
        <w:autoSpaceDE w:val="0"/>
        <w:autoSpaceDN w:val="0"/>
        <w:adjustRightInd w:val="0"/>
        <w:jc w:val="center"/>
        <w:rPr>
          <w:b/>
          <w:color w:val="000000"/>
          <w:lang w:eastAsia="en-US"/>
        </w:rPr>
      </w:pPr>
    </w:p>
    <w:p w:rsidR="00BE5325" w:rsidP="001817E4">
      <w:pPr>
        <w:autoSpaceDE w:val="0"/>
        <w:autoSpaceDN w:val="0"/>
        <w:adjustRightInd w:val="0"/>
        <w:jc w:val="center"/>
        <w:rPr>
          <w:b/>
          <w:color w:val="000000"/>
          <w:lang w:eastAsia="en-US"/>
        </w:rPr>
      </w:pPr>
    </w:p>
    <w:p w:rsidR="001817E4" w:rsidRPr="0041567E" w:rsidP="001817E4">
      <w:pPr>
        <w:autoSpaceDE w:val="0"/>
        <w:autoSpaceDN w:val="0"/>
        <w:adjustRightInd w:val="0"/>
        <w:jc w:val="center"/>
        <w:rPr>
          <w:b/>
          <w:color w:val="000000"/>
          <w:lang w:eastAsia="en-US"/>
        </w:rPr>
      </w:pPr>
      <w:r>
        <w:rPr>
          <w:b/>
          <w:color w:val="000000"/>
          <w:lang w:eastAsia="en-US"/>
        </w:rPr>
        <w:t xml:space="preserve">Наименование и назначение функциональных зон  </w:t>
      </w:r>
    </w:p>
    <w:p w:rsidR="001817E4" w:rsidRPr="00B77CAF" w:rsidP="001817E4">
      <w:pPr>
        <w:autoSpaceDE w:val="0"/>
        <w:autoSpaceDN w:val="0"/>
        <w:adjustRightInd w:val="0"/>
        <w:ind w:firstLine="7797"/>
        <w:jc w:val="both"/>
        <w:rPr>
          <w:color w:val="000000"/>
          <w:lang w:eastAsia="en-US"/>
        </w:rPr>
      </w:pPr>
      <w:r>
        <w:rPr>
          <w:color w:val="000000"/>
          <w:lang w:eastAsia="en-US"/>
        </w:rPr>
        <w:t>Таблица 4</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63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3936" w:type="dxa"/>
            <w:shd w:val="clear" w:color="auto" w:fill="D9D9D9"/>
          </w:tcPr>
          <w:p w:rsidR="001817E4" w:rsidRPr="00521E5B" w:rsidP="002D60DF">
            <w:pPr>
              <w:autoSpaceDE w:val="0"/>
              <w:autoSpaceDN w:val="0"/>
              <w:adjustRightInd w:val="0"/>
              <w:jc w:val="center"/>
              <w:rPr>
                <w:color w:val="000000"/>
                <w:lang w:eastAsia="en-US"/>
              </w:rPr>
            </w:pPr>
            <w:r w:rsidRPr="00521E5B">
              <w:rPr>
                <w:color w:val="000000"/>
                <w:lang w:eastAsia="en-US"/>
              </w:rPr>
              <w:t>Наименование функциональной зоны</w:t>
            </w:r>
          </w:p>
        </w:tc>
        <w:tc>
          <w:tcPr>
            <w:tcW w:w="5635" w:type="dxa"/>
            <w:shd w:val="clear" w:color="auto" w:fill="D9D9D9"/>
          </w:tcPr>
          <w:p w:rsidR="001817E4" w:rsidRPr="00521E5B" w:rsidP="002D60DF">
            <w:pPr>
              <w:autoSpaceDE w:val="0"/>
              <w:autoSpaceDN w:val="0"/>
              <w:adjustRightInd w:val="0"/>
              <w:jc w:val="center"/>
              <w:rPr>
                <w:color w:val="000000"/>
                <w:lang w:eastAsia="en-US"/>
              </w:rPr>
            </w:pPr>
            <w:r>
              <w:rPr>
                <w:color w:val="000000"/>
                <w:lang w:eastAsia="en-US"/>
              </w:rPr>
              <w:t>Функциональное</w:t>
            </w:r>
            <w:r w:rsidRPr="00521E5B">
              <w:rPr>
                <w:color w:val="000000"/>
                <w:lang w:eastAsia="en-US"/>
              </w:rPr>
              <w:t xml:space="preserve"> назначение</w:t>
            </w:r>
          </w:p>
        </w:tc>
      </w:tr>
      <w:tr>
        <w:tblPrEx>
          <w:tblW w:w="0" w:type="auto"/>
          <w:tblLook w:val="04A0"/>
        </w:tblPrEx>
        <w:tc>
          <w:tcPr>
            <w:tcW w:w="3936" w:type="dxa"/>
            <w:shd w:val="clear" w:color="auto" w:fill="auto"/>
          </w:tcPr>
          <w:p w:rsidR="001817E4" w:rsidRPr="00521E5B" w:rsidP="002D60DF">
            <w:pPr>
              <w:autoSpaceDE w:val="0"/>
              <w:autoSpaceDN w:val="0"/>
              <w:adjustRightInd w:val="0"/>
              <w:jc w:val="both"/>
              <w:rPr>
                <w:color w:val="000000"/>
                <w:lang w:eastAsia="en-US"/>
              </w:rPr>
            </w:pPr>
            <w:r w:rsidRPr="00521E5B">
              <w:rPr>
                <w:color w:val="000000"/>
                <w:lang w:eastAsia="en-US"/>
              </w:rPr>
              <w:t>Жил</w:t>
            </w:r>
            <w:r>
              <w:rPr>
                <w:color w:val="000000"/>
                <w:lang w:eastAsia="en-US"/>
              </w:rPr>
              <w:t>ые</w:t>
            </w:r>
            <w:r w:rsidRPr="00521E5B">
              <w:rPr>
                <w:color w:val="000000"/>
                <w:lang w:eastAsia="en-US"/>
              </w:rPr>
              <w:t xml:space="preserve"> зон</w:t>
            </w:r>
            <w:r>
              <w:rPr>
                <w:color w:val="000000"/>
                <w:lang w:eastAsia="en-US"/>
              </w:rPr>
              <w:t xml:space="preserve">ы </w:t>
            </w:r>
          </w:p>
        </w:tc>
        <w:tc>
          <w:tcPr>
            <w:tcW w:w="5635" w:type="dxa"/>
            <w:shd w:val="clear" w:color="auto" w:fill="auto"/>
          </w:tcPr>
          <w:p w:rsidR="001817E4" w:rsidRPr="00521E5B" w:rsidP="002D60DF">
            <w:pPr>
              <w:autoSpaceDE w:val="0"/>
              <w:autoSpaceDN w:val="0"/>
              <w:adjustRightInd w:val="0"/>
              <w:jc w:val="both"/>
              <w:rPr>
                <w:color w:val="000000"/>
                <w:lang w:eastAsia="en-US"/>
              </w:rPr>
            </w:pPr>
            <w:r w:rsidRPr="00521E5B">
              <w:rPr>
                <w:color w:val="000000"/>
                <w:lang w:eastAsia="en-US"/>
              </w:rPr>
              <w:t xml:space="preserve">Размещение </w:t>
            </w:r>
            <w:r>
              <w:rPr>
                <w:color w:val="000000"/>
                <w:lang w:eastAsia="en-US"/>
              </w:rPr>
              <w:t>ж</w:t>
            </w:r>
            <w:r w:rsidRPr="00521E5B">
              <w:rPr>
                <w:color w:val="000000"/>
                <w:lang w:eastAsia="en-US"/>
              </w:rPr>
              <w:t>ил</w:t>
            </w:r>
            <w:r>
              <w:rPr>
                <w:color w:val="000000"/>
                <w:lang w:eastAsia="en-US"/>
              </w:rPr>
              <w:t>ой</w:t>
            </w:r>
            <w:r w:rsidRPr="00521E5B">
              <w:rPr>
                <w:color w:val="000000"/>
                <w:lang w:eastAsia="en-US"/>
              </w:rPr>
              <w:t xml:space="preserve"> </w:t>
            </w:r>
            <w:r>
              <w:rPr>
                <w:color w:val="000000"/>
                <w:lang w:eastAsia="en-US"/>
              </w:rPr>
              <w:t>застройки</w:t>
            </w:r>
          </w:p>
        </w:tc>
      </w:tr>
      <w:tr>
        <w:tblPrEx>
          <w:tblW w:w="0" w:type="auto"/>
          <w:tblLook w:val="04A0"/>
        </w:tblPrEx>
        <w:tc>
          <w:tcPr>
            <w:tcW w:w="3936" w:type="dxa"/>
            <w:shd w:val="clear" w:color="auto" w:fill="auto"/>
          </w:tcPr>
          <w:p w:rsidR="001817E4" w:rsidRPr="00521E5B" w:rsidP="002D60DF">
            <w:pPr>
              <w:autoSpaceDE w:val="0"/>
              <w:autoSpaceDN w:val="0"/>
              <w:adjustRightInd w:val="0"/>
              <w:jc w:val="both"/>
              <w:rPr>
                <w:color w:val="000000"/>
                <w:lang w:eastAsia="en-US"/>
              </w:rPr>
            </w:pPr>
            <w:r w:rsidRPr="00521E5B">
              <w:rPr>
                <w:color w:val="000000"/>
                <w:lang w:eastAsia="en-US"/>
              </w:rPr>
              <w:t>Общественно-делов</w:t>
            </w:r>
            <w:r>
              <w:rPr>
                <w:color w:val="000000"/>
                <w:lang w:eastAsia="en-US"/>
              </w:rPr>
              <w:t>ые</w:t>
            </w:r>
            <w:r w:rsidRPr="00521E5B">
              <w:rPr>
                <w:color w:val="000000"/>
                <w:lang w:eastAsia="en-US"/>
              </w:rPr>
              <w:t xml:space="preserve"> зон</w:t>
            </w:r>
            <w:r>
              <w:rPr>
                <w:color w:val="000000"/>
                <w:lang w:eastAsia="en-US"/>
              </w:rPr>
              <w:t xml:space="preserve">ы </w:t>
            </w:r>
          </w:p>
        </w:tc>
        <w:tc>
          <w:tcPr>
            <w:tcW w:w="5635" w:type="dxa"/>
            <w:shd w:val="clear" w:color="auto" w:fill="auto"/>
          </w:tcPr>
          <w:p w:rsidR="001817E4" w:rsidRPr="00521E5B" w:rsidP="002D60DF">
            <w:pPr>
              <w:autoSpaceDE w:val="0"/>
              <w:autoSpaceDN w:val="0"/>
              <w:adjustRightInd w:val="0"/>
              <w:rPr>
                <w:color w:val="000000"/>
                <w:lang w:eastAsia="en-US"/>
              </w:rPr>
            </w:pPr>
            <w:r w:rsidRPr="00521E5B">
              <w:rPr>
                <w:color w:val="000000"/>
                <w:lang w:eastAsia="en-US"/>
              </w:rPr>
              <w:t xml:space="preserve">Размещение </w:t>
            </w:r>
            <w:r>
              <w:rPr>
                <w:color w:val="000000"/>
                <w:lang w:eastAsia="en-US"/>
              </w:rPr>
              <w:t>общественно-деловой застройки</w:t>
            </w:r>
          </w:p>
        </w:tc>
      </w:tr>
      <w:tr>
        <w:tblPrEx>
          <w:tblW w:w="0" w:type="auto"/>
          <w:tblLook w:val="04A0"/>
        </w:tblPrEx>
        <w:tc>
          <w:tcPr>
            <w:tcW w:w="3936" w:type="dxa"/>
            <w:shd w:val="clear" w:color="auto" w:fill="auto"/>
          </w:tcPr>
          <w:p w:rsidR="001817E4" w:rsidRPr="00521E5B" w:rsidP="002D60DF">
            <w:pPr>
              <w:autoSpaceDE w:val="0"/>
              <w:autoSpaceDN w:val="0"/>
              <w:adjustRightInd w:val="0"/>
              <w:rPr>
                <w:color w:val="000000"/>
                <w:lang w:eastAsia="en-US"/>
              </w:rPr>
            </w:pPr>
            <w:r>
              <w:rPr>
                <w:color w:val="000000"/>
                <w:lang w:eastAsia="en-US"/>
              </w:rPr>
              <w:t>Производственные зоны, зоны инженерной и транспортной инфраструктур</w:t>
            </w:r>
          </w:p>
        </w:tc>
        <w:tc>
          <w:tcPr>
            <w:tcW w:w="5635" w:type="dxa"/>
            <w:shd w:val="clear" w:color="auto" w:fill="auto"/>
          </w:tcPr>
          <w:p w:rsidR="001817E4" w:rsidP="002D60DF">
            <w:pPr>
              <w:autoSpaceDE w:val="0"/>
              <w:autoSpaceDN w:val="0"/>
              <w:adjustRightInd w:val="0"/>
              <w:rPr>
                <w:color w:val="000000"/>
                <w:lang w:eastAsia="en-US"/>
              </w:rPr>
            </w:pPr>
            <w:r>
              <w:rPr>
                <w:color w:val="000000"/>
                <w:lang w:eastAsia="en-US"/>
              </w:rPr>
              <w:t xml:space="preserve">Размещение производственных объектов, </w:t>
            </w:r>
          </w:p>
          <w:p w:rsidR="001817E4" w:rsidRPr="00521E5B" w:rsidP="002D60DF">
            <w:pPr>
              <w:autoSpaceDE w:val="0"/>
              <w:autoSpaceDN w:val="0"/>
              <w:adjustRightInd w:val="0"/>
              <w:rPr>
                <w:color w:val="000000"/>
                <w:lang w:eastAsia="en-US"/>
              </w:rPr>
            </w:pPr>
            <w:r>
              <w:rPr>
                <w:color w:val="000000"/>
                <w:lang w:eastAsia="en-US"/>
              </w:rPr>
              <w:t>Размещение объектов инженерной и транспортной инфраструктур</w:t>
            </w:r>
          </w:p>
        </w:tc>
      </w:tr>
      <w:tr>
        <w:tblPrEx>
          <w:tblW w:w="0" w:type="auto"/>
          <w:tblLook w:val="04A0"/>
        </w:tblPrEx>
        <w:tc>
          <w:tcPr>
            <w:tcW w:w="3936" w:type="dxa"/>
            <w:shd w:val="clear" w:color="auto" w:fill="auto"/>
          </w:tcPr>
          <w:p w:rsidR="001817E4" w:rsidP="002D60DF">
            <w:pPr>
              <w:autoSpaceDE w:val="0"/>
              <w:autoSpaceDN w:val="0"/>
              <w:adjustRightInd w:val="0"/>
              <w:rPr>
                <w:color w:val="000000"/>
                <w:lang w:eastAsia="en-US"/>
              </w:rPr>
            </w:pPr>
            <w:r>
              <w:rPr>
                <w:color w:val="000000"/>
                <w:lang w:eastAsia="en-US"/>
              </w:rPr>
              <w:t>Зоны сельскохозяйственного использования</w:t>
            </w:r>
          </w:p>
        </w:tc>
        <w:tc>
          <w:tcPr>
            <w:tcW w:w="5635" w:type="dxa"/>
            <w:shd w:val="clear" w:color="auto" w:fill="auto"/>
          </w:tcPr>
          <w:p w:rsidR="001817E4" w:rsidRPr="007F5CCB" w:rsidP="002D60DF">
            <w:pPr>
              <w:autoSpaceDE w:val="0"/>
              <w:autoSpaceDN w:val="0"/>
              <w:adjustRightInd w:val="0"/>
              <w:rPr>
                <w:lang w:eastAsia="en-US"/>
              </w:rPr>
            </w:pPr>
            <w:r w:rsidRPr="007F5CCB">
              <w:rPr>
                <w:lang w:eastAsia="en-US"/>
              </w:rPr>
              <w:t>Сельскохозяйственные угодья</w:t>
            </w:r>
            <w:r>
              <w:rPr>
                <w:lang w:eastAsia="en-US"/>
              </w:rPr>
              <w:t xml:space="preserve"> в границах населенных пунктов</w:t>
            </w:r>
          </w:p>
          <w:p w:rsidR="001817E4" w:rsidRPr="007F5CCB" w:rsidP="002D60DF">
            <w:pPr>
              <w:autoSpaceDE w:val="0"/>
              <w:autoSpaceDN w:val="0"/>
              <w:adjustRightInd w:val="0"/>
              <w:rPr>
                <w:lang w:eastAsia="en-US"/>
              </w:rPr>
            </w:pPr>
            <w:r w:rsidRPr="007F5CCB">
              <w:rPr>
                <w:lang w:eastAsia="en-US"/>
              </w:rPr>
              <w:t>Объекты с</w:t>
            </w:r>
            <w:r>
              <w:rPr>
                <w:lang w:eastAsia="en-US"/>
              </w:rPr>
              <w:t>ельскохозяйственного назначения</w:t>
            </w:r>
          </w:p>
        </w:tc>
      </w:tr>
      <w:tr>
        <w:tblPrEx>
          <w:tblW w:w="0" w:type="auto"/>
          <w:tblLook w:val="04A0"/>
        </w:tblPrEx>
        <w:tc>
          <w:tcPr>
            <w:tcW w:w="3936" w:type="dxa"/>
            <w:shd w:val="clear" w:color="auto" w:fill="auto"/>
          </w:tcPr>
          <w:p w:rsidR="001817E4" w:rsidP="002D60DF">
            <w:pPr>
              <w:autoSpaceDE w:val="0"/>
              <w:autoSpaceDN w:val="0"/>
              <w:adjustRightInd w:val="0"/>
              <w:rPr>
                <w:color w:val="000000"/>
                <w:lang w:eastAsia="en-US"/>
              </w:rPr>
            </w:pPr>
            <w:r>
              <w:rPr>
                <w:color w:val="000000"/>
                <w:lang w:eastAsia="en-US"/>
              </w:rPr>
              <w:t>Зоны рекреационного назначения</w:t>
            </w:r>
          </w:p>
        </w:tc>
        <w:tc>
          <w:tcPr>
            <w:tcW w:w="5635" w:type="dxa"/>
            <w:shd w:val="clear" w:color="auto" w:fill="auto"/>
          </w:tcPr>
          <w:p w:rsidR="001817E4" w:rsidRPr="00C23CA3" w:rsidP="002D60DF">
            <w:pPr>
              <w:autoSpaceDE w:val="0"/>
              <w:autoSpaceDN w:val="0"/>
              <w:adjustRightInd w:val="0"/>
              <w:rPr>
                <w:color w:val="FF0000"/>
                <w:lang w:eastAsia="en-US"/>
              </w:rPr>
            </w:pPr>
            <w:r>
              <w:rPr>
                <w:lang w:eastAsia="en-US"/>
              </w:rPr>
              <w:t>Зеленые насаждения общего пользования</w:t>
            </w:r>
          </w:p>
        </w:tc>
      </w:tr>
      <w:tr>
        <w:tblPrEx>
          <w:tblW w:w="0" w:type="auto"/>
          <w:tblLook w:val="04A0"/>
        </w:tblPrEx>
        <w:tc>
          <w:tcPr>
            <w:tcW w:w="3936" w:type="dxa"/>
            <w:shd w:val="clear" w:color="auto" w:fill="auto"/>
          </w:tcPr>
          <w:p w:rsidR="001817E4" w:rsidRPr="00521E5B" w:rsidP="002D60DF">
            <w:pPr>
              <w:autoSpaceDE w:val="0"/>
              <w:autoSpaceDN w:val="0"/>
              <w:adjustRightInd w:val="0"/>
              <w:jc w:val="both"/>
              <w:rPr>
                <w:color w:val="000000"/>
                <w:lang w:eastAsia="en-US"/>
              </w:rPr>
            </w:pPr>
            <w:r w:rsidRPr="00521E5B">
              <w:rPr>
                <w:color w:val="000000"/>
                <w:lang w:eastAsia="en-US"/>
              </w:rPr>
              <w:t>Зон</w:t>
            </w:r>
            <w:r>
              <w:rPr>
                <w:color w:val="000000"/>
                <w:lang w:eastAsia="en-US"/>
              </w:rPr>
              <w:t>ы</w:t>
            </w:r>
            <w:r w:rsidRPr="00521E5B">
              <w:rPr>
                <w:color w:val="000000"/>
                <w:lang w:eastAsia="en-US"/>
              </w:rPr>
              <w:t xml:space="preserve"> специального назначения</w:t>
            </w:r>
            <w:r>
              <w:rPr>
                <w:color w:val="000000"/>
                <w:lang w:eastAsia="en-US"/>
              </w:rPr>
              <w:t xml:space="preserve"> </w:t>
            </w:r>
          </w:p>
        </w:tc>
        <w:tc>
          <w:tcPr>
            <w:tcW w:w="5635" w:type="dxa"/>
            <w:shd w:val="clear" w:color="auto" w:fill="auto"/>
          </w:tcPr>
          <w:p w:rsidR="001817E4" w:rsidRPr="00A21D24" w:rsidP="002D60DF">
            <w:pPr>
              <w:pStyle w:val="Default"/>
            </w:pPr>
            <w:r w:rsidRPr="00C72CB9">
              <w:t>Размещение кладбищ</w:t>
            </w:r>
          </w:p>
        </w:tc>
      </w:tr>
    </w:tbl>
    <w:p w:rsidR="001817E4" w:rsidP="001817E4">
      <w:pPr>
        <w:pStyle w:val="Default"/>
        <w:tabs>
          <w:tab w:val="left" w:pos="3060"/>
        </w:tabs>
        <w:spacing w:line="360" w:lineRule="auto"/>
        <w:ind w:firstLine="567"/>
        <w:jc w:val="both"/>
      </w:pPr>
    </w:p>
    <w:p w:rsidR="001817E4" w:rsidRPr="00151F4A" w:rsidP="001817E4">
      <w:pPr>
        <w:autoSpaceDE w:val="0"/>
        <w:autoSpaceDN w:val="0"/>
        <w:adjustRightInd w:val="0"/>
        <w:spacing w:line="360" w:lineRule="auto"/>
        <w:ind w:firstLine="567"/>
        <w:jc w:val="both"/>
        <w:rPr>
          <w:color w:val="000000"/>
          <w:lang w:eastAsia="en-US"/>
        </w:rPr>
      </w:pPr>
      <w:r w:rsidRPr="00151F4A">
        <w:rPr>
          <w:color w:val="000000"/>
          <w:lang w:eastAsia="en-US"/>
        </w:rPr>
        <w:t>При установлении границ функциональных зон учитывалось то, чт</w:t>
      </w:r>
      <w:r>
        <w:rPr>
          <w:color w:val="000000"/>
          <w:lang w:eastAsia="en-US"/>
        </w:rPr>
        <w:t>о они могут устанавливаться по:</w:t>
      </w:r>
    </w:p>
    <w:p w:rsidR="001817E4" w:rsidRPr="00151F4A" w:rsidP="001817E4">
      <w:pPr>
        <w:numPr>
          <w:ilvl w:val="0"/>
          <w:numId w:val="23"/>
        </w:numPr>
        <w:autoSpaceDE w:val="0"/>
        <w:autoSpaceDN w:val="0"/>
        <w:adjustRightInd w:val="0"/>
        <w:spacing w:line="360" w:lineRule="auto"/>
        <w:ind w:left="0" w:firstLine="567"/>
        <w:jc w:val="both"/>
        <w:rPr>
          <w:color w:val="000000"/>
          <w:lang w:eastAsia="en-US"/>
        </w:rPr>
      </w:pPr>
      <w:r w:rsidRPr="00151F4A">
        <w:rPr>
          <w:color w:val="000000"/>
          <w:lang w:eastAsia="en-US"/>
        </w:rPr>
        <w:t>линиям магистралей, улиц, проездов, разделяющим транспортные пото</w:t>
      </w:r>
      <w:r>
        <w:rPr>
          <w:color w:val="000000"/>
          <w:lang w:eastAsia="en-US"/>
        </w:rPr>
        <w:t>ки противоположных направлений;</w:t>
      </w:r>
    </w:p>
    <w:p w:rsidR="001817E4" w:rsidRPr="00151F4A" w:rsidP="001817E4">
      <w:pPr>
        <w:numPr>
          <w:ilvl w:val="0"/>
          <w:numId w:val="23"/>
        </w:numPr>
        <w:autoSpaceDE w:val="0"/>
        <w:autoSpaceDN w:val="0"/>
        <w:adjustRightInd w:val="0"/>
        <w:spacing w:line="360" w:lineRule="auto"/>
        <w:ind w:left="0" w:firstLine="567"/>
        <w:jc w:val="both"/>
        <w:rPr>
          <w:color w:val="000000"/>
          <w:lang w:eastAsia="en-US"/>
        </w:rPr>
      </w:pPr>
      <w:r w:rsidRPr="00151F4A">
        <w:rPr>
          <w:color w:val="000000"/>
          <w:lang w:eastAsia="en-US"/>
        </w:rPr>
        <w:t xml:space="preserve">красным линиям; </w:t>
      </w:r>
    </w:p>
    <w:p w:rsidR="001817E4" w:rsidRPr="00151F4A" w:rsidP="001817E4">
      <w:pPr>
        <w:numPr>
          <w:ilvl w:val="0"/>
          <w:numId w:val="23"/>
        </w:numPr>
        <w:autoSpaceDE w:val="0"/>
        <w:autoSpaceDN w:val="0"/>
        <w:adjustRightInd w:val="0"/>
        <w:spacing w:line="360" w:lineRule="auto"/>
        <w:ind w:left="0" w:firstLine="567"/>
        <w:jc w:val="both"/>
        <w:rPr>
          <w:color w:val="000000"/>
          <w:lang w:eastAsia="en-US"/>
        </w:rPr>
      </w:pPr>
      <w:r>
        <w:rPr>
          <w:color w:val="000000"/>
          <w:lang w:eastAsia="en-US"/>
        </w:rPr>
        <w:t>границам земельных участков;</w:t>
      </w:r>
    </w:p>
    <w:p w:rsidR="001817E4" w:rsidRPr="00151F4A" w:rsidP="001817E4">
      <w:pPr>
        <w:numPr>
          <w:ilvl w:val="0"/>
          <w:numId w:val="23"/>
        </w:numPr>
        <w:autoSpaceDE w:val="0"/>
        <w:autoSpaceDN w:val="0"/>
        <w:adjustRightInd w:val="0"/>
        <w:spacing w:line="360" w:lineRule="auto"/>
        <w:ind w:left="0" w:firstLine="567"/>
        <w:jc w:val="both"/>
        <w:rPr>
          <w:color w:val="000000"/>
          <w:lang w:eastAsia="en-US"/>
        </w:rPr>
      </w:pPr>
      <w:r>
        <w:rPr>
          <w:color w:val="000000"/>
          <w:lang w:eastAsia="en-US"/>
        </w:rPr>
        <w:t>границам населенных пунктов;</w:t>
      </w:r>
    </w:p>
    <w:p w:rsidR="001817E4" w:rsidRPr="00151F4A" w:rsidP="001817E4">
      <w:pPr>
        <w:numPr>
          <w:ilvl w:val="0"/>
          <w:numId w:val="23"/>
        </w:numPr>
        <w:autoSpaceDE w:val="0"/>
        <w:autoSpaceDN w:val="0"/>
        <w:adjustRightInd w:val="0"/>
        <w:spacing w:line="360" w:lineRule="auto"/>
        <w:ind w:left="0" w:firstLine="567"/>
        <w:jc w:val="both"/>
        <w:rPr>
          <w:color w:val="000000"/>
          <w:lang w:eastAsia="en-US"/>
        </w:rPr>
      </w:pPr>
      <w:r w:rsidRPr="00151F4A">
        <w:rPr>
          <w:color w:val="000000"/>
          <w:lang w:eastAsia="en-US"/>
        </w:rPr>
        <w:t>гран</w:t>
      </w:r>
      <w:r>
        <w:rPr>
          <w:color w:val="000000"/>
          <w:lang w:eastAsia="en-US"/>
        </w:rPr>
        <w:t>ицам муниципальных образований;</w:t>
      </w:r>
    </w:p>
    <w:p w:rsidR="001817E4" w:rsidRPr="00151F4A" w:rsidP="001817E4">
      <w:pPr>
        <w:numPr>
          <w:ilvl w:val="0"/>
          <w:numId w:val="23"/>
        </w:numPr>
        <w:autoSpaceDE w:val="0"/>
        <w:autoSpaceDN w:val="0"/>
        <w:adjustRightInd w:val="0"/>
        <w:spacing w:line="360" w:lineRule="auto"/>
        <w:ind w:left="0" w:firstLine="567"/>
        <w:jc w:val="both"/>
        <w:rPr>
          <w:color w:val="000000"/>
          <w:lang w:eastAsia="en-US"/>
        </w:rPr>
      </w:pPr>
      <w:r w:rsidRPr="00151F4A">
        <w:rPr>
          <w:color w:val="000000"/>
          <w:lang w:eastAsia="en-US"/>
        </w:rPr>
        <w:t>естественн</w:t>
      </w:r>
      <w:r>
        <w:rPr>
          <w:color w:val="000000"/>
          <w:lang w:eastAsia="en-US"/>
        </w:rPr>
        <w:t>ым границам природных объектов;</w:t>
      </w:r>
    </w:p>
    <w:p w:rsidR="001817E4" w:rsidP="001817E4">
      <w:pPr>
        <w:numPr>
          <w:ilvl w:val="0"/>
          <w:numId w:val="23"/>
        </w:numPr>
        <w:tabs>
          <w:tab w:val="left" w:pos="3060"/>
        </w:tabs>
        <w:autoSpaceDE w:val="0"/>
        <w:autoSpaceDN w:val="0"/>
        <w:adjustRightInd w:val="0"/>
        <w:spacing w:line="360" w:lineRule="auto"/>
        <w:ind w:left="0" w:firstLine="567"/>
        <w:jc w:val="both"/>
        <w:rPr>
          <w:color w:val="000000"/>
          <w:lang w:eastAsia="en-US"/>
        </w:rPr>
      </w:pPr>
      <w:r w:rsidRPr="00151F4A">
        <w:rPr>
          <w:color w:val="000000"/>
          <w:lang w:eastAsia="en-US"/>
        </w:rPr>
        <w:t>иным границам.</w:t>
      </w:r>
    </w:p>
    <w:p w:rsidR="001817E4" w:rsidP="001817E4">
      <w:pPr>
        <w:pStyle w:val="Default"/>
        <w:spacing w:line="360" w:lineRule="auto"/>
        <w:ind w:firstLine="567"/>
        <w:jc w:val="both"/>
        <w:rPr>
          <w:bCs/>
        </w:rPr>
      </w:pPr>
      <w:r w:rsidRPr="00E20D3F">
        <w:rPr>
          <w:bCs/>
        </w:rPr>
        <w:t>Границы функциона</w:t>
      </w:r>
      <w:r>
        <w:rPr>
          <w:bCs/>
        </w:rPr>
        <w:t>льных зон установлены на карте г</w:t>
      </w:r>
      <w:r w:rsidRPr="00E20D3F">
        <w:rPr>
          <w:bCs/>
        </w:rPr>
        <w:t xml:space="preserve">енерального плана – </w:t>
      </w:r>
      <w:r>
        <w:rPr>
          <w:b/>
          <w:bCs/>
        </w:rPr>
        <w:t>«</w:t>
      </w:r>
      <w:r w:rsidRPr="00CE0567">
        <w:rPr>
          <w:bCs/>
        </w:rPr>
        <w:t>К</w:t>
      </w:r>
      <w:r>
        <w:rPr>
          <w:rFonts w:eastAsia="MS Mincho"/>
        </w:rPr>
        <w:t xml:space="preserve">арта функциональных зон и </w:t>
      </w:r>
      <w:r w:rsidRPr="00390577">
        <w:rPr>
          <w:rFonts w:eastAsia="MS Mincho"/>
        </w:rPr>
        <w:t>планируемого размещения объектов местного значения</w:t>
      </w:r>
      <w:r w:rsidRPr="00554E07">
        <w:rPr>
          <w:bCs/>
        </w:rPr>
        <w:t>».</w:t>
      </w:r>
    </w:p>
    <w:p w:rsidR="001817E4" w:rsidRPr="00C03BF6" w:rsidP="001817E4">
      <w:pPr>
        <w:pStyle w:val="Default"/>
        <w:tabs>
          <w:tab w:val="left" w:pos="3060"/>
        </w:tabs>
        <w:spacing w:line="360" w:lineRule="auto"/>
        <w:ind w:firstLine="567"/>
        <w:jc w:val="both"/>
      </w:pPr>
      <w:r w:rsidRPr="00C03BF6">
        <w:t xml:space="preserve">Основными параметрами функциональных зон, на территории </w:t>
      </w:r>
      <w:r>
        <w:t>Уваровского</w:t>
      </w:r>
      <w:r w:rsidRPr="00C03BF6">
        <w:t xml:space="preserve"> сельсовета, приняты показатели, с учетом, установленных в пункте 9.8 Методических рекомендаций по разработке проектов генеральных планов поселений и городских округов, утвержденных приказом Минрегиона РФ от 26.05.2011 N 244.</w:t>
      </w:r>
    </w:p>
    <w:p w:rsidR="001817E4" w:rsidP="001817E4">
      <w:pPr>
        <w:autoSpaceDE w:val="0"/>
        <w:autoSpaceDN w:val="0"/>
        <w:adjustRightInd w:val="0"/>
        <w:spacing w:line="360" w:lineRule="auto"/>
        <w:ind w:firstLine="567"/>
        <w:jc w:val="both"/>
        <w:rPr>
          <w:color w:val="000000"/>
          <w:lang w:eastAsia="en-US"/>
        </w:rPr>
      </w:pPr>
      <w:r w:rsidRPr="002B489B">
        <w:rPr>
          <w:color w:val="000000"/>
          <w:lang w:eastAsia="en-US"/>
        </w:rPr>
        <w:t xml:space="preserve">Параметры функциональных зон, а также сведения о планируемых для размещения в них объектах федерального, регионального значения, объектах местного значения </w:t>
      </w:r>
      <w:r>
        <w:rPr>
          <w:color w:val="000000"/>
          <w:lang w:eastAsia="en-US"/>
        </w:rPr>
        <w:t xml:space="preserve">Уваровского сельсовета </w:t>
      </w:r>
      <w:r w:rsidRPr="002B489B">
        <w:rPr>
          <w:color w:val="000000"/>
          <w:lang w:eastAsia="en-US"/>
        </w:rPr>
        <w:t xml:space="preserve">представлены </w:t>
      </w:r>
      <w:r w:rsidRPr="002B489B">
        <w:rPr>
          <w:bCs/>
          <w:color w:val="000000"/>
          <w:lang w:eastAsia="en-US"/>
        </w:rPr>
        <w:t xml:space="preserve">в таблице </w:t>
      </w:r>
      <w:r>
        <w:rPr>
          <w:bCs/>
          <w:color w:val="000000"/>
          <w:lang w:eastAsia="en-US"/>
        </w:rPr>
        <w:t>5</w:t>
      </w:r>
      <w:r w:rsidRPr="002B489B">
        <w:rPr>
          <w:color w:val="000000"/>
          <w:lang w:eastAsia="en-US"/>
        </w:rPr>
        <w:t>.</w:t>
      </w:r>
    </w:p>
    <w:p w:rsidR="001817E4" w:rsidP="001817E4">
      <w:pPr>
        <w:autoSpaceDE w:val="0"/>
        <w:autoSpaceDN w:val="0"/>
        <w:adjustRightInd w:val="0"/>
        <w:spacing w:line="360" w:lineRule="auto"/>
        <w:ind w:firstLine="567"/>
        <w:jc w:val="both"/>
        <w:rPr>
          <w:color w:val="000000"/>
          <w:lang w:eastAsia="en-US"/>
        </w:rPr>
        <w:sectPr w:rsidSect="002D60DF">
          <w:footerReference w:type="default" r:id="rId7"/>
          <w:pgSz w:w="11906" w:h="16838"/>
          <w:pgMar w:top="993" w:right="850" w:bottom="993" w:left="1701" w:header="708" w:footer="708" w:gutter="0"/>
          <w:pgNumType w:start="10"/>
          <w:cols w:space="708"/>
          <w:docGrid w:linePitch="360"/>
        </w:sectPr>
      </w:pPr>
    </w:p>
    <w:p w:rsidR="001817E4" w:rsidRPr="00E24C9F" w:rsidP="001817E4">
      <w:pPr>
        <w:autoSpaceDE w:val="0"/>
        <w:autoSpaceDN w:val="0"/>
        <w:adjustRightInd w:val="0"/>
        <w:jc w:val="center"/>
        <w:rPr>
          <w:b/>
          <w:bCs/>
          <w:color w:val="000000"/>
          <w:sz w:val="22"/>
          <w:lang w:eastAsia="en-US"/>
        </w:rPr>
      </w:pPr>
      <w:r w:rsidRPr="00E24C9F">
        <w:rPr>
          <w:b/>
          <w:bCs/>
          <w:color w:val="000000"/>
          <w:sz w:val="22"/>
          <w:lang w:eastAsia="en-US"/>
        </w:rPr>
        <w:t xml:space="preserve">Параметры функциональных зон, а также сведения о планируемых для размещения в них объектах федерального, регионального значения, объектах местного значения </w:t>
      </w:r>
      <w:r>
        <w:rPr>
          <w:b/>
          <w:bCs/>
          <w:color w:val="000000"/>
          <w:sz w:val="22"/>
          <w:lang w:eastAsia="en-US"/>
        </w:rPr>
        <w:t xml:space="preserve">Уваровского </w:t>
      </w:r>
      <w:r w:rsidRPr="00E24C9F">
        <w:rPr>
          <w:b/>
          <w:bCs/>
          <w:color w:val="000000"/>
          <w:sz w:val="22"/>
          <w:lang w:eastAsia="en-US"/>
        </w:rPr>
        <w:t>сельсовета, за исключением линейных объектов</w:t>
      </w:r>
    </w:p>
    <w:p w:rsidR="001817E4" w:rsidRPr="00E24C9F" w:rsidP="001817E4">
      <w:pPr>
        <w:autoSpaceDE w:val="0"/>
        <w:autoSpaceDN w:val="0"/>
        <w:adjustRightInd w:val="0"/>
        <w:ind w:firstLine="12474"/>
        <w:jc w:val="center"/>
        <w:rPr>
          <w:rFonts w:eastAsia="MS Mincho"/>
          <w:sz w:val="22"/>
        </w:rPr>
      </w:pPr>
      <w:r w:rsidRPr="00E24C9F">
        <w:rPr>
          <w:rFonts w:eastAsia="MS Mincho"/>
          <w:sz w:val="22"/>
        </w:rPr>
        <w:t xml:space="preserve">Таблица </w:t>
      </w:r>
      <w:r>
        <w:rPr>
          <w:rFonts w:eastAsia="MS Mincho"/>
          <w:sz w:val="22"/>
        </w:rPr>
        <w:t>5</w:t>
      </w:r>
    </w:p>
    <w:tbl>
      <w:tblPr>
        <w:tblStyle w:val="TableNormal"/>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44"/>
        <w:gridCol w:w="2268"/>
        <w:gridCol w:w="1984"/>
        <w:gridCol w:w="3119"/>
        <w:gridCol w:w="3402"/>
      </w:tblGrid>
      <w:tr>
        <w:tblPrEx>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52"/>
        </w:trPr>
        <w:tc>
          <w:tcPr>
            <w:tcW w:w="3544" w:type="dxa"/>
            <w:shd w:val="clear" w:color="auto" w:fill="F2F2F2"/>
          </w:tcPr>
          <w:p w:rsidR="001817E4" w:rsidRPr="00E24C9F" w:rsidP="002D60DF">
            <w:pPr>
              <w:jc w:val="center"/>
              <w:rPr>
                <w:rFonts w:eastAsia="MS Mincho"/>
                <w:sz w:val="20"/>
                <w:szCs w:val="20"/>
              </w:rPr>
            </w:pPr>
            <w:r w:rsidRPr="00E24C9F">
              <w:rPr>
                <w:rFonts w:eastAsia="MS Mincho"/>
                <w:sz w:val="20"/>
                <w:szCs w:val="20"/>
              </w:rPr>
              <w:t xml:space="preserve">Функциональные зоны </w:t>
            </w:r>
          </w:p>
        </w:tc>
        <w:tc>
          <w:tcPr>
            <w:tcW w:w="2268" w:type="dxa"/>
            <w:shd w:val="clear" w:color="auto" w:fill="F2F2F2"/>
          </w:tcPr>
          <w:p w:rsidR="001817E4" w:rsidRPr="00E24C9F" w:rsidP="002D60DF">
            <w:pPr>
              <w:jc w:val="center"/>
              <w:rPr>
                <w:rFonts w:eastAsia="MS Mincho"/>
                <w:sz w:val="20"/>
                <w:szCs w:val="20"/>
              </w:rPr>
            </w:pPr>
            <w:r w:rsidRPr="00E24C9F">
              <w:rPr>
                <w:rFonts w:eastAsia="MS Mincho"/>
                <w:sz w:val="20"/>
                <w:szCs w:val="20"/>
              </w:rPr>
              <w:t>Площадь, га</w:t>
            </w:r>
          </w:p>
        </w:tc>
        <w:tc>
          <w:tcPr>
            <w:tcW w:w="1984" w:type="dxa"/>
            <w:shd w:val="clear" w:color="auto" w:fill="F2F2F2"/>
          </w:tcPr>
          <w:p w:rsidR="001817E4" w:rsidRPr="00E24C9F" w:rsidP="002D60DF">
            <w:pPr>
              <w:jc w:val="center"/>
              <w:rPr>
                <w:rFonts w:eastAsia="MS Mincho"/>
                <w:sz w:val="20"/>
                <w:szCs w:val="20"/>
              </w:rPr>
            </w:pPr>
            <w:r w:rsidRPr="00E24C9F">
              <w:rPr>
                <w:rFonts w:eastAsia="MS Mincho"/>
                <w:sz w:val="20"/>
                <w:szCs w:val="20"/>
              </w:rPr>
              <w:t>Этажность</w:t>
            </w:r>
          </w:p>
        </w:tc>
        <w:tc>
          <w:tcPr>
            <w:tcW w:w="3119" w:type="dxa"/>
            <w:shd w:val="clear" w:color="auto" w:fill="F2F2F2"/>
          </w:tcPr>
          <w:p w:rsidR="001817E4" w:rsidRPr="00E24C9F" w:rsidP="002D60DF">
            <w:pPr>
              <w:rPr>
                <w:rFonts w:eastAsia="MS Mincho"/>
                <w:sz w:val="20"/>
                <w:szCs w:val="20"/>
              </w:rPr>
            </w:pPr>
            <w:r w:rsidRPr="00E24C9F">
              <w:rPr>
                <w:rFonts w:ascii="Symbol" w:hAnsi="Symbol"/>
                <w:sz w:val="20"/>
                <w:szCs w:val="20"/>
              </w:rPr>
              <w:sym w:font="Symbol" w:char="F02A"/>
            </w:r>
            <w:r w:rsidRPr="00E24C9F">
              <w:rPr>
                <w:rFonts w:eastAsia="MS Mincho"/>
                <w:sz w:val="20"/>
                <w:szCs w:val="20"/>
              </w:rPr>
              <w:t>Коэффициент застройки</w:t>
            </w:r>
          </w:p>
        </w:tc>
        <w:tc>
          <w:tcPr>
            <w:tcW w:w="3402" w:type="dxa"/>
            <w:shd w:val="clear" w:color="auto" w:fill="F2F2F2"/>
          </w:tcPr>
          <w:p w:rsidR="001817E4" w:rsidRPr="00E24C9F" w:rsidP="002D60DF">
            <w:pPr>
              <w:jc w:val="center"/>
              <w:rPr>
                <w:rFonts w:eastAsia="MS Mincho"/>
                <w:sz w:val="20"/>
                <w:szCs w:val="20"/>
              </w:rPr>
            </w:pPr>
            <w:r w:rsidRPr="00E24C9F">
              <w:rPr>
                <w:rFonts w:ascii="Symbol" w:hAnsi="Symbol"/>
                <w:sz w:val="20"/>
                <w:szCs w:val="20"/>
              </w:rPr>
              <w:sym w:font="Symbol" w:char="F02A"/>
            </w:r>
            <w:r w:rsidRPr="00E24C9F">
              <w:rPr>
                <w:rFonts w:ascii="Symbol" w:hAnsi="Symbol"/>
                <w:sz w:val="20"/>
                <w:szCs w:val="20"/>
              </w:rPr>
              <w:sym w:font="Symbol" w:char="F02A"/>
            </w:r>
            <w:r w:rsidRPr="00E24C9F">
              <w:rPr>
                <w:rFonts w:eastAsia="MS Mincho"/>
                <w:sz w:val="20"/>
                <w:szCs w:val="20"/>
              </w:rPr>
              <w:t>Плотность населения, чел./га</w:t>
            </w:r>
          </w:p>
        </w:tc>
      </w:tr>
      <w:tr>
        <w:tblPrEx>
          <w:tblW w:w="14317" w:type="dxa"/>
          <w:tblInd w:w="250" w:type="dxa"/>
          <w:tblLayout w:type="fixed"/>
          <w:tblLook w:val="04A0"/>
        </w:tblPrEx>
        <w:trPr>
          <w:trHeight w:val="352"/>
        </w:trPr>
        <w:tc>
          <w:tcPr>
            <w:tcW w:w="3544" w:type="dxa"/>
            <w:tcBorders>
              <w:bottom w:val="single" w:sz="4" w:space="0" w:color="auto"/>
            </w:tcBorders>
            <w:shd w:val="clear" w:color="auto" w:fill="F2F2F2"/>
          </w:tcPr>
          <w:p w:rsidR="001817E4" w:rsidRPr="00E24C9F" w:rsidP="002D60DF">
            <w:pPr>
              <w:jc w:val="center"/>
              <w:rPr>
                <w:rFonts w:eastAsia="MS Mincho"/>
                <w:b/>
                <w:sz w:val="20"/>
                <w:szCs w:val="20"/>
              </w:rPr>
            </w:pPr>
            <w:r w:rsidRPr="00E24C9F">
              <w:rPr>
                <w:rFonts w:eastAsia="MS Mincho"/>
                <w:b/>
                <w:sz w:val="20"/>
                <w:szCs w:val="20"/>
              </w:rPr>
              <w:t>Жил</w:t>
            </w:r>
            <w:r>
              <w:rPr>
                <w:rFonts w:eastAsia="MS Mincho"/>
                <w:b/>
                <w:sz w:val="20"/>
                <w:szCs w:val="20"/>
              </w:rPr>
              <w:t>ые</w:t>
            </w:r>
            <w:r w:rsidRPr="00E24C9F">
              <w:rPr>
                <w:rFonts w:eastAsia="MS Mincho"/>
                <w:b/>
                <w:sz w:val="20"/>
                <w:szCs w:val="20"/>
              </w:rPr>
              <w:t xml:space="preserve"> зон</w:t>
            </w:r>
            <w:r>
              <w:rPr>
                <w:rFonts w:eastAsia="MS Mincho"/>
                <w:b/>
                <w:sz w:val="20"/>
                <w:szCs w:val="20"/>
              </w:rPr>
              <w:t>ы</w:t>
            </w:r>
            <w:r w:rsidRPr="00E24C9F">
              <w:rPr>
                <w:rFonts w:eastAsia="MS Mincho"/>
                <w:b/>
                <w:sz w:val="20"/>
                <w:szCs w:val="20"/>
              </w:rPr>
              <w:t xml:space="preserve"> </w:t>
            </w:r>
          </w:p>
        </w:tc>
        <w:tc>
          <w:tcPr>
            <w:tcW w:w="2268" w:type="dxa"/>
            <w:tcBorders>
              <w:bottom w:val="single" w:sz="4" w:space="0" w:color="auto"/>
            </w:tcBorders>
            <w:shd w:val="clear" w:color="auto" w:fill="F2F2F2"/>
          </w:tcPr>
          <w:p w:rsidR="001817E4" w:rsidRPr="00E24C9F" w:rsidP="002D60DF">
            <w:pPr>
              <w:jc w:val="center"/>
              <w:rPr>
                <w:rFonts w:eastAsia="MS Mincho"/>
                <w:sz w:val="20"/>
                <w:szCs w:val="20"/>
              </w:rPr>
            </w:pPr>
            <w:r>
              <w:rPr>
                <w:rFonts w:eastAsia="MS Mincho"/>
                <w:sz w:val="20"/>
                <w:szCs w:val="20"/>
              </w:rPr>
              <w:t>575,4</w:t>
            </w:r>
          </w:p>
        </w:tc>
        <w:tc>
          <w:tcPr>
            <w:tcW w:w="1984" w:type="dxa"/>
            <w:tcBorders>
              <w:bottom w:val="single" w:sz="4" w:space="0" w:color="auto"/>
            </w:tcBorders>
            <w:shd w:val="clear" w:color="auto" w:fill="F2F2F2"/>
          </w:tcPr>
          <w:p w:rsidR="001817E4" w:rsidRPr="00E24C9F" w:rsidP="002D60DF">
            <w:pPr>
              <w:jc w:val="center"/>
              <w:rPr>
                <w:rFonts w:eastAsia="MS Mincho"/>
                <w:sz w:val="20"/>
                <w:szCs w:val="20"/>
              </w:rPr>
            </w:pPr>
            <w:r w:rsidRPr="00E24C9F">
              <w:rPr>
                <w:rFonts w:eastAsia="MS Mincho"/>
                <w:sz w:val="20"/>
                <w:szCs w:val="20"/>
              </w:rPr>
              <w:t>1-3</w:t>
            </w:r>
          </w:p>
        </w:tc>
        <w:tc>
          <w:tcPr>
            <w:tcW w:w="3119" w:type="dxa"/>
            <w:tcBorders>
              <w:bottom w:val="single" w:sz="4" w:space="0" w:color="auto"/>
            </w:tcBorders>
            <w:shd w:val="clear" w:color="auto" w:fill="F2F2F2"/>
          </w:tcPr>
          <w:p w:rsidR="001817E4" w:rsidRPr="00E24C9F" w:rsidP="002D60DF">
            <w:pPr>
              <w:jc w:val="center"/>
              <w:rPr>
                <w:rFonts w:eastAsia="MS Mincho"/>
                <w:sz w:val="20"/>
                <w:szCs w:val="20"/>
              </w:rPr>
            </w:pPr>
            <w:r w:rsidRPr="00E24C9F">
              <w:rPr>
                <w:rFonts w:eastAsia="MS Mincho"/>
                <w:sz w:val="20"/>
                <w:szCs w:val="20"/>
              </w:rPr>
              <w:t>0,2-0,4</w:t>
            </w:r>
          </w:p>
        </w:tc>
        <w:tc>
          <w:tcPr>
            <w:tcW w:w="3402" w:type="dxa"/>
            <w:tcBorders>
              <w:bottom w:val="single" w:sz="4" w:space="0" w:color="auto"/>
            </w:tcBorders>
            <w:shd w:val="clear" w:color="auto" w:fill="F2F2F2"/>
          </w:tcPr>
          <w:p w:rsidR="001817E4" w:rsidRPr="00E24C9F" w:rsidP="002D60DF">
            <w:pPr>
              <w:jc w:val="center"/>
              <w:rPr>
                <w:rFonts w:eastAsia="MS Mincho"/>
                <w:sz w:val="20"/>
                <w:szCs w:val="20"/>
              </w:rPr>
            </w:pPr>
            <w:r w:rsidRPr="00E24C9F">
              <w:rPr>
                <w:rFonts w:eastAsia="MS Mincho"/>
                <w:sz w:val="20"/>
                <w:szCs w:val="20"/>
              </w:rPr>
              <w:t>0-25</w:t>
            </w:r>
          </w:p>
        </w:tc>
      </w:tr>
      <w:tr>
        <w:tblPrEx>
          <w:tblW w:w="14317" w:type="dxa"/>
          <w:tblInd w:w="250" w:type="dxa"/>
          <w:tblLayout w:type="fixed"/>
          <w:tblLook w:val="04A0"/>
        </w:tblPrEx>
        <w:trPr>
          <w:trHeight w:val="352"/>
        </w:trPr>
        <w:tc>
          <w:tcPr>
            <w:tcW w:w="3544" w:type="dxa"/>
            <w:shd w:val="clear" w:color="auto" w:fill="F2F2F2"/>
          </w:tcPr>
          <w:p w:rsidR="001817E4" w:rsidRPr="00E24C9F" w:rsidP="002D60DF">
            <w:pPr>
              <w:jc w:val="center"/>
              <w:rPr>
                <w:rFonts w:eastAsia="MS Mincho"/>
                <w:b/>
                <w:sz w:val="20"/>
                <w:szCs w:val="20"/>
              </w:rPr>
            </w:pPr>
            <w:r w:rsidRPr="00E24C9F">
              <w:rPr>
                <w:rFonts w:eastAsia="MS Mincho"/>
                <w:b/>
                <w:sz w:val="20"/>
                <w:szCs w:val="20"/>
              </w:rPr>
              <w:t>Общественно-делов</w:t>
            </w:r>
            <w:r>
              <w:rPr>
                <w:rFonts w:eastAsia="MS Mincho"/>
                <w:b/>
                <w:sz w:val="20"/>
                <w:szCs w:val="20"/>
              </w:rPr>
              <w:t>ые</w:t>
            </w:r>
            <w:r w:rsidRPr="00E24C9F">
              <w:rPr>
                <w:rFonts w:eastAsia="MS Mincho"/>
                <w:b/>
                <w:sz w:val="20"/>
                <w:szCs w:val="20"/>
              </w:rPr>
              <w:t xml:space="preserve"> зон</w:t>
            </w:r>
            <w:r>
              <w:rPr>
                <w:rFonts w:eastAsia="MS Mincho"/>
                <w:b/>
                <w:sz w:val="20"/>
                <w:szCs w:val="20"/>
              </w:rPr>
              <w:t>ы</w:t>
            </w:r>
            <w:r w:rsidRPr="00E24C9F">
              <w:rPr>
                <w:rFonts w:eastAsia="MS Mincho"/>
                <w:b/>
                <w:sz w:val="20"/>
                <w:szCs w:val="20"/>
              </w:rPr>
              <w:t xml:space="preserve"> </w:t>
            </w:r>
          </w:p>
        </w:tc>
        <w:tc>
          <w:tcPr>
            <w:tcW w:w="2268" w:type="dxa"/>
            <w:shd w:val="clear" w:color="auto" w:fill="F2F2F2"/>
          </w:tcPr>
          <w:p w:rsidR="001817E4" w:rsidRPr="00E24C9F" w:rsidP="002D60DF">
            <w:pPr>
              <w:jc w:val="center"/>
              <w:rPr>
                <w:rFonts w:eastAsia="MS Mincho"/>
                <w:sz w:val="20"/>
                <w:szCs w:val="20"/>
              </w:rPr>
            </w:pPr>
            <w:r>
              <w:rPr>
                <w:rFonts w:eastAsia="MS Mincho"/>
                <w:sz w:val="20"/>
                <w:szCs w:val="20"/>
              </w:rPr>
              <w:t>12,2</w:t>
            </w:r>
          </w:p>
        </w:tc>
        <w:tc>
          <w:tcPr>
            <w:tcW w:w="1984" w:type="dxa"/>
            <w:shd w:val="clear" w:color="auto" w:fill="F2F2F2"/>
          </w:tcPr>
          <w:p w:rsidR="001817E4" w:rsidRPr="00E24C9F" w:rsidP="002D60DF">
            <w:pPr>
              <w:jc w:val="center"/>
              <w:rPr>
                <w:rFonts w:eastAsia="MS Mincho"/>
                <w:sz w:val="20"/>
                <w:szCs w:val="20"/>
              </w:rPr>
            </w:pPr>
            <w:r w:rsidRPr="00E24C9F">
              <w:rPr>
                <w:rFonts w:eastAsia="MS Mincho"/>
                <w:sz w:val="20"/>
                <w:szCs w:val="20"/>
              </w:rPr>
              <w:t>1-3</w:t>
            </w:r>
          </w:p>
        </w:tc>
        <w:tc>
          <w:tcPr>
            <w:tcW w:w="3119" w:type="dxa"/>
            <w:shd w:val="clear" w:color="auto" w:fill="F2F2F2"/>
          </w:tcPr>
          <w:p w:rsidR="001817E4" w:rsidRPr="00E24C9F" w:rsidP="002D60DF">
            <w:pPr>
              <w:jc w:val="center"/>
              <w:rPr>
                <w:rFonts w:eastAsia="MS Mincho"/>
                <w:sz w:val="20"/>
                <w:szCs w:val="20"/>
              </w:rPr>
            </w:pPr>
            <w:r w:rsidRPr="00E24C9F">
              <w:rPr>
                <w:rFonts w:eastAsia="MS Mincho"/>
                <w:sz w:val="20"/>
                <w:szCs w:val="20"/>
              </w:rPr>
              <w:t>0,8-1,0</w:t>
            </w:r>
          </w:p>
        </w:tc>
        <w:tc>
          <w:tcPr>
            <w:tcW w:w="3402" w:type="dxa"/>
            <w:shd w:val="clear" w:color="auto" w:fill="F2F2F2"/>
          </w:tcPr>
          <w:p w:rsidR="001817E4" w:rsidRPr="00E24C9F" w:rsidP="002D60DF">
            <w:pPr>
              <w:jc w:val="center"/>
              <w:rPr>
                <w:rFonts w:eastAsia="MS Mincho"/>
                <w:sz w:val="20"/>
                <w:szCs w:val="20"/>
              </w:rPr>
            </w:pPr>
            <w:r w:rsidRPr="00E24C9F">
              <w:rPr>
                <w:rFonts w:eastAsia="MS Mincho"/>
                <w:sz w:val="20"/>
                <w:szCs w:val="20"/>
              </w:rPr>
              <w:t>0-25</w:t>
            </w:r>
          </w:p>
        </w:tc>
      </w:tr>
      <w:tr>
        <w:tblPrEx>
          <w:tblW w:w="14317" w:type="dxa"/>
          <w:tblInd w:w="250" w:type="dxa"/>
          <w:tblLayout w:type="fixed"/>
          <w:tblLook w:val="04A0"/>
        </w:tblPrEx>
        <w:trPr>
          <w:trHeight w:val="352"/>
        </w:trPr>
        <w:tc>
          <w:tcPr>
            <w:tcW w:w="3544" w:type="dxa"/>
            <w:shd w:val="clear" w:color="auto" w:fill="FFFFFF"/>
          </w:tcPr>
          <w:p w:rsidR="001817E4" w:rsidRPr="00E24C9F" w:rsidP="002D60DF">
            <w:pPr>
              <w:jc w:val="center"/>
              <w:rPr>
                <w:rFonts w:eastAsia="MS Mincho"/>
                <w:b/>
                <w:sz w:val="20"/>
                <w:szCs w:val="20"/>
              </w:rPr>
            </w:pPr>
          </w:p>
        </w:tc>
        <w:tc>
          <w:tcPr>
            <w:tcW w:w="10773" w:type="dxa"/>
            <w:gridSpan w:val="4"/>
            <w:shd w:val="clear" w:color="auto" w:fill="FFFFFF"/>
          </w:tcPr>
          <w:p w:rsidR="001817E4" w:rsidP="002D60DF">
            <w:pPr>
              <w:rPr>
                <w:rFonts w:eastAsia="MS Mincho"/>
                <w:b/>
                <w:sz w:val="20"/>
                <w:szCs w:val="20"/>
              </w:rPr>
            </w:pPr>
            <w:r>
              <w:rPr>
                <w:rFonts w:eastAsia="MS Mincho"/>
                <w:b/>
                <w:sz w:val="20"/>
                <w:szCs w:val="20"/>
              </w:rPr>
              <w:t>Р</w:t>
            </w:r>
            <w:r w:rsidRPr="004C648A">
              <w:rPr>
                <w:rFonts w:eastAsia="MS Mincho"/>
                <w:b/>
                <w:sz w:val="20"/>
                <w:szCs w:val="20"/>
              </w:rPr>
              <w:t>азмещение объекта местного значения</w:t>
            </w:r>
          </w:p>
          <w:p w:rsidR="001817E4" w:rsidRPr="00BA5632" w:rsidP="002D60DF">
            <w:pPr>
              <w:rPr>
                <w:rFonts w:eastAsia="MS Mincho"/>
                <w:sz w:val="20"/>
                <w:szCs w:val="20"/>
              </w:rPr>
            </w:pPr>
            <w:r>
              <w:rPr>
                <w:rFonts w:eastAsia="MS Mincho"/>
                <w:sz w:val="20"/>
                <w:szCs w:val="20"/>
              </w:rPr>
              <w:t>с</w:t>
            </w:r>
            <w:r w:rsidRPr="00BA5632">
              <w:rPr>
                <w:rFonts w:eastAsia="MS Mincho"/>
                <w:sz w:val="20"/>
                <w:szCs w:val="20"/>
              </w:rPr>
              <w:t>троительство</w:t>
            </w:r>
            <w:r>
              <w:rPr>
                <w:rFonts w:eastAsia="MS Mincho"/>
                <w:sz w:val="20"/>
                <w:szCs w:val="20"/>
              </w:rPr>
              <w:t xml:space="preserve"> кафе с.Уварово ул.Новенская, площадь </w:t>
            </w:r>
            <w:smartTag w:uri="urn:schemas-microsoft-com:office:smarttags" w:element="metricconverter">
              <w:smartTagPr>
                <w:attr w:name="ProductID" w:val="0,54 га"/>
              </w:smartTagPr>
              <w:r>
                <w:rPr>
                  <w:rFonts w:eastAsia="MS Mincho"/>
                  <w:sz w:val="20"/>
                  <w:szCs w:val="20"/>
                </w:rPr>
                <w:t>0,54 га</w:t>
              </w:r>
            </w:smartTag>
            <w:r>
              <w:rPr>
                <w:rFonts w:eastAsia="MS Mincho"/>
                <w:sz w:val="20"/>
                <w:szCs w:val="20"/>
              </w:rPr>
              <w:t xml:space="preserve">, ул.Школьная, площадь </w:t>
            </w:r>
            <w:smartTag w:uri="urn:schemas-microsoft-com:office:smarttags" w:element="metricconverter">
              <w:smartTagPr>
                <w:attr w:name="ProductID" w:val="0,2 га"/>
              </w:smartTagPr>
              <w:r>
                <w:rPr>
                  <w:rFonts w:eastAsia="MS Mincho"/>
                  <w:sz w:val="20"/>
                  <w:szCs w:val="20"/>
                </w:rPr>
                <w:t>0,2 га</w:t>
              </w:r>
            </w:smartTag>
            <w:r>
              <w:rPr>
                <w:rFonts w:eastAsia="MS Mincho"/>
                <w:sz w:val="20"/>
                <w:szCs w:val="20"/>
              </w:rPr>
              <w:t>.</w:t>
            </w:r>
          </w:p>
          <w:p w:rsidR="001817E4" w:rsidRPr="00E24C9F" w:rsidP="002D60DF">
            <w:pPr>
              <w:rPr>
                <w:rFonts w:eastAsia="MS Mincho"/>
                <w:sz w:val="20"/>
                <w:szCs w:val="20"/>
              </w:rPr>
            </w:pPr>
            <w:r w:rsidRPr="002E4C6F">
              <w:rPr>
                <w:sz w:val="20"/>
                <w:szCs w:val="20"/>
              </w:rPr>
              <w:t xml:space="preserve">строительство </w:t>
            </w:r>
            <w:r>
              <w:rPr>
                <w:sz w:val="20"/>
                <w:szCs w:val="20"/>
              </w:rPr>
              <w:t>детской площадки</w:t>
            </w:r>
            <w:r w:rsidRPr="002E4C6F">
              <w:rPr>
                <w:sz w:val="20"/>
                <w:szCs w:val="20"/>
              </w:rPr>
              <w:t xml:space="preserve"> </w:t>
            </w:r>
            <w:r>
              <w:rPr>
                <w:sz w:val="20"/>
                <w:szCs w:val="20"/>
              </w:rPr>
              <w:t>н.п.ц.у.свх</w:t>
            </w:r>
            <w:r w:rsidRPr="002E4C6F">
              <w:rPr>
                <w:sz w:val="20"/>
                <w:szCs w:val="20"/>
              </w:rPr>
              <w:t>.</w:t>
            </w:r>
            <w:r>
              <w:rPr>
                <w:sz w:val="20"/>
                <w:szCs w:val="20"/>
              </w:rPr>
              <w:t xml:space="preserve"> «Уваровский»</w:t>
            </w:r>
            <w:r>
              <w:rPr>
                <w:rFonts w:eastAsia="MS Mincho"/>
                <w:sz w:val="20"/>
                <w:szCs w:val="20"/>
              </w:rPr>
              <w:t xml:space="preserve"> ул.Центральная, площадь 0,01га.</w:t>
            </w:r>
          </w:p>
        </w:tc>
      </w:tr>
      <w:tr>
        <w:tblPrEx>
          <w:tblW w:w="14317" w:type="dxa"/>
          <w:tblInd w:w="250" w:type="dxa"/>
          <w:tblLayout w:type="fixed"/>
          <w:tblLook w:val="04A0"/>
        </w:tblPrEx>
        <w:trPr>
          <w:trHeight w:val="352"/>
        </w:trPr>
        <w:tc>
          <w:tcPr>
            <w:tcW w:w="3544" w:type="dxa"/>
            <w:shd w:val="clear" w:color="auto" w:fill="F2F2F2"/>
          </w:tcPr>
          <w:p w:rsidR="001817E4" w:rsidRPr="00D23B13" w:rsidP="002D60DF">
            <w:pPr>
              <w:jc w:val="center"/>
              <w:rPr>
                <w:rFonts w:eastAsia="MS Mincho"/>
                <w:b/>
                <w:sz w:val="20"/>
                <w:szCs w:val="20"/>
              </w:rPr>
            </w:pPr>
            <w:r w:rsidRPr="00D23B13">
              <w:rPr>
                <w:rFonts w:eastAsia="MS Mincho"/>
                <w:b/>
                <w:sz w:val="20"/>
                <w:szCs w:val="20"/>
              </w:rPr>
              <w:t>Производственн</w:t>
            </w:r>
            <w:r>
              <w:rPr>
                <w:rFonts w:eastAsia="MS Mincho"/>
                <w:b/>
                <w:sz w:val="20"/>
                <w:szCs w:val="20"/>
              </w:rPr>
              <w:t>ые</w:t>
            </w:r>
            <w:r w:rsidRPr="00D23B13">
              <w:rPr>
                <w:rFonts w:eastAsia="MS Mincho"/>
                <w:b/>
                <w:sz w:val="20"/>
                <w:szCs w:val="20"/>
              </w:rPr>
              <w:t xml:space="preserve"> зон</w:t>
            </w:r>
            <w:r>
              <w:rPr>
                <w:rFonts w:eastAsia="MS Mincho"/>
                <w:b/>
                <w:sz w:val="20"/>
                <w:szCs w:val="20"/>
              </w:rPr>
              <w:t>ы</w:t>
            </w:r>
            <w:r w:rsidRPr="00D23B13">
              <w:rPr>
                <w:rFonts w:eastAsia="MS Mincho"/>
                <w:b/>
                <w:sz w:val="20"/>
                <w:szCs w:val="20"/>
              </w:rPr>
              <w:t>, зоны инженерной и транспортной инфраструктур</w:t>
            </w:r>
          </w:p>
        </w:tc>
        <w:tc>
          <w:tcPr>
            <w:tcW w:w="2268" w:type="dxa"/>
            <w:shd w:val="clear" w:color="auto" w:fill="F2F2F2"/>
          </w:tcPr>
          <w:p w:rsidR="001817E4" w:rsidRPr="00E24C9F" w:rsidP="002D60DF">
            <w:pPr>
              <w:jc w:val="center"/>
              <w:rPr>
                <w:rFonts w:eastAsia="MS Mincho"/>
                <w:sz w:val="20"/>
                <w:szCs w:val="20"/>
              </w:rPr>
            </w:pPr>
            <w:r>
              <w:rPr>
                <w:rFonts w:eastAsia="MS Mincho"/>
                <w:sz w:val="20"/>
                <w:szCs w:val="20"/>
              </w:rPr>
              <w:t>109,4</w:t>
            </w:r>
          </w:p>
        </w:tc>
        <w:tc>
          <w:tcPr>
            <w:tcW w:w="1984" w:type="dxa"/>
            <w:shd w:val="clear" w:color="auto" w:fill="F2F2F2"/>
          </w:tcPr>
          <w:p w:rsidR="001817E4" w:rsidRPr="00E24C9F" w:rsidP="002D60DF">
            <w:pPr>
              <w:jc w:val="center"/>
              <w:rPr>
                <w:rFonts w:eastAsia="MS Mincho"/>
                <w:sz w:val="20"/>
                <w:szCs w:val="20"/>
              </w:rPr>
            </w:pPr>
            <w:r w:rsidRPr="00E24C9F">
              <w:rPr>
                <w:rFonts w:eastAsia="MS Mincho"/>
                <w:sz w:val="20"/>
                <w:szCs w:val="20"/>
              </w:rPr>
              <w:t>1-3</w:t>
            </w:r>
          </w:p>
        </w:tc>
        <w:tc>
          <w:tcPr>
            <w:tcW w:w="3119" w:type="dxa"/>
            <w:shd w:val="clear" w:color="auto" w:fill="F2F2F2"/>
          </w:tcPr>
          <w:p w:rsidR="001817E4" w:rsidRPr="00E24C9F" w:rsidP="002D60DF">
            <w:pPr>
              <w:jc w:val="center"/>
              <w:rPr>
                <w:rFonts w:eastAsia="MS Mincho"/>
                <w:b/>
                <w:sz w:val="20"/>
                <w:szCs w:val="20"/>
              </w:rPr>
            </w:pPr>
            <w:r w:rsidRPr="00E24C9F">
              <w:rPr>
                <w:rFonts w:eastAsia="MS Mincho"/>
                <w:sz w:val="20"/>
                <w:szCs w:val="20"/>
              </w:rPr>
              <w:t>0,6-0,8</w:t>
            </w:r>
          </w:p>
        </w:tc>
        <w:tc>
          <w:tcPr>
            <w:tcW w:w="3402" w:type="dxa"/>
            <w:shd w:val="clear" w:color="auto" w:fill="F2F2F2"/>
          </w:tcPr>
          <w:p w:rsidR="001817E4" w:rsidRPr="00E24C9F" w:rsidP="002D60DF">
            <w:pPr>
              <w:jc w:val="center"/>
              <w:rPr>
                <w:rFonts w:eastAsia="MS Mincho"/>
                <w:sz w:val="20"/>
                <w:szCs w:val="20"/>
              </w:rPr>
            </w:pPr>
            <w:r w:rsidRPr="00E24C9F">
              <w:rPr>
                <w:rFonts w:eastAsia="MS Mincho"/>
                <w:sz w:val="20"/>
                <w:szCs w:val="20"/>
              </w:rPr>
              <w:t>-</w:t>
            </w:r>
          </w:p>
        </w:tc>
      </w:tr>
      <w:tr>
        <w:tblPrEx>
          <w:tblW w:w="14317" w:type="dxa"/>
          <w:tblInd w:w="250" w:type="dxa"/>
          <w:tblLayout w:type="fixed"/>
          <w:tblLook w:val="04A0"/>
        </w:tblPrEx>
        <w:trPr>
          <w:trHeight w:val="352"/>
        </w:trPr>
        <w:tc>
          <w:tcPr>
            <w:tcW w:w="3544" w:type="dxa"/>
            <w:shd w:val="clear" w:color="auto" w:fill="FFFFFF"/>
          </w:tcPr>
          <w:p w:rsidR="001817E4" w:rsidRPr="00E24C9F" w:rsidP="002D60DF">
            <w:pPr>
              <w:jc w:val="center"/>
              <w:rPr>
                <w:rFonts w:eastAsia="MS Mincho"/>
                <w:b/>
                <w:sz w:val="20"/>
                <w:szCs w:val="20"/>
              </w:rPr>
            </w:pPr>
          </w:p>
        </w:tc>
        <w:tc>
          <w:tcPr>
            <w:tcW w:w="10773" w:type="dxa"/>
            <w:gridSpan w:val="4"/>
            <w:shd w:val="clear" w:color="auto" w:fill="FFFFFF"/>
          </w:tcPr>
          <w:p w:rsidR="001817E4" w:rsidRPr="00E24C9F" w:rsidP="002D60DF">
            <w:pPr>
              <w:jc w:val="both"/>
              <w:rPr>
                <w:rFonts w:eastAsia="MS Mincho"/>
                <w:sz w:val="20"/>
                <w:szCs w:val="20"/>
                <w:shd w:val="clear" w:color="auto" w:fill="FFFFFF"/>
              </w:rPr>
            </w:pPr>
            <w:r w:rsidRPr="00E24C9F">
              <w:rPr>
                <w:rFonts w:eastAsia="MS Mincho"/>
                <w:b/>
                <w:sz w:val="20"/>
                <w:szCs w:val="20"/>
                <w:shd w:val="clear" w:color="auto" w:fill="FFFFFF"/>
              </w:rPr>
              <w:t>Размещение объекта частного характера</w:t>
            </w:r>
            <w:r w:rsidRPr="00E24C9F">
              <w:rPr>
                <w:rFonts w:eastAsia="MS Mincho"/>
                <w:sz w:val="20"/>
                <w:szCs w:val="20"/>
                <w:shd w:val="clear" w:color="auto" w:fill="FFFFFF"/>
              </w:rPr>
              <w:t xml:space="preserve"> (в информационных  целях)</w:t>
            </w:r>
          </w:p>
          <w:p w:rsidR="001817E4" w:rsidP="002D60DF">
            <w:pPr>
              <w:jc w:val="both"/>
              <w:rPr>
                <w:rFonts w:eastAsia="MS Mincho"/>
                <w:sz w:val="20"/>
                <w:szCs w:val="20"/>
              </w:rPr>
            </w:pPr>
            <w:r>
              <w:rPr>
                <w:rFonts w:eastAsia="MS Mincho"/>
                <w:sz w:val="20"/>
                <w:szCs w:val="20"/>
              </w:rPr>
              <w:t>строительство придорожного сервиса южнее с.Уварово площадь 3,0332га.</w:t>
            </w:r>
          </w:p>
          <w:p w:rsidR="001817E4" w:rsidRPr="00E24C9F" w:rsidP="002D60DF">
            <w:pPr>
              <w:jc w:val="both"/>
              <w:rPr>
                <w:rFonts w:eastAsia="MS Mincho"/>
                <w:sz w:val="20"/>
                <w:szCs w:val="20"/>
              </w:rPr>
            </w:pPr>
            <w:r>
              <w:rPr>
                <w:rFonts w:eastAsia="MS Mincho"/>
                <w:sz w:val="20"/>
                <w:szCs w:val="20"/>
              </w:rPr>
              <w:t>строительство придорожного сервиса северо-западнее с.Николаевка площадь 1,8602га.</w:t>
            </w:r>
          </w:p>
        </w:tc>
      </w:tr>
      <w:tr>
        <w:tblPrEx>
          <w:tblW w:w="14317" w:type="dxa"/>
          <w:tblInd w:w="250" w:type="dxa"/>
          <w:tblLayout w:type="fixed"/>
          <w:tblLook w:val="04A0"/>
        </w:tblPrEx>
        <w:trPr>
          <w:trHeight w:val="352"/>
        </w:trPr>
        <w:tc>
          <w:tcPr>
            <w:tcW w:w="3544" w:type="dxa"/>
            <w:shd w:val="clear" w:color="auto" w:fill="F2F2F2"/>
          </w:tcPr>
          <w:p w:rsidR="001817E4" w:rsidRPr="00E24C9F" w:rsidP="002D60DF">
            <w:pPr>
              <w:jc w:val="center"/>
              <w:rPr>
                <w:rFonts w:eastAsia="MS Mincho"/>
                <w:b/>
                <w:sz w:val="20"/>
                <w:szCs w:val="20"/>
              </w:rPr>
            </w:pPr>
            <w:r w:rsidRPr="00E24C9F">
              <w:rPr>
                <w:rFonts w:eastAsia="MS Mincho"/>
                <w:b/>
                <w:sz w:val="20"/>
                <w:szCs w:val="20"/>
              </w:rPr>
              <w:t>Зон</w:t>
            </w:r>
            <w:r>
              <w:rPr>
                <w:rFonts w:eastAsia="MS Mincho"/>
                <w:b/>
                <w:sz w:val="20"/>
                <w:szCs w:val="20"/>
              </w:rPr>
              <w:t xml:space="preserve">ы </w:t>
            </w:r>
            <w:r w:rsidRPr="00E24C9F">
              <w:rPr>
                <w:rFonts w:eastAsia="MS Mincho"/>
                <w:b/>
                <w:sz w:val="20"/>
                <w:szCs w:val="20"/>
              </w:rPr>
              <w:t>сельскохозяйственного использования</w:t>
            </w:r>
          </w:p>
        </w:tc>
        <w:tc>
          <w:tcPr>
            <w:tcW w:w="2268" w:type="dxa"/>
            <w:shd w:val="clear" w:color="auto" w:fill="F2F2F2"/>
          </w:tcPr>
          <w:p w:rsidR="001817E4" w:rsidRPr="00E24C9F" w:rsidP="002D60DF">
            <w:pPr>
              <w:jc w:val="center"/>
              <w:rPr>
                <w:rFonts w:eastAsia="MS Mincho"/>
                <w:sz w:val="20"/>
                <w:szCs w:val="20"/>
              </w:rPr>
            </w:pPr>
            <w:r>
              <w:rPr>
                <w:rFonts w:eastAsia="MS Mincho"/>
                <w:sz w:val="20"/>
                <w:szCs w:val="20"/>
              </w:rPr>
              <w:t>238,5</w:t>
            </w:r>
          </w:p>
        </w:tc>
        <w:tc>
          <w:tcPr>
            <w:tcW w:w="1984" w:type="dxa"/>
            <w:shd w:val="clear" w:color="auto" w:fill="F2F2F2"/>
          </w:tcPr>
          <w:p w:rsidR="001817E4" w:rsidRPr="00E24C9F" w:rsidP="002D60DF">
            <w:pPr>
              <w:jc w:val="center"/>
              <w:rPr>
                <w:rFonts w:eastAsia="MS Mincho"/>
                <w:sz w:val="20"/>
                <w:szCs w:val="20"/>
              </w:rPr>
            </w:pPr>
            <w:r w:rsidRPr="00E24C9F">
              <w:rPr>
                <w:rFonts w:eastAsia="MS Mincho"/>
                <w:sz w:val="20"/>
                <w:szCs w:val="20"/>
              </w:rPr>
              <w:t>1-3</w:t>
            </w:r>
          </w:p>
        </w:tc>
        <w:tc>
          <w:tcPr>
            <w:tcW w:w="3119" w:type="dxa"/>
            <w:shd w:val="clear" w:color="auto" w:fill="F2F2F2"/>
          </w:tcPr>
          <w:p w:rsidR="001817E4" w:rsidRPr="00E24C9F" w:rsidP="002D60DF">
            <w:pPr>
              <w:jc w:val="center"/>
              <w:rPr>
                <w:rFonts w:eastAsia="MS Mincho"/>
                <w:sz w:val="20"/>
                <w:szCs w:val="20"/>
              </w:rPr>
            </w:pPr>
            <w:r w:rsidRPr="00E24C9F">
              <w:rPr>
                <w:rFonts w:eastAsia="MS Mincho"/>
                <w:sz w:val="20"/>
                <w:szCs w:val="20"/>
              </w:rPr>
              <w:t>0,6-0,8</w:t>
            </w:r>
          </w:p>
        </w:tc>
        <w:tc>
          <w:tcPr>
            <w:tcW w:w="3402" w:type="dxa"/>
            <w:shd w:val="clear" w:color="auto" w:fill="F2F2F2"/>
          </w:tcPr>
          <w:p w:rsidR="001817E4" w:rsidRPr="00E24C9F" w:rsidP="002D60DF">
            <w:pPr>
              <w:jc w:val="center"/>
              <w:rPr>
                <w:rFonts w:eastAsia="MS Mincho"/>
                <w:b/>
                <w:sz w:val="20"/>
                <w:szCs w:val="20"/>
              </w:rPr>
            </w:pPr>
            <w:r w:rsidRPr="00E24C9F">
              <w:rPr>
                <w:rFonts w:eastAsia="MS Mincho"/>
                <w:b/>
                <w:sz w:val="20"/>
                <w:szCs w:val="20"/>
              </w:rPr>
              <w:t>-</w:t>
            </w:r>
          </w:p>
        </w:tc>
      </w:tr>
      <w:tr>
        <w:tblPrEx>
          <w:tblW w:w="14317" w:type="dxa"/>
          <w:tblInd w:w="250" w:type="dxa"/>
          <w:tblLayout w:type="fixed"/>
          <w:tblLook w:val="04A0"/>
        </w:tblPrEx>
        <w:trPr>
          <w:trHeight w:val="352"/>
        </w:trPr>
        <w:tc>
          <w:tcPr>
            <w:tcW w:w="3544" w:type="dxa"/>
            <w:shd w:val="clear" w:color="auto" w:fill="FFFFFF"/>
          </w:tcPr>
          <w:p w:rsidR="001817E4" w:rsidRPr="00E24C9F" w:rsidP="002D60DF">
            <w:pPr>
              <w:jc w:val="center"/>
              <w:rPr>
                <w:rFonts w:eastAsia="MS Mincho"/>
                <w:b/>
                <w:sz w:val="20"/>
                <w:szCs w:val="20"/>
              </w:rPr>
            </w:pPr>
          </w:p>
        </w:tc>
        <w:tc>
          <w:tcPr>
            <w:tcW w:w="10773" w:type="dxa"/>
            <w:gridSpan w:val="4"/>
            <w:shd w:val="clear" w:color="auto" w:fill="FFFFFF"/>
          </w:tcPr>
          <w:p w:rsidR="001817E4" w:rsidRPr="00E24C9F" w:rsidP="002D60DF">
            <w:pPr>
              <w:jc w:val="both"/>
              <w:rPr>
                <w:rFonts w:eastAsia="MS Mincho"/>
                <w:sz w:val="20"/>
                <w:szCs w:val="20"/>
                <w:shd w:val="clear" w:color="auto" w:fill="FFFFFF"/>
              </w:rPr>
            </w:pPr>
            <w:r w:rsidRPr="00E24C9F">
              <w:rPr>
                <w:rFonts w:eastAsia="MS Mincho"/>
                <w:b/>
                <w:sz w:val="20"/>
                <w:szCs w:val="20"/>
                <w:shd w:val="clear" w:color="auto" w:fill="FFFFFF"/>
              </w:rPr>
              <w:t>Размещение объекта частного характера</w:t>
            </w:r>
            <w:r w:rsidRPr="00E24C9F">
              <w:rPr>
                <w:rFonts w:eastAsia="MS Mincho"/>
                <w:sz w:val="20"/>
                <w:szCs w:val="20"/>
                <w:shd w:val="clear" w:color="auto" w:fill="FFFFFF"/>
              </w:rPr>
              <w:t xml:space="preserve"> (в информационных  целях)</w:t>
            </w:r>
          </w:p>
          <w:p w:rsidR="001817E4" w:rsidRPr="00E24C9F" w:rsidP="002D60DF">
            <w:pPr>
              <w:jc w:val="both"/>
              <w:rPr>
                <w:rFonts w:eastAsia="MS Mincho"/>
                <w:sz w:val="20"/>
                <w:szCs w:val="20"/>
              </w:rPr>
            </w:pPr>
            <w:r>
              <w:rPr>
                <w:rFonts w:eastAsia="MS Mincho"/>
                <w:sz w:val="20"/>
                <w:szCs w:val="20"/>
              </w:rPr>
              <w:t>строительство объекта сельскохозяйственного назначения (инвестиционная площадка) юго-западнее с.Бекетовка площадь 7,2536га.</w:t>
            </w:r>
          </w:p>
        </w:tc>
      </w:tr>
      <w:tr>
        <w:tblPrEx>
          <w:tblW w:w="14317" w:type="dxa"/>
          <w:tblInd w:w="250" w:type="dxa"/>
          <w:tblLayout w:type="fixed"/>
          <w:tblLook w:val="04A0"/>
        </w:tblPrEx>
        <w:trPr>
          <w:trHeight w:val="352"/>
        </w:trPr>
        <w:tc>
          <w:tcPr>
            <w:tcW w:w="3544" w:type="dxa"/>
            <w:shd w:val="clear" w:color="auto" w:fill="F2F2F2"/>
          </w:tcPr>
          <w:p w:rsidR="001817E4" w:rsidRPr="00E24C9F" w:rsidP="002D60DF">
            <w:pPr>
              <w:jc w:val="center"/>
              <w:rPr>
                <w:rFonts w:eastAsia="MS Mincho"/>
                <w:b/>
                <w:sz w:val="20"/>
                <w:szCs w:val="20"/>
              </w:rPr>
            </w:pPr>
            <w:r w:rsidRPr="00E24C9F">
              <w:rPr>
                <w:rFonts w:eastAsia="MS Mincho"/>
                <w:b/>
                <w:sz w:val="20"/>
                <w:szCs w:val="20"/>
              </w:rPr>
              <w:t>Зон</w:t>
            </w:r>
            <w:r>
              <w:rPr>
                <w:rFonts w:eastAsia="MS Mincho"/>
                <w:b/>
                <w:sz w:val="20"/>
                <w:szCs w:val="20"/>
              </w:rPr>
              <w:t>ы</w:t>
            </w:r>
            <w:r w:rsidRPr="00E24C9F">
              <w:rPr>
                <w:rFonts w:eastAsia="MS Mincho"/>
                <w:b/>
                <w:sz w:val="20"/>
                <w:szCs w:val="20"/>
              </w:rPr>
              <w:t xml:space="preserve"> рекреационного назначения</w:t>
            </w:r>
          </w:p>
        </w:tc>
        <w:tc>
          <w:tcPr>
            <w:tcW w:w="2268" w:type="dxa"/>
            <w:shd w:val="clear" w:color="auto" w:fill="F2F2F2"/>
          </w:tcPr>
          <w:p w:rsidR="001817E4" w:rsidRPr="00E24C9F" w:rsidP="002D60DF">
            <w:pPr>
              <w:jc w:val="center"/>
              <w:rPr>
                <w:rFonts w:eastAsia="MS Mincho"/>
                <w:sz w:val="20"/>
                <w:szCs w:val="20"/>
              </w:rPr>
            </w:pPr>
            <w:r>
              <w:rPr>
                <w:rFonts w:eastAsia="MS Mincho"/>
                <w:sz w:val="20"/>
                <w:szCs w:val="20"/>
              </w:rPr>
              <w:t>0,8</w:t>
            </w:r>
          </w:p>
        </w:tc>
        <w:tc>
          <w:tcPr>
            <w:tcW w:w="1984" w:type="dxa"/>
            <w:shd w:val="clear" w:color="auto" w:fill="F2F2F2"/>
          </w:tcPr>
          <w:p w:rsidR="001817E4" w:rsidRPr="00E24C9F" w:rsidP="002D60DF">
            <w:pPr>
              <w:jc w:val="center"/>
              <w:rPr>
                <w:rFonts w:eastAsia="MS Mincho"/>
                <w:sz w:val="20"/>
                <w:szCs w:val="20"/>
              </w:rPr>
            </w:pPr>
            <w:r>
              <w:rPr>
                <w:rFonts w:eastAsia="MS Mincho"/>
                <w:sz w:val="20"/>
                <w:szCs w:val="20"/>
              </w:rPr>
              <w:t>1-3</w:t>
            </w:r>
          </w:p>
        </w:tc>
        <w:tc>
          <w:tcPr>
            <w:tcW w:w="3119" w:type="dxa"/>
            <w:shd w:val="clear" w:color="auto" w:fill="F2F2F2"/>
          </w:tcPr>
          <w:p w:rsidR="001817E4" w:rsidRPr="00E24C9F" w:rsidP="002D60DF">
            <w:pPr>
              <w:jc w:val="center"/>
              <w:rPr>
                <w:rFonts w:eastAsia="MS Mincho"/>
                <w:sz w:val="20"/>
                <w:szCs w:val="20"/>
              </w:rPr>
            </w:pPr>
            <w:r w:rsidRPr="00E24C9F">
              <w:rPr>
                <w:rFonts w:eastAsia="MS Mincho"/>
                <w:sz w:val="20"/>
                <w:szCs w:val="20"/>
              </w:rPr>
              <w:t>0,6-0,8</w:t>
            </w:r>
          </w:p>
        </w:tc>
        <w:tc>
          <w:tcPr>
            <w:tcW w:w="3402" w:type="dxa"/>
            <w:shd w:val="clear" w:color="auto" w:fill="F2F2F2"/>
          </w:tcPr>
          <w:p w:rsidR="001817E4" w:rsidRPr="00E24C9F" w:rsidP="002D60DF">
            <w:pPr>
              <w:jc w:val="center"/>
              <w:rPr>
                <w:rFonts w:eastAsia="MS Mincho"/>
                <w:b/>
                <w:sz w:val="20"/>
                <w:szCs w:val="20"/>
              </w:rPr>
            </w:pPr>
            <w:r w:rsidRPr="00E24C9F">
              <w:rPr>
                <w:rFonts w:eastAsia="MS Mincho"/>
                <w:b/>
                <w:sz w:val="20"/>
                <w:szCs w:val="20"/>
              </w:rPr>
              <w:t>-</w:t>
            </w:r>
          </w:p>
        </w:tc>
      </w:tr>
      <w:tr>
        <w:tblPrEx>
          <w:tblW w:w="14317" w:type="dxa"/>
          <w:tblInd w:w="250" w:type="dxa"/>
          <w:tblLayout w:type="fixed"/>
          <w:tblLook w:val="04A0"/>
        </w:tblPrEx>
        <w:trPr>
          <w:trHeight w:val="352"/>
        </w:trPr>
        <w:tc>
          <w:tcPr>
            <w:tcW w:w="3544" w:type="dxa"/>
            <w:shd w:val="clear" w:color="auto" w:fill="FFFFFF"/>
          </w:tcPr>
          <w:p w:rsidR="001817E4" w:rsidRPr="00E24C9F" w:rsidP="002D60DF">
            <w:pPr>
              <w:jc w:val="center"/>
              <w:rPr>
                <w:rFonts w:eastAsia="MS Mincho"/>
                <w:b/>
                <w:sz w:val="20"/>
                <w:szCs w:val="20"/>
              </w:rPr>
            </w:pPr>
          </w:p>
        </w:tc>
        <w:tc>
          <w:tcPr>
            <w:tcW w:w="10773" w:type="dxa"/>
            <w:gridSpan w:val="4"/>
            <w:shd w:val="clear" w:color="auto" w:fill="FFFFFF"/>
          </w:tcPr>
          <w:p w:rsidR="001817E4" w:rsidRPr="00E24C9F" w:rsidP="002D60DF">
            <w:pPr>
              <w:jc w:val="both"/>
              <w:rPr>
                <w:rFonts w:eastAsia="MS Mincho"/>
                <w:sz w:val="20"/>
                <w:szCs w:val="20"/>
                <w:shd w:val="clear" w:color="auto" w:fill="FFFFFF"/>
              </w:rPr>
            </w:pPr>
            <w:r w:rsidRPr="00E24C9F">
              <w:rPr>
                <w:rFonts w:eastAsia="MS Mincho"/>
                <w:b/>
                <w:sz w:val="20"/>
                <w:szCs w:val="20"/>
                <w:shd w:val="clear" w:color="auto" w:fill="FFFFFF"/>
              </w:rPr>
              <w:t>Размещение объекта частного характера</w:t>
            </w:r>
            <w:r w:rsidRPr="00E24C9F">
              <w:rPr>
                <w:rFonts w:eastAsia="MS Mincho"/>
                <w:sz w:val="20"/>
                <w:szCs w:val="20"/>
                <w:shd w:val="clear" w:color="auto" w:fill="FFFFFF"/>
              </w:rPr>
              <w:t xml:space="preserve"> (в информационных  целях)</w:t>
            </w:r>
          </w:p>
          <w:p w:rsidR="001817E4" w:rsidRPr="00E24C9F" w:rsidP="002D60DF">
            <w:pPr>
              <w:rPr>
                <w:rFonts w:eastAsia="MS Mincho"/>
                <w:sz w:val="20"/>
                <w:szCs w:val="20"/>
              </w:rPr>
            </w:pPr>
            <w:r>
              <w:rPr>
                <w:rFonts w:eastAsia="MS Mincho"/>
                <w:sz w:val="20"/>
                <w:szCs w:val="20"/>
              </w:rPr>
              <w:t>разбивка сквера, детской площадки с.Уварово ул.Школьная, площадь 0,50га.</w:t>
            </w:r>
          </w:p>
        </w:tc>
      </w:tr>
      <w:tr>
        <w:tblPrEx>
          <w:tblW w:w="14317" w:type="dxa"/>
          <w:tblInd w:w="250" w:type="dxa"/>
          <w:tblLayout w:type="fixed"/>
          <w:tblLook w:val="04A0"/>
        </w:tblPrEx>
        <w:trPr>
          <w:trHeight w:val="262"/>
        </w:trPr>
        <w:tc>
          <w:tcPr>
            <w:tcW w:w="3544" w:type="dxa"/>
            <w:shd w:val="clear" w:color="auto" w:fill="F2F2F2"/>
          </w:tcPr>
          <w:p w:rsidR="001817E4" w:rsidRPr="00E24C9F" w:rsidP="002D60DF">
            <w:pPr>
              <w:jc w:val="center"/>
              <w:rPr>
                <w:rFonts w:eastAsia="MS Mincho"/>
                <w:b/>
                <w:sz w:val="20"/>
                <w:szCs w:val="20"/>
              </w:rPr>
            </w:pPr>
            <w:r w:rsidRPr="00E24C9F">
              <w:rPr>
                <w:rFonts w:eastAsia="MS Mincho"/>
                <w:b/>
                <w:sz w:val="20"/>
                <w:szCs w:val="20"/>
              </w:rPr>
              <w:t>Зон</w:t>
            </w:r>
            <w:r>
              <w:rPr>
                <w:rFonts w:eastAsia="MS Mincho"/>
                <w:b/>
                <w:sz w:val="20"/>
                <w:szCs w:val="20"/>
              </w:rPr>
              <w:t>ы</w:t>
            </w:r>
            <w:r w:rsidRPr="00E24C9F">
              <w:rPr>
                <w:rFonts w:eastAsia="MS Mincho"/>
                <w:b/>
                <w:sz w:val="20"/>
                <w:szCs w:val="20"/>
              </w:rPr>
              <w:t xml:space="preserve"> специального назначения</w:t>
            </w:r>
          </w:p>
        </w:tc>
        <w:tc>
          <w:tcPr>
            <w:tcW w:w="2268" w:type="dxa"/>
            <w:shd w:val="clear" w:color="auto" w:fill="F2F2F2"/>
          </w:tcPr>
          <w:p w:rsidR="001817E4" w:rsidRPr="00E24C9F" w:rsidP="002D60DF">
            <w:pPr>
              <w:jc w:val="center"/>
              <w:rPr>
                <w:rFonts w:eastAsia="MS Mincho"/>
                <w:sz w:val="20"/>
                <w:szCs w:val="20"/>
              </w:rPr>
            </w:pPr>
            <w:r>
              <w:rPr>
                <w:rFonts w:eastAsia="MS Mincho"/>
                <w:sz w:val="20"/>
                <w:szCs w:val="20"/>
              </w:rPr>
              <w:t>2,4</w:t>
            </w:r>
          </w:p>
        </w:tc>
        <w:tc>
          <w:tcPr>
            <w:tcW w:w="1984" w:type="dxa"/>
            <w:shd w:val="clear" w:color="auto" w:fill="F2F2F2"/>
          </w:tcPr>
          <w:p w:rsidR="001817E4" w:rsidRPr="00E24C9F" w:rsidP="002D60DF">
            <w:pPr>
              <w:jc w:val="center"/>
              <w:rPr>
                <w:rFonts w:eastAsia="MS Mincho"/>
                <w:sz w:val="20"/>
                <w:szCs w:val="20"/>
              </w:rPr>
            </w:pPr>
            <w:r w:rsidRPr="00E24C9F">
              <w:rPr>
                <w:rFonts w:eastAsia="MS Mincho"/>
                <w:sz w:val="20"/>
                <w:szCs w:val="20"/>
              </w:rPr>
              <w:t>-</w:t>
            </w:r>
          </w:p>
        </w:tc>
        <w:tc>
          <w:tcPr>
            <w:tcW w:w="3119" w:type="dxa"/>
            <w:shd w:val="clear" w:color="auto" w:fill="F2F2F2"/>
          </w:tcPr>
          <w:p w:rsidR="001817E4" w:rsidRPr="00E24C9F" w:rsidP="002D60DF">
            <w:pPr>
              <w:jc w:val="center"/>
              <w:rPr>
                <w:rFonts w:eastAsia="MS Mincho"/>
                <w:sz w:val="20"/>
                <w:szCs w:val="20"/>
              </w:rPr>
            </w:pPr>
            <w:r w:rsidRPr="00E24C9F">
              <w:rPr>
                <w:rFonts w:eastAsia="MS Mincho"/>
                <w:sz w:val="20"/>
                <w:szCs w:val="20"/>
              </w:rPr>
              <w:t>-</w:t>
            </w:r>
          </w:p>
        </w:tc>
        <w:tc>
          <w:tcPr>
            <w:tcW w:w="3402" w:type="dxa"/>
            <w:shd w:val="clear" w:color="auto" w:fill="F2F2F2"/>
          </w:tcPr>
          <w:p w:rsidR="001817E4" w:rsidRPr="00E24C9F" w:rsidP="002D60DF">
            <w:pPr>
              <w:jc w:val="center"/>
              <w:rPr>
                <w:rFonts w:eastAsia="MS Mincho"/>
                <w:b/>
                <w:sz w:val="20"/>
                <w:szCs w:val="20"/>
              </w:rPr>
            </w:pPr>
            <w:r w:rsidRPr="00E24C9F">
              <w:rPr>
                <w:rFonts w:eastAsia="MS Mincho"/>
                <w:b/>
                <w:sz w:val="20"/>
                <w:szCs w:val="20"/>
              </w:rPr>
              <w:t>-</w:t>
            </w:r>
          </w:p>
        </w:tc>
      </w:tr>
    </w:tbl>
    <w:p w:rsidR="001817E4" w:rsidRPr="00E24C9F" w:rsidP="001817E4">
      <w:pPr>
        <w:pStyle w:val="FootnoteText"/>
        <w:rPr>
          <w:rFonts w:ascii="Times New Roman" w:hAnsi="Times New Roman"/>
          <w:sz w:val="16"/>
          <w:szCs w:val="16"/>
        </w:rPr>
      </w:pPr>
      <w:r w:rsidRPr="00E24C9F">
        <w:rPr>
          <w:rStyle w:val="FootnoteReference"/>
          <w:rFonts w:ascii="Times New Roman" w:hAnsi="Times New Roman"/>
          <w:sz w:val="16"/>
          <w:szCs w:val="16"/>
        </w:rPr>
        <w:t>*</w:t>
      </w:r>
      <w:r w:rsidRPr="00E24C9F">
        <w:rPr>
          <w:rFonts w:ascii="Times New Roman" w:hAnsi="Times New Roman"/>
          <w:sz w:val="16"/>
          <w:szCs w:val="16"/>
        </w:rPr>
        <w:t>коэффициент застройки определяется как отношение суммарной площади, занятой под зданиями и сооружениями, к площади участка (квартала) согласно СП 42.13330.2011, Приложение  Г (обязательное)</w:t>
      </w:r>
    </w:p>
    <w:p w:rsidR="001817E4" w:rsidRPr="00E24C9F" w:rsidP="001817E4">
      <w:pPr>
        <w:pStyle w:val="FootnoteText"/>
        <w:rPr>
          <w:sz w:val="16"/>
          <w:szCs w:val="16"/>
        </w:rPr>
      </w:pPr>
      <w:r w:rsidRPr="00E24C9F">
        <w:rPr>
          <w:rFonts w:ascii="Symbol" w:hAnsi="Symbol"/>
          <w:sz w:val="16"/>
          <w:szCs w:val="16"/>
        </w:rPr>
        <w:sym w:font="Symbol" w:char="F02A"/>
      </w:r>
      <w:r w:rsidRPr="00E24C9F">
        <w:rPr>
          <w:rFonts w:ascii="Symbol" w:hAnsi="Symbol"/>
          <w:sz w:val="16"/>
          <w:szCs w:val="16"/>
        </w:rPr>
        <w:sym w:font="Symbol" w:char="F02A"/>
      </w:r>
      <w:r w:rsidRPr="00E24C9F">
        <w:rPr>
          <w:rFonts w:ascii="Times New Roman" w:hAnsi="Times New Roman"/>
          <w:sz w:val="16"/>
          <w:szCs w:val="16"/>
        </w:rPr>
        <w:t>для функциональных зон, в которых возможно размещение жилья</w:t>
      </w:r>
    </w:p>
    <w:p w:rsidR="001817E4" w:rsidRPr="00B9208A" w:rsidP="001817E4">
      <w:pPr>
        <w:pStyle w:val="Default"/>
        <w:tabs>
          <w:tab w:val="left" w:pos="3060"/>
        </w:tabs>
        <w:spacing w:line="360" w:lineRule="auto"/>
        <w:ind w:firstLine="709"/>
        <w:jc w:val="both"/>
        <w:rPr>
          <w:color w:val="auto"/>
          <w:sz w:val="26"/>
          <w:szCs w:val="26"/>
        </w:rPr>
        <w:sectPr w:rsidSect="002D60DF">
          <w:footerReference w:type="default" r:id="rId8"/>
          <w:pgSz w:w="16838" w:h="11906" w:orient="landscape"/>
          <w:pgMar w:top="850" w:right="993" w:bottom="1701" w:left="993" w:header="708" w:footer="708" w:gutter="0"/>
          <w:pgNumType w:start="14"/>
          <w:cols w:space="708"/>
          <w:docGrid w:linePitch="360"/>
        </w:sectPr>
      </w:pPr>
    </w:p>
    <w:p w:rsidR="001817E4" w:rsidRPr="004C6C7C" w:rsidP="001817E4">
      <w:pPr>
        <w:pStyle w:val="Heading1"/>
        <w:ind w:left="432"/>
        <w:rPr>
          <w:rFonts w:ascii="Times New Roman" w:eastAsia="TimesNewRoman" w:hAnsi="Times New Roman"/>
          <w:sz w:val="24"/>
          <w:szCs w:val="24"/>
        </w:rPr>
      </w:pPr>
      <w:bookmarkStart w:id="4" w:name="_Toc484424555"/>
      <w:bookmarkStart w:id="5" w:name="_Toc513136594"/>
      <w:r>
        <w:rPr>
          <w:rFonts w:eastAsia="TimesNewRoman"/>
          <w:bCs w:val="0"/>
          <w:sz w:val="24"/>
          <w:szCs w:val="24"/>
        </w:rPr>
        <w:t>4</w:t>
      </w:r>
      <w:r w:rsidRPr="004C6C7C">
        <w:rPr>
          <w:rFonts w:ascii="Times New Roman" w:eastAsia="TimesNewRoman" w:hAnsi="Times New Roman"/>
          <w:bCs w:val="0"/>
          <w:sz w:val="24"/>
          <w:szCs w:val="24"/>
        </w:rPr>
        <w:t>.</w:t>
      </w:r>
      <w:r w:rsidRPr="004C6C7C">
        <w:rPr>
          <w:rFonts w:ascii="Times New Roman" w:eastAsia="TimesNewRoman" w:hAnsi="Times New Roman"/>
          <w:sz w:val="24"/>
          <w:szCs w:val="24"/>
        </w:rPr>
        <w:t xml:space="preserve"> Сведения об изменении категорий земель</w:t>
      </w:r>
      <w:bookmarkEnd w:id="4"/>
      <w:bookmarkEnd w:id="5"/>
    </w:p>
    <w:p w:rsidR="001817E4" w:rsidRPr="004C6C7C" w:rsidP="001817E4">
      <w:pPr>
        <w:pStyle w:val="BodyText"/>
        <w:spacing w:line="360" w:lineRule="auto"/>
        <w:ind w:firstLine="567"/>
        <w:rPr>
          <w:rFonts w:ascii="Times New Roman" w:hAnsi="Times New Roman" w:cs="Times New Roman"/>
          <w:bCs/>
          <w:iCs/>
        </w:rPr>
      </w:pPr>
      <w:r w:rsidRPr="004C6C7C">
        <w:rPr>
          <w:rFonts w:ascii="Times New Roman" w:hAnsi="Times New Roman" w:cs="Times New Roman"/>
          <w:lang w:eastAsia="ar-SA"/>
        </w:rPr>
        <w:t xml:space="preserve">Ввиду строительство придорожного сервиса южнее с.Уварово и </w:t>
      </w:r>
      <w:r w:rsidRPr="004C6C7C">
        <w:rPr>
          <w:rFonts w:ascii="Times New Roman" w:hAnsi="Times New Roman" w:cs="Times New Roman"/>
          <w:color w:val="000000"/>
          <w:lang w:eastAsia="en-US"/>
        </w:rPr>
        <w:t xml:space="preserve">северо-западнее с.Николаевка </w:t>
      </w:r>
      <w:r w:rsidRPr="004C6C7C">
        <w:rPr>
          <w:rFonts w:ascii="Times New Roman" w:hAnsi="Times New Roman" w:cs="Times New Roman"/>
          <w:lang w:eastAsia="ar-SA"/>
        </w:rPr>
        <w:t>за счет земель сельскохозяйственного назначения, Генеральным планом п</w:t>
      </w:r>
      <w:r w:rsidRPr="004C6C7C">
        <w:rPr>
          <w:rFonts w:ascii="Times New Roman" w:hAnsi="Times New Roman" w:cs="Times New Roman"/>
          <w:bCs/>
        </w:rPr>
        <w:t xml:space="preserve">редусматривается </w:t>
      </w:r>
      <w:r w:rsidRPr="004C6C7C">
        <w:rPr>
          <w:rFonts w:ascii="Times New Roman" w:hAnsi="Times New Roman" w:cs="Times New Roman"/>
          <w:bCs/>
          <w:color w:val="000000"/>
        </w:rPr>
        <w:t xml:space="preserve">перевод земель из категории «Земли сельскохозяйственного назначения» в категорию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площадью </w:t>
      </w:r>
      <w:smartTag w:uri="urn:schemas-microsoft-com:office:smarttags" w:element="metricconverter">
        <w:smartTagPr>
          <w:attr w:name="ProductID" w:val="4,8934 га"/>
        </w:smartTagPr>
        <w:r w:rsidRPr="004C6C7C">
          <w:rPr>
            <w:rFonts w:ascii="Times New Roman" w:hAnsi="Times New Roman" w:cs="Times New Roman"/>
            <w:bCs/>
            <w:color w:val="000000"/>
          </w:rPr>
          <w:t xml:space="preserve">4,8934 </w:t>
        </w:r>
        <w:r w:rsidRPr="004C6C7C">
          <w:rPr>
            <w:rFonts w:ascii="Times New Roman" w:hAnsi="Times New Roman" w:cs="Times New Roman"/>
            <w:iCs/>
            <w:color w:val="000000"/>
          </w:rPr>
          <w:t>га</w:t>
        </w:r>
      </w:smartTag>
      <w:r w:rsidRPr="004C6C7C">
        <w:rPr>
          <w:rFonts w:ascii="Times New Roman" w:hAnsi="Times New Roman" w:cs="Times New Roman"/>
          <w:bCs/>
          <w:color w:val="000000"/>
        </w:rPr>
        <w:t xml:space="preserve">.   </w:t>
      </w:r>
    </w:p>
    <w:p w:rsidR="001817E4" w:rsidP="001817E4">
      <w:pPr>
        <w:spacing w:line="360" w:lineRule="auto"/>
        <w:ind w:firstLine="567"/>
        <w:jc w:val="both"/>
      </w:pPr>
      <w:r w:rsidRPr="00C66424">
        <w:t>Сведения о земельных участках</w:t>
      </w:r>
      <w:r>
        <w:t xml:space="preserve"> и территориях</w:t>
      </w:r>
      <w:r w:rsidRPr="00C66424">
        <w:t xml:space="preserve">, для которых необходимо изменить категорию земель, приведены в таблице </w:t>
      </w:r>
      <w:r>
        <w:t>6</w:t>
      </w:r>
      <w:r w:rsidRPr="00C66424">
        <w:t>.</w:t>
      </w:r>
    </w:p>
    <w:p w:rsidR="001817E4" w:rsidRPr="00C66424" w:rsidP="001817E4">
      <w:pPr>
        <w:jc w:val="center"/>
        <w:rPr>
          <w:b/>
        </w:rPr>
      </w:pPr>
      <w:r w:rsidRPr="00C66424">
        <w:rPr>
          <w:b/>
        </w:rPr>
        <w:t>Сведения о земельных участках и территориях,</w:t>
      </w:r>
    </w:p>
    <w:p w:rsidR="001817E4" w:rsidRPr="00C66424" w:rsidP="001817E4">
      <w:pPr>
        <w:jc w:val="center"/>
        <w:rPr>
          <w:b/>
        </w:rPr>
      </w:pPr>
      <w:r w:rsidRPr="00C66424">
        <w:rPr>
          <w:b/>
        </w:rPr>
        <w:t>для которых необходимо изменить категорию земель</w:t>
      </w:r>
    </w:p>
    <w:p w:rsidR="001817E4" w:rsidP="001817E4">
      <w:pPr>
        <w:jc w:val="center"/>
      </w:pPr>
      <w:r w:rsidRPr="00C66424">
        <w:t xml:space="preserve">                                                                                                                            Таблица </w:t>
      </w:r>
      <w:r>
        <w:t>6</w:t>
      </w: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6"/>
        <w:gridCol w:w="2403"/>
        <w:gridCol w:w="2296"/>
        <w:gridCol w:w="1197"/>
        <w:gridCol w:w="2914"/>
      </w:tblGrid>
      <w:tr>
        <w:tblPrEx>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546" w:type="dxa"/>
            <w:shd w:val="clear" w:color="auto" w:fill="auto"/>
          </w:tcPr>
          <w:p w:rsidR="001817E4" w:rsidRPr="00FD0133" w:rsidP="002D60DF">
            <w:pPr>
              <w:jc w:val="center"/>
              <w:rPr>
                <w:sz w:val="22"/>
              </w:rPr>
            </w:pPr>
            <w:r w:rsidRPr="00FD0133">
              <w:rPr>
                <w:sz w:val="22"/>
              </w:rPr>
              <w:t>№ п/п</w:t>
            </w:r>
          </w:p>
        </w:tc>
        <w:tc>
          <w:tcPr>
            <w:tcW w:w="2403" w:type="dxa"/>
            <w:shd w:val="clear" w:color="auto" w:fill="auto"/>
          </w:tcPr>
          <w:p w:rsidR="001817E4" w:rsidRPr="00FD0133" w:rsidP="002D60DF">
            <w:pPr>
              <w:jc w:val="center"/>
              <w:rPr>
                <w:sz w:val="22"/>
              </w:rPr>
            </w:pPr>
            <w:r w:rsidRPr="00FD0133">
              <w:rPr>
                <w:sz w:val="22"/>
                <w:lang w:eastAsia="en-US"/>
              </w:rPr>
              <w:t>Категория земель, перевод из которой осуществляется</w:t>
            </w:r>
          </w:p>
        </w:tc>
        <w:tc>
          <w:tcPr>
            <w:tcW w:w="2296" w:type="dxa"/>
            <w:shd w:val="clear" w:color="auto" w:fill="auto"/>
          </w:tcPr>
          <w:p w:rsidR="001817E4" w:rsidRPr="00FD0133" w:rsidP="002D60DF">
            <w:pPr>
              <w:jc w:val="center"/>
              <w:rPr>
                <w:sz w:val="22"/>
              </w:rPr>
            </w:pPr>
            <w:r w:rsidRPr="00FD0133">
              <w:rPr>
                <w:sz w:val="22"/>
                <w:lang w:eastAsia="en-US"/>
              </w:rPr>
              <w:t>Кадастровый номер земельного участка</w:t>
            </w:r>
            <w:r>
              <w:rPr>
                <w:sz w:val="22"/>
                <w:lang w:eastAsia="en-US"/>
              </w:rPr>
              <w:t>, квартала</w:t>
            </w:r>
          </w:p>
        </w:tc>
        <w:tc>
          <w:tcPr>
            <w:tcW w:w="1197" w:type="dxa"/>
            <w:shd w:val="clear" w:color="auto" w:fill="auto"/>
          </w:tcPr>
          <w:p w:rsidR="001817E4" w:rsidRPr="00FD0133" w:rsidP="002D60DF">
            <w:pPr>
              <w:jc w:val="center"/>
              <w:rPr>
                <w:sz w:val="22"/>
              </w:rPr>
            </w:pPr>
            <w:r w:rsidRPr="00FD0133">
              <w:rPr>
                <w:sz w:val="22"/>
                <w:lang w:eastAsia="en-US"/>
              </w:rPr>
              <w:t>Площадь, га</w:t>
            </w:r>
          </w:p>
        </w:tc>
        <w:tc>
          <w:tcPr>
            <w:tcW w:w="2914" w:type="dxa"/>
            <w:shd w:val="clear" w:color="auto" w:fill="auto"/>
          </w:tcPr>
          <w:p w:rsidR="001817E4" w:rsidRPr="00FD0133" w:rsidP="002D60DF">
            <w:pPr>
              <w:jc w:val="center"/>
              <w:rPr>
                <w:sz w:val="22"/>
              </w:rPr>
            </w:pPr>
            <w:r w:rsidRPr="00FD0133">
              <w:rPr>
                <w:sz w:val="22"/>
                <w:lang w:eastAsia="en-US"/>
              </w:rPr>
              <w:t>Категория земель,  перевод в которую осуществляется</w:t>
            </w:r>
          </w:p>
        </w:tc>
      </w:tr>
      <w:tr>
        <w:tblPrEx>
          <w:tblW w:w="0" w:type="auto"/>
          <w:tblInd w:w="108" w:type="dxa"/>
          <w:tblLook w:val="04A0"/>
        </w:tblPrEx>
        <w:trPr>
          <w:trHeight w:val="1423"/>
        </w:trPr>
        <w:tc>
          <w:tcPr>
            <w:tcW w:w="546" w:type="dxa"/>
            <w:shd w:val="clear" w:color="auto" w:fill="auto"/>
          </w:tcPr>
          <w:p w:rsidR="001817E4" w:rsidRPr="00FD0133" w:rsidP="002D60DF">
            <w:pPr>
              <w:jc w:val="center"/>
              <w:rPr>
                <w:sz w:val="22"/>
              </w:rPr>
            </w:pPr>
            <w:r w:rsidRPr="00FD0133">
              <w:rPr>
                <w:sz w:val="22"/>
              </w:rPr>
              <w:t>1</w:t>
            </w:r>
          </w:p>
          <w:p w:rsidR="001817E4" w:rsidRPr="00FD0133" w:rsidP="002D60DF">
            <w:pPr>
              <w:jc w:val="center"/>
              <w:rPr>
                <w:sz w:val="22"/>
              </w:rPr>
            </w:pPr>
          </w:p>
        </w:tc>
        <w:tc>
          <w:tcPr>
            <w:tcW w:w="2403" w:type="dxa"/>
            <w:shd w:val="clear" w:color="auto" w:fill="auto"/>
          </w:tcPr>
          <w:p w:rsidR="001817E4" w:rsidRPr="00FD0133" w:rsidP="002D60DF">
            <w:pPr>
              <w:jc w:val="center"/>
              <w:rPr>
                <w:sz w:val="22"/>
              </w:rPr>
            </w:pPr>
            <w:r w:rsidRPr="00FD0133">
              <w:rPr>
                <w:sz w:val="22"/>
                <w:lang w:eastAsia="en-US"/>
              </w:rPr>
              <w:t>Земли сельскохозяйственного назначения</w:t>
            </w:r>
          </w:p>
          <w:p w:rsidR="001817E4" w:rsidRPr="00FD0133" w:rsidP="002D60DF">
            <w:pPr>
              <w:jc w:val="center"/>
              <w:rPr>
                <w:sz w:val="22"/>
              </w:rPr>
            </w:pPr>
          </w:p>
        </w:tc>
        <w:tc>
          <w:tcPr>
            <w:tcW w:w="2296" w:type="dxa"/>
            <w:shd w:val="clear" w:color="auto" w:fill="auto"/>
          </w:tcPr>
          <w:p w:rsidR="001817E4" w:rsidRPr="00982F82" w:rsidP="002D60DF">
            <w:pPr>
              <w:jc w:val="both"/>
              <w:rPr>
                <w:sz w:val="22"/>
              </w:rPr>
            </w:pPr>
            <w:r w:rsidRPr="00982F82">
              <w:rPr>
                <w:color w:val="000000"/>
                <w:sz w:val="22"/>
                <w:lang w:eastAsia="en-US"/>
              </w:rPr>
              <w:t>58:09:00</w:t>
            </w:r>
            <w:r>
              <w:rPr>
                <w:color w:val="000000"/>
                <w:sz w:val="22"/>
                <w:lang w:eastAsia="en-US"/>
              </w:rPr>
              <w:t>40301</w:t>
            </w:r>
            <w:r w:rsidRPr="00982F82">
              <w:rPr>
                <w:color w:val="000000"/>
                <w:sz w:val="22"/>
                <w:lang w:eastAsia="en-US"/>
              </w:rPr>
              <w:t>:7</w:t>
            </w:r>
            <w:r>
              <w:rPr>
                <w:color w:val="000000"/>
                <w:sz w:val="22"/>
                <w:lang w:eastAsia="en-US"/>
              </w:rPr>
              <w:t>8</w:t>
            </w:r>
          </w:p>
          <w:p w:rsidR="001817E4" w:rsidRPr="005F001E" w:rsidP="002D60DF">
            <w:pPr>
              <w:spacing w:line="360" w:lineRule="auto"/>
              <w:jc w:val="both"/>
              <w:rPr>
                <w:color w:val="000000"/>
                <w:lang w:eastAsia="en-US"/>
              </w:rPr>
            </w:pPr>
            <w:r w:rsidRPr="00982F82">
              <w:rPr>
                <w:color w:val="000000"/>
                <w:sz w:val="22"/>
                <w:lang w:eastAsia="en-US"/>
              </w:rPr>
              <w:t>58:09:00</w:t>
            </w:r>
            <w:r>
              <w:rPr>
                <w:color w:val="000000"/>
                <w:sz w:val="22"/>
                <w:lang w:eastAsia="en-US"/>
              </w:rPr>
              <w:t>50202:21</w:t>
            </w:r>
          </w:p>
          <w:p w:rsidR="001817E4" w:rsidRPr="00982F82" w:rsidP="002D60DF">
            <w:pPr>
              <w:jc w:val="both"/>
              <w:rPr>
                <w:sz w:val="22"/>
              </w:rPr>
            </w:pPr>
          </w:p>
        </w:tc>
        <w:tc>
          <w:tcPr>
            <w:tcW w:w="1197" w:type="dxa"/>
            <w:shd w:val="clear" w:color="auto" w:fill="auto"/>
          </w:tcPr>
          <w:p w:rsidR="001817E4" w:rsidRPr="00FD0133" w:rsidP="002D60DF">
            <w:pPr>
              <w:jc w:val="center"/>
              <w:rPr>
                <w:sz w:val="22"/>
              </w:rPr>
            </w:pPr>
            <w:r>
              <w:rPr>
                <w:sz w:val="22"/>
              </w:rPr>
              <w:t>3,</w:t>
            </w:r>
            <w:r w:rsidRPr="00FD0133">
              <w:rPr>
                <w:sz w:val="22"/>
              </w:rPr>
              <w:t>0</w:t>
            </w:r>
            <w:r>
              <w:rPr>
                <w:sz w:val="22"/>
              </w:rPr>
              <w:t>332</w:t>
            </w:r>
          </w:p>
          <w:p w:rsidR="001817E4" w:rsidRPr="00FD0133" w:rsidP="002D60DF">
            <w:pPr>
              <w:jc w:val="center"/>
              <w:rPr>
                <w:sz w:val="22"/>
              </w:rPr>
            </w:pPr>
            <w:r>
              <w:rPr>
                <w:sz w:val="22"/>
              </w:rPr>
              <w:t>1,8602</w:t>
            </w:r>
          </w:p>
        </w:tc>
        <w:tc>
          <w:tcPr>
            <w:tcW w:w="2914" w:type="dxa"/>
            <w:shd w:val="clear" w:color="auto" w:fill="auto"/>
          </w:tcPr>
          <w:p w:rsidR="001817E4" w:rsidRPr="007B0AF4" w:rsidP="002D60DF">
            <w:pPr>
              <w:jc w:val="center"/>
              <w:rPr>
                <w:color w:val="000000"/>
                <w:sz w:val="22"/>
              </w:rPr>
            </w:pPr>
            <w:r w:rsidRPr="007B0AF4">
              <w:rPr>
                <w:bCs/>
                <w:color w:val="000000"/>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r>
    </w:tbl>
    <w:p w:rsidR="001817E4" w:rsidRPr="00BE5325" w:rsidP="001817E4">
      <w:pPr>
        <w:pStyle w:val="Heading1"/>
        <w:ind w:left="432"/>
        <w:rPr>
          <w:rFonts w:ascii="Times New Roman" w:eastAsia="TimesNewRoman" w:hAnsi="Times New Roman"/>
          <w:sz w:val="24"/>
          <w:szCs w:val="24"/>
        </w:rPr>
      </w:pPr>
      <w:bookmarkStart w:id="6" w:name="_Toc513136595"/>
      <w:r w:rsidRPr="00BE5325">
        <w:rPr>
          <w:rFonts w:ascii="Times New Roman" w:eastAsia="TimesNewRoman" w:hAnsi="Times New Roman"/>
          <w:bCs w:val="0"/>
          <w:sz w:val="24"/>
          <w:szCs w:val="24"/>
        </w:rPr>
        <w:t>5.</w:t>
      </w:r>
      <w:r w:rsidRPr="00BE5325">
        <w:rPr>
          <w:rFonts w:ascii="Times New Roman" w:eastAsia="TimesNewRoman" w:hAnsi="Times New Roman"/>
          <w:sz w:val="24"/>
          <w:szCs w:val="24"/>
        </w:rPr>
        <w:t xml:space="preserve"> Карты Генерального плана</w:t>
      </w:r>
      <w:bookmarkEnd w:id="6"/>
    </w:p>
    <w:p w:rsidR="001817E4" w:rsidRPr="00E20D3F" w:rsidP="001817E4">
      <w:pPr>
        <w:autoSpaceDE w:val="0"/>
        <w:autoSpaceDN w:val="0"/>
        <w:adjustRightInd w:val="0"/>
        <w:spacing w:line="360" w:lineRule="auto"/>
        <w:ind w:firstLine="567"/>
        <w:jc w:val="both"/>
        <w:rPr>
          <w:color w:val="000000"/>
        </w:rPr>
      </w:pPr>
      <w:r w:rsidRPr="00E20D3F">
        <w:rPr>
          <w:color w:val="000000"/>
        </w:rPr>
        <w:t xml:space="preserve">Согласно части 3 статьи 23 Градостроительного Кодекса Российской Федерации Положение о территориальном планировании Генерального плана содержит следующие карты: </w:t>
      </w:r>
    </w:p>
    <w:p w:rsidR="001817E4" w:rsidRPr="00E20D3F" w:rsidP="001817E4">
      <w:pPr>
        <w:autoSpaceDE w:val="0"/>
        <w:autoSpaceDN w:val="0"/>
        <w:adjustRightInd w:val="0"/>
        <w:spacing w:line="360" w:lineRule="auto"/>
        <w:ind w:firstLine="567"/>
        <w:jc w:val="both"/>
        <w:rPr>
          <w:color w:val="000000"/>
        </w:rPr>
      </w:pPr>
      <w:r w:rsidRPr="00E20D3F">
        <w:rPr>
          <w:color w:val="000000"/>
        </w:rPr>
        <w:t xml:space="preserve">1) </w:t>
      </w:r>
      <w:r>
        <w:rPr>
          <w:color w:val="000000"/>
        </w:rPr>
        <w:t>к</w:t>
      </w:r>
      <w:r w:rsidRPr="00E20D3F">
        <w:rPr>
          <w:color w:val="000000"/>
        </w:rPr>
        <w:t>арт</w:t>
      </w:r>
      <w:r>
        <w:rPr>
          <w:color w:val="000000"/>
        </w:rPr>
        <w:t>у</w:t>
      </w:r>
      <w:r w:rsidRPr="00E20D3F">
        <w:rPr>
          <w:color w:val="000000"/>
        </w:rPr>
        <w:t xml:space="preserve"> планируемого размещения объектов местного значения </w:t>
      </w:r>
      <w:r>
        <w:rPr>
          <w:color w:val="000000"/>
        </w:rPr>
        <w:t>поселения</w:t>
      </w:r>
      <w:r w:rsidRPr="00E20D3F">
        <w:rPr>
          <w:color w:val="000000"/>
        </w:rPr>
        <w:t xml:space="preserve">; </w:t>
      </w:r>
    </w:p>
    <w:p w:rsidR="001817E4" w:rsidRPr="00E20D3F" w:rsidP="001817E4">
      <w:pPr>
        <w:autoSpaceDE w:val="0"/>
        <w:autoSpaceDN w:val="0"/>
        <w:adjustRightInd w:val="0"/>
        <w:spacing w:line="360" w:lineRule="auto"/>
        <w:ind w:firstLine="567"/>
        <w:jc w:val="both"/>
        <w:rPr>
          <w:color w:val="000000"/>
        </w:rPr>
      </w:pPr>
      <w:r w:rsidRPr="00E20D3F">
        <w:rPr>
          <w:color w:val="000000"/>
        </w:rPr>
        <w:t xml:space="preserve">2) </w:t>
      </w:r>
      <w:r>
        <w:rPr>
          <w:color w:val="000000"/>
        </w:rPr>
        <w:t>к</w:t>
      </w:r>
      <w:r w:rsidRPr="00E20D3F">
        <w:rPr>
          <w:color w:val="000000"/>
        </w:rPr>
        <w:t>арт</w:t>
      </w:r>
      <w:r>
        <w:rPr>
          <w:color w:val="000000"/>
        </w:rPr>
        <w:t>у</w:t>
      </w:r>
      <w:r w:rsidRPr="00E20D3F">
        <w:rPr>
          <w:color w:val="000000"/>
        </w:rPr>
        <w:t xml:space="preserve"> границ </w:t>
      </w:r>
      <w:r>
        <w:rPr>
          <w:color w:val="000000"/>
        </w:rPr>
        <w:t>населенных пунктов</w:t>
      </w:r>
      <w:r w:rsidRPr="00E20D3F">
        <w:rPr>
          <w:color w:val="000000"/>
        </w:rPr>
        <w:t xml:space="preserve">; </w:t>
      </w:r>
    </w:p>
    <w:p w:rsidR="001817E4" w:rsidRPr="00E20D3F" w:rsidP="001817E4">
      <w:pPr>
        <w:autoSpaceDE w:val="0"/>
        <w:autoSpaceDN w:val="0"/>
        <w:adjustRightInd w:val="0"/>
        <w:spacing w:line="360" w:lineRule="auto"/>
        <w:ind w:firstLine="567"/>
        <w:jc w:val="both"/>
        <w:rPr>
          <w:color w:val="000000"/>
        </w:rPr>
      </w:pPr>
      <w:r w:rsidRPr="00E20D3F">
        <w:rPr>
          <w:color w:val="000000"/>
        </w:rPr>
        <w:t xml:space="preserve">3) </w:t>
      </w:r>
      <w:r>
        <w:rPr>
          <w:color w:val="000000"/>
        </w:rPr>
        <w:t>к</w:t>
      </w:r>
      <w:r w:rsidRPr="00E20D3F">
        <w:rPr>
          <w:color w:val="000000"/>
        </w:rPr>
        <w:t xml:space="preserve">арту функциональных зон </w:t>
      </w:r>
      <w:r>
        <w:rPr>
          <w:color w:val="000000"/>
        </w:rPr>
        <w:t>поселения</w:t>
      </w:r>
      <w:r w:rsidRPr="00E20D3F">
        <w:rPr>
          <w:color w:val="000000"/>
        </w:rPr>
        <w:t xml:space="preserve">. </w:t>
      </w:r>
    </w:p>
    <w:p w:rsidR="001817E4" w:rsidRPr="00E20D3F" w:rsidP="001817E4">
      <w:pPr>
        <w:autoSpaceDE w:val="0"/>
        <w:autoSpaceDN w:val="0"/>
        <w:adjustRightInd w:val="0"/>
        <w:spacing w:line="360" w:lineRule="auto"/>
        <w:ind w:firstLine="567"/>
        <w:jc w:val="both"/>
        <w:rPr>
          <w:color w:val="000000"/>
        </w:rPr>
      </w:pPr>
      <w:r w:rsidRPr="00E20D3F">
        <w:rPr>
          <w:color w:val="000000"/>
        </w:rPr>
        <w:t xml:space="preserve">На основании вышеизложенного карты, указанные в части 3 статьи 23 Градостроительного Кодекса Российской Федерации, являются неотъемлемой частью Генерального плана. </w:t>
      </w:r>
    </w:p>
    <w:p w:rsidR="001817E4" w:rsidRPr="00E20D3F" w:rsidP="001817E4">
      <w:pPr>
        <w:autoSpaceDE w:val="0"/>
        <w:autoSpaceDN w:val="0"/>
        <w:adjustRightInd w:val="0"/>
        <w:spacing w:line="360" w:lineRule="auto"/>
        <w:ind w:firstLine="567"/>
        <w:jc w:val="both"/>
        <w:rPr>
          <w:color w:val="000000"/>
        </w:rPr>
      </w:pPr>
      <w:r w:rsidRPr="00E20D3F">
        <w:rPr>
          <w:color w:val="000000"/>
        </w:rPr>
        <w:t xml:space="preserve">В настоящем проекте изменений Генерального плана </w:t>
      </w:r>
      <w:r>
        <w:rPr>
          <w:color w:val="000000"/>
        </w:rPr>
        <w:t>Уваровского сельсовета</w:t>
      </w:r>
      <w:r w:rsidRPr="00E20D3F">
        <w:rPr>
          <w:color w:val="000000"/>
        </w:rPr>
        <w:t xml:space="preserve"> представлены следующие карты: </w:t>
      </w:r>
    </w:p>
    <w:p w:rsidR="001817E4" w:rsidRPr="00E57C10" w:rsidP="001817E4">
      <w:pPr>
        <w:autoSpaceDE w:val="0"/>
        <w:autoSpaceDN w:val="0"/>
        <w:adjustRightInd w:val="0"/>
        <w:spacing w:line="360" w:lineRule="auto"/>
        <w:ind w:firstLine="567"/>
        <w:jc w:val="both"/>
        <w:rPr>
          <w:bCs/>
          <w:color w:val="000000"/>
        </w:rPr>
      </w:pPr>
      <w:r w:rsidRPr="00E57C10">
        <w:rPr>
          <w:bCs/>
          <w:color w:val="000000"/>
        </w:rPr>
        <w:t xml:space="preserve">1.Карта функциональных зон и планируемого размещения объектов местного значения. </w:t>
      </w:r>
    </w:p>
    <w:p w:rsidR="001817E4" w:rsidRPr="00E57C10" w:rsidP="001817E4">
      <w:pPr>
        <w:autoSpaceDE w:val="0"/>
        <w:autoSpaceDN w:val="0"/>
        <w:adjustRightInd w:val="0"/>
        <w:spacing w:line="360" w:lineRule="auto"/>
        <w:ind w:firstLine="567"/>
        <w:jc w:val="both"/>
        <w:rPr>
          <w:bCs/>
          <w:color w:val="000000"/>
        </w:rPr>
      </w:pPr>
      <w:r w:rsidRPr="00E57C10">
        <w:rPr>
          <w:bCs/>
          <w:color w:val="000000"/>
        </w:rPr>
        <w:t xml:space="preserve">2.Карта функциональных зон и планируемого размещения объектов местного значения. Фрагмент. </w:t>
      </w:r>
      <w:r w:rsidRPr="002B1708">
        <w:rPr>
          <w:bCs/>
          <w:color w:val="000000"/>
        </w:rPr>
        <w:t>с. Уварово,</w:t>
      </w:r>
      <w:r>
        <w:rPr>
          <w:bCs/>
          <w:color w:val="000000"/>
        </w:rPr>
        <w:t xml:space="preserve"> н.п.ц.у.свх. «Уваровский»</w:t>
      </w:r>
      <w:r w:rsidRPr="00E57C10">
        <w:rPr>
          <w:bCs/>
          <w:color w:val="000000"/>
        </w:rPr>
        <w:t>.</w:t>
      </w:r>
    </w:p>
    <w:p w:rsidR="001817E4" w:rsidP="001817E4">
      <w:pPr>
        <w:autoSpaceDE w:val="0"/>
        <w:autoSpaceDN w:val="0"/>
        <w:adjustRightInd w:val="0"/>
        <w:spacing w:line="360" w:lineRule="auto"/>
        <w:ind w:firstLine="567"/>
        <w:jc w:val="both"/>
        <w:rPr>
          <w:bCs/>
          <w:color w:val="000000"/>
        </w:rPr>
      </w:pPr>
      <w:r w:rsidRPr="00E57C10">
        <w:rPr>
          <w:bCs/>
          <w:color w:val="000000"/>
        </w:rPr>
        <w:t>3.Карта функциональных зон и планируемого размещения объектов местного значения. Фрагмент.</w:t>
      </w:r>
      <w:r>
        <w:rPr>
          <w:bCs/>
          <w:color w:val="000000"/>
        </w:rPr>
        <w:t xml:space="preserve"> </w:t>
      </w:r>
      <w:r w:rsidRPr="00E57C10">
        <w:rPr>
          <w:bCs/>
          <w:color w:val="000000"/>
        </w:rPr>
        <w:t xml:space="preserve"> с. </w:t>
      </w:r>
      <w:r>
        <w:rPr>
          <w:bCs/>
          <w:color w:val="000000"/>
        </w:rPr>
        <w:t>Бекетовка, д. Ивановка</w:t>
      </w:r>
      <w:r w:rsidRPr="00E57C10">
        <w:rPr>
          <w:bCs/>
          <w:color w:val="000000"/>
        </w:rPr>
        <w:t>.</w:t>
      </w:r>
    </w:p>
    <w:p w:rsidR="001817E4" w:rsidRPr="00E57C10" w:rsidP="001817E4">
      <w:pPr>
        <w:autoSpaceDE w:val="0"/>
        <w:autoSpaceDN w:val="0"/>
        <w:adjustRightInd w:val="0"/>
        <w:spacing w:line="360" w:lineRule="auto"/>
        <w:ind w:firstLine="567"/>
        <w:jc w:val="both"/>
        <w:rPr>
          <w:bCs/>
          <w:color w:val="000000"/>
        </w:rPr>
      </w:pPr>
      <w:r>
        <w:rPr>
          <w:bCs/>
          <w:color w:val="000000"/>
        </w:rPr>
        <w:t>4</w:t>
      </w:r>
      <w:r w:rsidRPr="00E57C10">
        <w:rPr>
          <w:bCs/>
          <w:color w:val="000000"/>
        </w:rPr>
        <w:t>.Карта функциональных зон и планируемого размещения объектов местного значения. Фрагмент.</w:t>
      </w:r>
      <w:r>
        <w:rPr>
          <w:bCs/>
          <w:color w:val="000000"/>
        </w:rPr>
        <w:t xml:space="preserve"> </w:t>
      </w:r>
      <w:r w:rsidRPr="00E57C10">
        <w:rPr>
          <w:bCs/>
          <w:color w:val="000000"/>
        </w:rPr>
        <w:t xml:space="preserve"> с. </w:t>
      </w:r>
      <w:r>
        <w:rPr>
          <w:bCs/>
          <w:color w:val="000000"/>
        </w:rPr>
        <w:t>Николаевка, с. Широкоис</w:t>
      </w:r>
      <w:r w:rsidRPr="00E57C10">
        <w:rPr>
          <w:bCs/>
          <w:color w:val="000000"/>
        </w:rPr>
        <w:t>.</w:t>
      </w:r>
    </w:p>
    <w:p w:rsidR="001817E4" w:rsidRPr="004D2D12" w:rsidP="001817E4">
      <w:pPr>
        <w:autoSpaceDE w:val="0"/>
        <w:autoSpaceDN w:val="0"/>
        <w:adjustRightInd w:val="0"/>
        <w:spacing w:line="360" w:lineRule="auto"/>
        <w:ind w:firstLine="567"/>
        <w:jc w:val="both"/>
        <w:rPr>
          <w:color w:val="000000"/>
          <w:lang w:eastAsia="en-US"/>
        </w:rPr>
      </w:pPr>
      <w:r>
        <w:rPr>
          <w:color w:val="000000"/>
          <w:lang w:eastAsia="en-US"/>
        </w:rPr>
        <w:t>Н</w:t>
      </w:r>
      <w:r w:rsidRPr="004D2D12">
        <w:rPr>
          <w:color w:val="000000"/>
          <w:lang w:eastAsia="en-US"/>
        </w:rPr>
        <w:t xml:space="preserve">а Картах (требование пункта 1 части 5 статьи 23 Градостроительного кодекса Российской Федерации) отображены: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1) планируемые для размещения объекты местного значения поселения, относящиеся к следующим областям: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а) электро-, тепло-, газо- и водоснабжение населения, водоотведение;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б) автомобильные дороги местного значения;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в) физическая культура и массовый спорт;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г) иные области в связи с решением вопросов местного значения поселения; </w:t>
      </w:r>
    </w:p>
    <w:p w:rsidR="001817E4"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2) границы поселения; границы населенных пунктов, входящих в состав поселения.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На Карт</w:t>
      </w:r>
      <w:r>
        <w:rPr>
          <w:color w:val="000000"/>
          <w:lang w:eastAsia="en-US"/>
        </w:rPr>
        <w:t>ах</w:t>
      </w:r>
      <w:r w:rsidRPr="004D2D12">
        <w:rPr>
          <w:color w:val="000000"/>
          <w:lang w:eastAsia="en-US"/>
        </w:rPr>
        <w:t xml:space="preserve"> (требование пункта 3 части 5 статьи 23 Градостроительного кодекса Российской Федерации) отображены: </w:t>
      </w:r>
    </w:p>
    <w:p w:rsidR="001817E4" w:rsidRPr="004D2D12" w:rsidP="001817E4">
      <w:pPr>
        <w:autoSpaceDE w:val="0"/>
        <w:autoSpaceDN w:val="0"/>
        <w:adjustRightInd w:val="0"/>
        <w:spacing w:line="360" w:lineRule="auto"/>
        <w:ind w:firstLine="567"/>
        <w:jc w:val="both"/>
        <w:rPr>
          <w:lang w:eastAsia="en-US"/>
        </w:rPr>
      </w:pPr>
      <w:r w:rsidRPr="004D2D12">
        <w:rPr>
          <w:color w:val="000000"/>
          <w:lang w:eastAsia="en-US"/>
        </w:rPr>
        <w:t xml:space="preserve">- границы поселения; границы существующих населенных пунктов, входящих в состав поселения;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w:t>
      </w:r>
      <w:r w:rsidRPr="004D2D12">
        <w:rPr>
          <w:lang w:eastAsia="en-US"/>
        </w:rPr>
        <w:t>федерального значения, линейных объектов регионального значения, линейных объектов местного значения</w:t>
      </w:r>
      <w:r w:rsidRPr="004D2D12">
        <w:rPr>
          <w:bCs/>
          <w:color w:val="000000"/>
          <w:lang w:eastAsia="en-US"/>
        </w:rPr>
        <w:t>.</w:t>
      </w:r>
    </w:p>
    <w:p w:rsidR="001817E4" w:rsidRPr="006C6341" w:rsidP="001817E4">
      <w:pPr>
        <w:spacing w:line="360" w:lineRule="auto"/>
        <w:ind w:right="-284" w:firstLine="567"/>
        <w:jc w:val="both"/>
      </w:pPr>
      <w:r>
        <w:t>5</w:t>
      </w:r>
      <w:r w:rsidRPr="006C6341">
        <w:t xml:space="preserve">.Карта границ населенных пунктов, входящих в состав поселения.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На Карте (требование пункта 2 части 5 статьи 23 Градостроительного кодекса Российской Федерации) отображены: </w:t>
      </w:r>
    </w:p>
    <w:p w:rsidR="001817E4" w:rsidRPr="004D2D12" w:rsidP="001817E4">
      <w:pPr>
        <w:autoSpaceDE w:val="0"/>
        <w:autoSpaceDN w:val="0"/>
        <w:adjustRightInd w:val="0"/>
        <w:spacing w:line="360" w:lineRule="auto"/>
        <w:ind w:firstLine="567"/>
        <w:jc w:val="both"/>
        <w:rPr>
          <w:color w:val="000000"/>
          <w:lang w:eastAsia="en-US"/>
        </w:rPr>
      </w:pPr>
      <w:r w:rsidRPr="004D2D12">
        <w:rPr>
          <w:color w:val="000000"/>
          <w:lang w:eastAsia="en-US"/>
        </w:rPr>
        <w:t xml:space="preserve">границы поселения; границы населенных пунктов, входящих в состав поселения. </w:t>
      </w:r>
    </w:p>
    <w:p w:rsidR="001817E4" w:rsidP="001817E4">
      <w:pPr>
        <w:spacing w:line="360" w:lineRule="auto"/>
        <w:ind w:firstLine="567"/>
        <w:jc w:val="both"/>
        <w:sectPr w:rsidSect="002D60DF">
          <w:footerReference w:type="default" r:id="rId9"/>
          <w:pgSz w:w="11906" w:h="16838"/>
          <w:pgMar w:top="993" w:right="850" w:bottom="993" w:left="1701" w:header="708" w:footer="708" w:gutter="0"/>
          <w:pgNumType w:start="15"/>
          <w:cols w:space="708"/>
          <w:docGrid w:linePitch="360"/>
        </w:sectPr>
      </w:pPr>
      <w:bookmarkEnd w:id="2"/>
    </w:p>
    <w:p w:rsidR="001817E4" w:rsidP="001817E4">
      <w:pPr>
        <w:spacing w:line="360" w:lineRule="auto"/>
        <w:ind w:firstLine="567"/>
        <w:jc w:val="both"/>
        <w:sectPr w:rsidSect="002D60DF">
          <w:pgSz w:w="11906" w:h="16838"/>
          <w:pgMar w:top="993" w:right="850" w:bottom="993" w:left="1701" w:header="708" w:footer="708" w:gutter="0"/>
          <w:pgNumType w:start="17"/>
          <w:cols w:space="708"/>
          <w:docGrid w:linePitch="360"/>
        </w:sectPr>
      </w:pPr>
      <w:r>
        <w:rPr>
          <w:noProof/>
        </w:rPr>
        <w:pict>
          <v:shape id="_x0000_s1026" type="#_x0000_t75" style="height:408.4pt;margin-left:0.1pt;margin-top:28.45pt;mso-position-horizontal-relative:margin;mso-position-vertical-relative:margin;position:absolute;width:467.15pt;z-index:251658240" stroked="f">
            <v:imagedata r:id="rId10" o:title="КартаФункцЗонПланирРазмОМЗ"/>
            <w10:wrap type="square"/>
          </v:shape>
        </w:pict>
      </w:r>
    </w:p>
    <w:p w:rsidR="001817E4" w:rsidP="001817E4">
      <w:pPr>
        <w:spacing w:line="360" w:lineRule="auto"/>
        <w:ind w:firstLine="567"/>
        <w:jc w:val="both"/>
        <w:sectPr w:rsidSect="002D60DF">
          <w:pgSz w:w="11906" w:h="16838"/>
          <w:pgMar w:top="993" w:right="850" w:bottom="993" w:left="1701" w:header="708" w:footer="708" w:gutter="0"/>
          <w:pgNumType w:start="18"/>
          <w:cols w:space="708"/>
          <w:docGrid w:linePitch="360"/>
        </w:sectPr>
      </w:pPr>
      <w:r>
        <w:rPr>
          <w:noProof/>
        </w:rPr>
        <w:pict>
          <v:shape id="_x0000_s1027" type="#_x0000_t75" style="height:455.05pt;margin-left:0.25pt;margin-top:15pt;mso-position-horizontal-relative:margin;mso-position-vertical-relative:margin;position:absolute;width:467.15pt;z-index:251659264" stroked="f">
            <v:imagedata r:id="rId11" o:title="КартаФункцЗонПланОМЗ_сУварово_нпЦу_свх_Уваровский"/>
            <w10:wrap type="square"/>
          </v:shape>
        </w:pict>
      </w:r>
    </w:p>
    <w:p w:rsidR="001817E4" w:rsidP="001817E4">
      <w:pPr>
        <w:spacing w:line="360" w:lineRule="auto"/>
        <w:ind w:firstLine="567"/>
        <w:jc w:val="both"/>
        <w:sectPr w:rsidSect="002D60DF">
          <w:pgSz w:w="16838" w:h="11906" w:orient="landscape"/>
          <w:pgMar w:top="850" w:right="993" w:bottom="1701" w:left="993" w:header="708" w:footer="708" w:gutter="0"/>
          <w:pgNumType w:start="19"/>
          <w:cols w:space="708"/>
          <w:docGrid w:linePitch="360"/>
        </w:sectPr>
      </w:pPr>
      <w:r>
        <w:rPr>
          <w:noProof/>
        </w:rPr>
        <w:pict>
          <v:shape id="_x0000_s1028" type="#_x0000_t75" style="height:467.15pt;margin-left:0;margin-top:0;mso-position-horizontal:center;mso-position-horizontal-relative:margin;mso-position-vertical:top;mso-position-vertical-relative:margin;position:absolute;width:682pt;z-index:251661312" stroked="f">
            <v:imagedata r:id="rId12" o:title="КартаФункцЗонПланОМЗ_сБекетовка_дИвановка"/>
            <w10:wrap type="square"/>
          </v:shape>
        </w:pict>
      </w:r>
    </w:p>
    <w:p w:rsidR="001817E4" w:rsidP="001817E4">
      <w:pPr>
        <w:spacing w:line="360" w:lineRule="auto"/>
        <w:ind w:firstLine="567"/>
        <w:jc w:val="both"/>
        <w:sectPr w:rsidSect="002D60DF">
          <w:pgSz w:w="16838" w:h="11906" w:orient="landscape"/>
          <w:pgMar w:top="850" w:right="993" w:bottom="1701" w:left="993" w:header="708" w:footer="708" w:gutter="0"/>
          <w:pgNumType w:start="20"/>
          <w:cols w:space="708"/>
          <w:docGrid w:linePitch="360"/>
        </w:sectPr>
      </w:pPr>
      <w:r>
        <w:rPr>
          <w:noProof/>
        </w:rPr>
        <w:pict>
          <v:shape id="_x0000_s1029" type="#_x0000_t75" style="height:391.7pt;margin-left:4.95pt;margin-top:16.7pt;mso-position-horizontal-relative:margin;mso-position-vertical-relative:margin;position:absolute;width:741.9pt;z-index:251662336" stroked="f">
            <v:imagedata r:id="rId13" o:title="КартаФункцЗонПланОМЗ_сНиколаевка_сШирокоис"/>
            <w10:wrap type="square"/>
          </v:shape>
        </w:pict>
      </w:r>
    </w:p>
    <w:p w:rsidR="001817E4" w:rsidP="001817E4">
      <w:pPr>
        <w:spacing w:line="360" w:lineRule="auto"/>
        <w:ind w:firstLine="567"/>
        <w:jc w:val="both"/>
      </w:pPr>
      <w:r>
        <w:rPr>
          <w:noProof/>
        </w:rPr>
        <w:pict>
          <v:shape id="_x0000_s1030" type="#_x0000_t75" style="height:534.55pt;margin-left:0;margin-top:0;mso-position-horizontal:center;mso-position-horizontal-relative:margin;mso-position-vertical:top;mso-position-vertical-relative:margin;position:absolute;width:467.15pt;z-index:251660288" stroked="f">
            <v:imagedata r:id="rId14" o:title="КартаГранНасПунктов"/>
            <w10:wrap type="square"/>
          </v:shape>
        </w:pict>
      </w:r>
    </w:p>
    <w:p w:rsidR="004A7C2D" w:rsidRPr="004A7C2D"/>
    <w:sectPr w:rsidSect="00240CA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Lucida Sans Unicode">
    <w:panose1 w:val="020B0602030504020204"/>
    <w:charset w:val="CC"/>
    <w:family w:val="swiss"/>
    <w:pitch w:val="variable"/>
    <w:sig w:usb0="80001AFF" w:usb1="0000396B" w:usb2="00000000" w:usb3="00000000" w:csb0="0000003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7A87" w:usb1="80000000" w:usb2="00000008" w:usb3="00000000" w:csb0="000101FF" w:csb1="00000000"/>
  </w:font>
  <w:font w:name="Courier New">
    <w:panose1 w:val="02070309020205020404"/>
    <w:charset w:val="CC"/>
    <w:family w:val="modern"/>
    <w:pitch w:val="fixed"/>
    <w:sig w:usb0="E0003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0DF" w:rsidP="002D60DF">
    <w:pPr>
      <w:pStyle w:val="Footer"/>
      <w:jc w:val="center"/>
    </w:pPr>
    <w:r>
      <w:rPr>
        <w:i/>
      </w:rPr>
      <w:t xml:space="preserve">                                                                                                  </w:t>
    </w:r>
  </w:p>
  <w:p w:rsidR="002D60DF" w:rsidRPr="002101E9" w:rsidP="002D60DF">
    <w:pPr>
      <w:pStyle w:val="Footer"/>
      <w:jc w:val="center"/>
      <w:rPr>
        <w:i/>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0DF" w:rsidRPr="005024AF" w:rsidP="002D60DF">
    <w:pPr>
      <w:pStyle w:val="Footer"/>
      <w:jc w:val="center"/>
      <w:rPr>
        <w:i/>
      </w:rPr>
    </w:pPr>
  </w:p>
  <w:p w:rsidR="002D60D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0DF">
    <w:pPr>
      <w:pStyle w:val="Footer"/>
      <w:jc w:val="right"/>
    </w:pPr>
    <w:r>
      <w:fldChar w:fldCharType="begin"/>
    </w:r>
    <w:r>
      <w:instrText>PAGE   \* MERGEFORMAT</w:instrText>
    </w:r>
    <w:r>
      <w:fldChar w:fldCharType="separate"/>
    </w:r>
    <w:r w:rsidR="00DA54A6">
      <w:rPr>
        <w:noProof/>
      </w:rPr>
      <w:t>12</w:t>
    </w:r>
    <w:r>
      <w:fldChar w:fldCharType="end"/>
    </w:r>
  </w:p>
  <w:p w:rsidR="002D60DF" w:rsidRPr="005024AF" w:rsidP="002D60DF">
    <w:pPr>
      <w:pStyle w:val="Footer"/>
      <w:jc w:val="center"/>
      <w:rPr>
        <w:i/>
      </w:rPr>
    </w:pPr>
  </w:p>
  <w:p w:rsidR="002D60D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0DF">
    <w:pPr>
      <w:pStyle w:val="Footer"/>
      <w:jc w:val="right"/>
    </w:pPr>
  </w:p>
  <w:p w:rsidR="002D60DF" w:rsidRPr="005024AF" w:rsidP="002D60DF">
    <w:pPr>
      <w:pStyle w:val="Footer"/>
      <w:jc w:val="center"/>
      <w:rPr>
        <w:i/>
      </w:rPr>
    </w:pPr>
  </w:p>
  <w:p w:rsidR="002D60D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0DF" w:rsidRPr="005024AF" w:rsidP="002D60DF">
    <w:pPr>
      <w:pStyle w:val="Footer"/>
      <w:jc w:val="center"/>
      <w:rPr>
        <w:i/>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multilevel"/>
    <w:tmpl w:val="1542DD5A"/>
    <w:name w:val="WW8Num18"/>
    <w:lvl w:ilvl="0">
      <w:start w:val="1"/>
      <w:numFmt w:val="decimal"/>
      <w:pStyle w:val="ListParagraph"/>
      <w:lvlText w:val="%1"/>
      <w:lvlJc w:val="left"/>
      <w:pPr>
        <w:tabs>
          <w:tab w:val="num" w:pos="360"/>
        </w:tabs>
        <w:ind w:left="360" w:hanging="360"/>
      </w:pPr>
      <w:rPr>
        <w:rFonts w:cs="Times New Roman"/>
        <w:b/>
        <w:bCs/>
      </w:rPr>
    </w:lvl>
    <w:lvl w:ilvl="1">
      <w:start w:val="1"/>
      <w:numFmt w:val="decimal"/>
      <w:lvlText w:val="%1.%2"/>
      <w:lvlJc w:val="left"/>
      <w:pPr>
        <w:tabs>
          <w:tab w:val="num" w:pos="502"/>
        </w:tabs>
        <w:ind w:left="502" w:hanging="360"/>
      </w:pPr>
      <w:rPr>
        <w:rFonts w:cs="Times New Roman"/>
        <w:b/>
        <w:bCs/>
        <w:i w:val="0"/>
        <w:iCs w:val="0"/>
      </w:rPr>
    </w:lvl>
    <w:lvl w:ilvl="2">
      <w:start w:val="1"/>
      <w:numFmt w:val="decimal"/>
      <w:lvlText w:val="%1.%2.%3"/>
      <w:lvlJc w:val="left"/>
      <w:pPr>
        <w:tabs>
          <w:tab w:val="num" w:pos="1620"/>
        </w:tabs>
        <w:ind w:left="1620" w:hanging="720"/>
      </w:pPr>
      <w:rPr>
        <w:rFonts w:cs="Times New Roman"/>
        <w:sz w:val="24"/>
        <w:szCs w:val="24"/>
        <w:u w:val="single"/>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0000047"/>
    <w:multiLevelType w:val="singleLevel"/>
    <w:tmpl w:val="00000047"/>
    <w:name w:val="WW8Num81"/>
    <w:lvl w:ilvl="0">
      <w:start w:val="1"/>
      <w:numFmt w:val="bullet"/>
      <w:lvlText w:val=""/>
      <w:lvlJc w:val="left"/>
      <w:pPr>
        <w:tabs>
          <w:tab w:val="num" w:pos="1069"/>
        </w:tabs>
        <w:ind w:left="0" w:firstLine="0"/>
      </w:pPr>
      <w:rPr>
        <w:rFonts w:ascii="Symbol" w:hAnsi="Symbol"/>
      </w:rPr>
    </w:lvl>
  </w:abstractNum>
  <w:abstractNum w:abstractNumId="2">
    <w:nsid w:val="0BFC6330"/>
    <w:multiLevelType w:val="hybridMultilevel"/>
    <w:tmpl w:val="CCFA3376"/>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2007"/>
        </w:tabs>
        <w:ind w:left="2007" w:hanging="360"/>
      </w:pPr>
      <w:rPr>
        <w:rFonts w:ascii="Courier New" w:hAnsi="Courier New" w:cs="Times New Roman"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Times New Roman"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Times New Roman" w:hint="default"/>
      </w:rPr>
    </w:lvl>
    <w:lvl w:ilvl="8">
      <w:start w:val="1"/>
      <w:numFmt w:val="bullet"/>
      <w:lvlText w:val=""/>
      <w:lvlJc w:val="left"/>
      <w:pPr>
        <w:tabs>
          <w:tab w:val="num" w:pos="7047"/>
        </w:tabs>
        <w:ind w:left="7047" w:hanging="360"/>
      </w:pPr>
      <w:rPr>
        <w:rFonts w:ascii="Wingdings" w:hAnsi="Wingdings" w:hint="default"/>
      </w:rPr>
    </w:lvl>
  </w:abstractNum>
  <w:abstractNum w:abstractNumId="3">
    <w:nsid w:val="0C6415FE"/>
    <w:multiLevelType w:val="hybridMultilevel"/>
    <w:tmpl w:val="C4A203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6E74DCE"/>
    <w:multiLevelType w:val="hybridMultilevel"/>
    <w:tmpl w:val="206888AA"/>
    <w:lvl w:ilvl="0">
      <w:start w:val="0"/>
      <w:numFmt w:val="bullet"/>
      <w:suff w:val="space"/>
      <w:lvlText w:val="-"/>
      <w:lvlJc w:val="left"/>
      <w:pPr>
        <w:ind w:left="1260" w:hanging="360"/>
      </w:pPr>
      <w:rPr>
        <w:rFonts w:ascii="Times New Roman" w:hAnsi="Times New Roman" w:cs="Times New Roman" w:hint="default"/>
        <w:b w:val="0"/>
      </w:rPr>
    </w:lvl>
    <w:lvl w:ilvl="1">
      <w:start w:val="1"/>
      <w:numFmt w:val="bullet"/>
      <w:lvlText w:val="o"/>
      <w:lvlJc w:val="left"/>
      <w:pPr>
        <w:ind w:left="2007" w:hanging="360"/>
      </w:pPr>
      <w:rPr>
        <w:rFonts w:ascii="Courier New" w:hAnsi="Courier New" w:cs="Times New Roman"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Times New Roman"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Times New Roman" w:hint="default"/>
      </w:rPr>
    </w:lvl>
    <w:lvl w:ilvl="8">
      <w:start w:val="1"/>
      <w:numFmt w:val="bullet"/>
      <w:lvlText w:val=""/>
      <w:lvlJc w:val="left"/>
      <w:pPr>
        <w:ind w:left="7047" w:hanging="360"/>
      </w:pPr>
      <w:rPr>
        <w:rFonts w:ascii="Wingdings" w:hAnsi="Wingdings" w:hint="default"/>
      </w:rPr>
    </w:lvl>
  </w:abstractNum>
  <w:abstractNum w:abstractNumId="5">
    <w:nsid w:val="18023505"/>
    <w:multiLevelType w:val="hybridMultilevel"/>
    <w:tmpl w:val="6E8C509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0547A8E"/>
    <w:multiLevelType w:val="hybridMultilevel"/>
    <w:tmpl w:val="F7D8D8A2"/>
    <w:lvl w:ilvl="0">
      <w:start w:val="0"/>
      <w:numFmt w:val="bullet"/>
      <w:suff w:val="space"/>
      <w:lvlText w:val="-"/>
      <w:lvlJc w:val="left"/>
      <w:pPr>
        <w:ind w:left="1260" w:hanging="360"/>
      </w:pPr>
      <w:rPr>
        <w:rFonts w:ascii="Times New Roman" w:hAnsi="Times New Roman" w:cs="Times New Roman" w:hint="default"/>
        <w:b w:val="0"/>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7">
    <w:nsid w:val="2D6D7A51"/>
    <w:multiLevelType w:val="hybridMultilevel"/>
    <w:tmpl w:val="965487BC"/>
    <w:lvl w:ilvl="0">
      <w:start w:val="1"/>
      <w:numFmt w:val="bullet"/>
      <w:suff w:val="space"/>
      <w:lvlText w:val="-"/>
      <w:lvlJc w:val="left"/>
      <w:pPr>
        <w:ind w:left="1287" w:hanging="360"/>
      </w:pPr>
      <w:rPr>
        <w:rFonts w:ascii="Times New Roman" w:eastAsia="SimSun-ExtB" w:hAnsi="Times New Roman" w:cs="Times New Roman"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8">
    <w:nsid w:val="42CC4867"/>
    <w:multiLevelType w:val="hybridMultilevel"/>
    <w:tmpl w:val="B7FE065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70A0C2E"/>
    <w:multiLevelType w:val="hybridMultilevel"/>
    <w:tmpl w:val="014C14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ECF1836"/>
    <w:multiLevelType w:val="hybridMultilevel"/>
    <w:tmpl w:val="0A22202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507A30D7"/>
    <w:multiLevelType w:val="hybridMultilevel"/>
    <w:tmpl w:val="ADEE1FEC"/>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2420310"/>
    <w:multiLevelType w:val="hybridMultilevel"/>
    <w:tmpl w:val="338CE15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56582415"/>
    <w:multiLevelType w:val="hybridMultilevel"/>
    <w:tmpl w:val="809ED5F2"/>
    <w:lvl w:ilvl="0">
      <w:start w:val="6"/>
      <w:numFmt w:val="bullet"/>
      <w:lvlText w:val="-"/>
      <w:lvlJc w:val="left"/>
      <w:pPr>
        <w:tabs>
          <w:tab w:val="num" w:pos="900"/>
        </w:tabs>
        <w:ind w:left="900" w:hanging="360"/>
      </w:pPr>
      <w:rPr>
        <w:rFonts w:ascii="Times New Roman" w:eastAsia="Times New Roman" w:hAnsi="Times New Roman" w:cs="Times New Roman" w:hint="default"/>
      </w:rPr>
    </w:lvl>
    <w:lvl w:ilvl="1">
      <w:start w:val="1"/>
      <w:numFmt w:val="bullet"/>
      <w:lvlText w:val="o"/>
      <w:lvlJc w:val="left"/>
      <w:pPr>
        <w:tabs>
          <w:tab w:val="num" w:pos="1620"/>
        </w:tabs>
        <w:ind w:left="162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59DD443C"/>
    <w:multiLevelType w:val="hybridMultilevel"/>
    <w:tmpl w:val="128263F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61A37298"/>
    <w:multiLevelType w:val="hybridMultilevel"/>
    <w:tmpl w:val="24E0F8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CE94136"/>
    <w:multiLevelType w:val="hybridMultilevel"/>
    <w:tmpl w:val="E160A252"/>
    <w:lvl w:ilvl="0">
      <w:start w:val="0"/>
      <w:numFmt w:val="bullet"/>
      <w:suff w:val="space"/>
      <w:lvlText w:val="-"/>
      <w:lvlJc w:val="left"/>
      <w:pPr>
        <w:ind w:left="1260" w:hanging="360"/>
      </w:pPr>
      <w:rPr>
        <w:rFonts w:ascii="Times New Roman" w:hAnsi="Times New Roman" w:cs="Times New Roman" w:hint="default"/>
        <w:b w:val="0"/>
      </w:rPr>
    </w:lvl>
    <w:lvl w:ilvl="1">
      <w:start w:val="1"/>
      <w:numFmt w:val="bullet"/>
      <w:lvlText w:val="o"/>
      <w:lvlJc w:val="left"/>
      <w:pPr>
        <w:ind w:left="1980" w:hanging="360"/>
      </w:pPr>
      <w:rPr>
        <w:rFonts w:ascii="Courier New" w:hAnsi="Courier New" w:cs="Times New Roman"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Times New Roman"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Times New Roman" w:hint="default"/>
      </w:rPr>
    </w:lvl>
    <w:lvl w:ilvl="8">
      <w:start w:val="1"/>
      <w:numFmt w:val="bullet"/>
      <w:lvlText w:val=""/>
      <w:lvlJc w:val="left"/>
      <w:pPr>
        <w:ind w:left="702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4"/>
    <w:lvlOverride w:ilvl="0"/>
    <w:lvlOverride w:ilvl="1"/>
    <w:lvlOverride w:ilvl="2"/>
    <w:lvlOverride w:ilvl="3"/>
    <w:lvlOverride w:ilvl="4"/>
    <w:lvlOverride w:ilvl="5"/>
    <w:lvlOverride w:ilvl="6"/>
    <w:lvlOverride w:ilvl="7"/>
    <w:lvlOverride w:ilvl="8"/>
  </w:num>
  <w:num w:numId="14">
    <w:abstractNumId w:val="2"/>
  </w:num>
  <w:num w:numId="15">
    <w:abstractNumId w:val="2"/>
    <w:lvlOverride w:ilvl="0"/>
    <w:lvlOverride w:ilvl="1"/>
    <w:lvlOverride w:ilvl="2"/>
    <w:lvlOverride w:ilvl="3"/>
    <w:lvlOverride w:ilvl="4"/>
    <w:lvlOverride w:ilvl="5"/>
    <w:lvlOverride w:ilvl="6"/>
    <w:lvlOverride w:ilvl="7"/>
    <w:lvlOverride w:ilvl="8"/>
  </w:num>
  <w:num w:numId="16">
    <w:abstractNumId w:val="16"/>
  </w:num>
  <w:num w:numId="17">
    <w:abstractNumId w:val="16"/>
    <w:lvlOverride w:ilvl="0"/>
    <w:lvlOverride w:ilvl="1"/>
    <w:lvlOverride w:ilvl="2"/>
    <w:lvlOverride w:ilvl="3"/>
    <w:lvlOverride w:ilvl="4"/>
    <w:lvlOverride w:ilvl="5"/>
    <w:lvlOverride w:ilvl="6"/>
    <w:lvlOverride w:ilvl="7"/>
    <w:lvlOverride w:ilvl="8"/>
  </w:num>
  <w:num w:numId="18">
    <w:abstractNumId w:val="6"/>
  </w:num>
  <w:num w:numId="19">
    <w:abstractNumId w:val="6"/>
    <w:lvlOverride w:ilvl="0"/>
    <w:lvlOverride w:ilvl="1"/>
    <w:lvlOverride w:ilvl="2"/>
    <w:lvlOverride w:ilvl="3"/>
    <w:lvlOverride w:ilvl="4"/>
    <w:lvlOverride w:ilvl="5"/>
    <w:lvlOverride w:ilvl="6"/>
    <w:lvlOverride w:ilvl="7"/>
    <w:lvlOverride w:ilvl="8"/>
  </w:num>
  <w:num w:numId="20">
    <w:abstractNumId w:val="4"/>
  </w:num>
  <w:num w:numId="21">
    <w:abstractNumId w:val="4"/>
    <w:lvlOverride w:ilvl="0"/>
    <w:lvlOverride w:ilvl="1"/>
    <w:lvlOverride w:ilvl="2"/>
    <w:lvlOverride w:ilvl="3"/>
    <w:lvlOverride w:ilvl="4"/>
    <w:lvlOverride w:ilvl="5"/>
    <w:lvlOverride w:ilvl="6"/>
    <w:lvlOverride w:ilvl="7"/>
    <w:lvlOverride w:ilvl="8"/>
  </w:num>
  <w:num w:numId="22">
    <w:abstractNumId w:val="1"/>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7BC5"/>
    <w:rPr>
      <w:sz w:val="24"/>
      <w:szCs w:val="24"/>
      <w:lang w:val="ru-RU" w:eastAsia="ru-RU" w:bidi="ar-SA"/>
    </w:rPr>
  </w:style>
  <w:style w:type="paragraph" w:styleId="Heading1">
    <w:name w:val="heading 1"/>
    <w:basedOn w:val="Normal"/>
    <w:next w:val="Normal"/>
    <w:link w:val="6"/>
    <w:qFormat/>
    <w:rsid w:val="001577D1"/>
    <w:pPr>
      <w:keepNext/>
      <w:widowControl w:val="0"/>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E94A1B"/>
    <w:pPr>
      <w:keepNext/>
      <w:keepLines/>
      <w:spacing w:before="200" w:line="276" w:lineRule="auto"/>
      <w:outlineLvl w:val="1"/>
    </w:pPr>
    <w:rPr>
      <w:rFonts w:ascii="Cambria" w:eastAsia="Calibri" w:hAnsi="Cambria" w:cs="Cambria"/>
      <w:b/>
      <w:bCs/>
      <w:color w:val="4F81BD"/>
      <w:sz w:val="26"/>
      <w:szCs w:val="26"/>
      <w:lang w:eastAsia="en-US"/>
    </w:rPr>
  </w:style>
  <w:style w:type="paragraph" w:styleId="Heading3">
    <w:name w:val="heading 3"/>
    <w:aliases w:val="OG Heading 3,Знак,Знак1,ПодЗаголовок"/>
    <w:basedOn w:val="Normal"/>
    <w:next w:val="Normal"/>
    <w:link w:val="2"/>
    <w:qFormat/>
    <w:rsid w:val="00DF7BC5"/>
    <w:pPr>
      <w:keepNext/>
      <w:jc w:val="center"/>
      <w:outlineLvl w:val="2"/>
    </w:pPr>
    <w:rPr>
      <w:b/>
      <w:bCs/>
      <w:sz w:val="40"/>
      <w:szCs w:val="40"/>
    </w:rPr>
  </w:style>
  <w:style w:type="paragraph" w:styleId="Heading4">
    <w:name w:val="heading 4"/>
    <w:basedOn w:val="Normal"/>
    <w:next w:val="Normal"/>
    <w:link w:val="Heading4Char"/>
    <w:qFormat/>
    <w:rsid w:val="00E94A1B"/>
    <w:pPr>
      <w:keepNext/>
      <w:spacing w:before="240" w:after="60"/>
      <w:outlineLvl w:val="3"/>
    </w:pPr>
    <w:rPr>
      <w:b/>
      <w:bCs/>
      <w:sz w:val="28"/>
      <w:szCs w:val="28"/>
    </w:rPr>
  </w:style>
  <w:style w:type="paragraph" w:styleId="Heading5">
    <w:name w:val="heading 5"/>
    <w:basedOn w:val="Normal"/>
    <w:next w:val="Normal"/>
    <w:link w:val="Heading5Char"/>
    <w:qFormat/>
    <w:rsid w:val="00E94A1B"/>
    <w:pPr>
      <w:keepNext/>
      <w:keepLines/>
      <w:spacing w:before="200" w:line="276" w:lineRule="auto"/>
      <w:outlineLvl w:val="4"/>
    </w:pPr>
    <w:rPr>
      <w:rFonts w:ascii="Cambria" w:eastAsia="Calibri" w:hAnsi="Cambria" w:cs="Cambria"/>
      <w:color w:val="243F60"/>
      <w:sz w:val="22"/>
      <w:szCs w:val="22"/>
      <w:lang w:eastAsia="en-US"/>
    </w:rPr>
  </w:style>
  <w:style w:type="paragraph" w:styleId="Heading6">
    <w:name w:val="heading 6"/>
    <w:basedOn w:val="Normal"/>
    <w:next w:val="Normal"/>
    <w:qFormat/>
    <w:rsid w:val="00534E4B"/>
    <w:pPr>
      <w:spacing w:before="240" w:after="60"/>
      <w:outlineLvl w:val="5"/>
    </w:pPr>
    <w:rPr>
      <w:b/>
      <w:bCs/>
      <w:sz w:val="22"/>
      <w:szCs w:val="22"/>
    </w:rPr>
  </w:style>
  <w:style w:type="paragraph" w:styleId="Heading7">
    <w:name w:val="heading 7"/>
    <w:basedOn w:val="Normal"/>
    <w:next w:val="Normal"/>
    <w:qFormat/>
    <w:rsid w:val="00534E4B"/>
    <w:pPr>
      <w:spacing w:before="240" w:after="60"/>
      <w:outlineLvl w:val="6"/>
    </w:pPr>
  </w:style>
  <w:style w:type="paragraph" w:styleId="Heading8">
    <w:name w:val="heading 8"/>
    <w:basedOn w:val="Normal"/>
    <w:next w:val="Normal"/>
    <w:link w:val="Heading8Char"/>
    <w:qFormat/>
    <w:rsid w:val="00E94A1B"/>
    <w:pPr>
      <w:keepNext/>
      <w:keepLines/>
      <w:spacing w:before="200" w:line="276" w:lineRule="auto"/>
      <w:outlineLvl w:val="7"/>
    </w:pPr>
    <w:rPr>
      <w:rFonts w:ascii="Cambria" w:eastAsia="Calibri" w:hAnsi="Cambria" w:cs="Cambria"/>
      <w:color w:val="404040"/>
      <w:sz w:val="20"/>
      <w:szCs w:val="20"/>
      <w:lang w:eastAsia="en-US"/>
    </w:rPr>
  </w:style>
  <w:style w:type="paragraph" w:styleId="Heading9">
    <w:name w:val="heading 9"/>
    <w:basedOn w:val="Normal"/>
    <w:next w:val="Normal"/>
    <w:qFormat/>
    <w:rsid w:val="00534E4B"/>
    <w:pPr>
      <w:spacing w:before="240" w:after="60"/>
      <w:outlineLvl w:val="8"/>
    </w:pPr>
    <w:rPr>
      <w:rFonts w:ascii="Arial" w:hAnsi="Arial" w:cs="Arial"/>
      <w:sz w:val="22"/>
      <w:szCs w:val="22"/>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6">
    <w:name w:val="Знак Знак6"/>
    <w:basedOn w:val="DefaultParagraphFont"/>
    <w:link w:val="Heading1"/>
    <w:locked/>
    <w:rsid w:val="001577D1"/>
    <w:rPr>
      <w:rFonts w:ascii="Cambria" w:hAnsi="Cambria"/>
      <w:b/>
      <w:bCs/>
      <w:kern w:val="32"/>
      <w:sz w:val="32"/>
      <w:szCs w:val="32"/>
      <w:lang w:val="ru-RU" w:eastAsia="ru-RU" w:bidi="ar-SA"/>
    </w:rPr>
  </w:style>
  <w:style w:type="paragraph" w:customStyle="1" w:styleId="Char">
    <w:name w:val="Char"/>
    <w:basedOn w:val="Normal"/>
    <w:link w:val="DefaultParagraphFont"/>
    <w:rsid w:val="00DF7BC5"/>
    <w:pPr>
      <w:spacing w:after="160" w:line="240" w:lineRule="exact"/>
    </w:pPr>
    <w:rPr>
      <w:rFonts w:ascii="Arial" w:hAnsi="Arial" w:cs="Arial"/>
      <w:sz w:val="20"/>
      <w:szCs w:val="20"/>
      <w:lang w:val="fr-FR" w:eastAsia="en-US"/>
    </w:rPr>
  </w:style>
  <w:style w:type="character" w:customStyle="1" w:styleId="Heading2Char">
    <w:name w:val="Heading 2 Char"/>
    <w:basedOn w:val="DefaultParagraphFont"/>
    <w:link w:val="Heading2"/>
    <w:semiHidden/>
    <w:locked/>
    <w:rsid w:val="00E94A1B"/>
    <w:rPr>
      <w:rFonts w:ascii="Cambria" w:eastAsia="Calibri" w:hAnsi="Cambria" w:cs="Cambria"/>
      <w:b/>
      <w:bCs/>
      <w:color w:val="4F81BD"/>
      <w:sz w:val="26"/>
      <w:szCs w:val="26"/>
      <w:lang w:val="ru-RU" w:eastAsia="en-US" w:bidi="ar-SA"/>
    </w:rPr>
  </w:style>
  <w:style w:type="character" w:customStyle="1" w:styleId="2">
    <w:name w:val="Знак Знак2"/>
    <w:basedOn w:val="DefaultParagraphFont"/>
    <w:link w:val="Heading3"/>
    <w:locked/>
    <w:rsid w:val="00DF7BC5"/>
    <w:rPr>
      <w:b/>
      <w:bCs/>
      <w:sz w:val="40"/>
      <w:szCs w:val="40"/>
      <w:lang w:val="ru-RU" w:eastAsia="ru-RU" w:bidi="ar-SA"/>
    </w:rPr>
  </w:style>
  <w:style w:type="character" w:customStyle="1" w:styleId="Heading4Char">
    <w:name w:val="Heading 4 Char"/>
    <w:basedOn w:val="DefaultParagraphFont"/>
    <w:link w:val="Heading4"/>
    <w:locked/>
    <w:rsid w:val="00E94A1B"/>
    <w:rPr>
      <w:b/>
      <w:bCs/>
      <w:sz w:val="28"/>
      <w:szCs w:val="28"/>
      <w:lang w:val="ru-RU" w:eastAsia="ru-RU" w:bidi="ar-SA"/>
    </w:rPr>
  </w:style>
  <w:style w:type="character" w:customStyle="1" w:styleId="Heading5Char">
    <w:name w:val="Heading 5 Char"/>
    <w:basedOn w:val="DefaultParagraphFont"/>
    <w:link w:val="Heading5"/>
    <w:semiHidden/>
    <w:locked/>
    <w:rsid w:val="00E94A1B"/>
    <w:rPr>
      <w:rFonts w:ascii="Cambria" w:eastAsia="Calibri" w:hAnsi="Cambria" w:cs="Cambria"/>
      <w:color w:val="243F60"/>
      <w:sz w:val="22"/>
      <w:szCs w:val="22"/>
      <w:lang w:val="ru-RU" w:eastAsia="en-US" w:bidi="ar-SA"/>
    </w:rPr>
  </w:style>
  <w:style w:type="character" w:customStyle="1" w:styleId="Heading8Char">
    <w:name w:val="Heading 8 Char"/>
    <w:basedOn w:val="DefaultParagraphFont"/>
    <w:link w:val="Heading8"/>
    <w:semiHidden/>
    <w:locked/>
    <w:rsid w:val="00E94A1B"/>
    <w:rPr>
      <w:rFonts w:ascii="Cambria" w:eastAsia="Calibri" w:hAnsi="Cambria" w:cs="Cambria"/>
      <w:color w:val="404040"/>
      <w:lang w:val="ru-RU" w:eastAsia="en-US" w:bidi="ar-SA"/>
    </w:rPr>
  </w:style>
  <w:style w:type="character" w:customStyle="1" w:styleId="text">
    <w:name w:val="text Знак"/>
    <w:aliases w:val="Body Text2 Знак,Знак1 Знак Знак,Основной текст1 Знак Знак"/>
    <w:basedOn w:val="DefaultParagraphFont"/>
    <w:link w:val="BodyText"/>
    <w:semiHidden/>
    <w:locked/>
    <w:rsid w:val="00033F46"/>
    <w:rPr>
      <w:rFonts w:ascii="Arial" w:hAnsi="Arial" w:cs="Arial"/>
      <w:sz w:val="24"/>
      <w:szCs w:val="24"/>
      <w:lang w:val="ru-RU" w:eastAsia="ru-RU" w:bidi="ar-SA"/>
    </w:rPr>
  </w:style>
  <w:style w:type="paragraph" w:styleId="BodyText">
    <w:name w:val="Body Text"/>
    <w:aliases w:val="Body Text Char,Body Text2,Iniiaiie oaeno1,bt,text,Îñíîâíîé òåêñò1,Зна,Знак Знак Знак,Знак Знак Знак Знак,Знак1 Знак,Знак4,Основной текст Знак,Основной текст Знак Знак,Основной текст Знак1,Основной текст отчета,Основной текст1"/>
    <w:basedOn w:val="Normal"/>
    <w:link w:val="text"/>
    <w:semiHidden/>
    <w:rsid w:val="00033F46"/>
    <w:pPr>
      <w:jc w:val="both"/>
    </w:pPr>
    <w:rPr>
      <w:rFonts w:ascii="Arial" w:hAnsi="Arial" w:cs="Arial"/>
    </w:rPr>
  </w:style>
  <w:style w:type="paragraph" w:styleId="BodyText21">
    <w:name w:val="Body Text 2"/>
    <w:aliases w:val="Основной текст 2 Знак"/>
    <w:basedOn w:val="Normal"/>
    <w:link w:val="BodyText2Char"/>
    <w:rsid w:val="00534E4B"/>
    <w:pPr>
      <w:spacing w:after="120" w:line="480" w:lineRule="auto"/>
    </w:pPr>
  </w:style>
  <w:style w:type="character" w:customStyle="1" w:styleId="BodyText2Char">
    <w:name w:val="Body Text 2 Char"/>
    <w:basedOn w:val="DefaultParagraphFont"/>
    <w:link w:val="BodyText21"/>
    <w:semiHidden/>
    <w:locked/>
    <w:rsid w:val="00E94A1B"/>
    <w:rPr>
      <w:sz w:val="24"/>
      <w:szCs w:val="24"/>
      <w:lang w:val="ru-RU" w:eastAsia="ru-RU" w:bidi="ar-SA"/>
    </w:rPr>
  </w:style>
  <w:style w:type="paragraph" w:styleId="BodyTextIndent3">
    <w:name w:val="Body Text Indent 3"/>
    <w:aliases w:val="дисер"/>
    <w:basedOn w:val="Normal"/>
    <w:rsid w:val="00534E4B"/>
    <w:pPr>
      <w:spacing w:after="120"/>
      <w:ind w:left="283"/>
    </w:pPr>
    <w:rPr>
      <w:sz w:val="16"/>
      <w:szCs w:val="16"/>
    </w:rPr>
  </w:style>
  <w:style w:type="paragraph" w:styleId="Header">
    <w:name w:val="header"/>
    <w:aliases w:val="ВерхКолонтитул"/>
    <w:basedOn w:val="Normal"/>
    <w:link w:val="a2"/>
    <w:rsid w:val="00534E4B"/>
    <w:pPr>
      <w:tabs>
        <w:tab w:val="center" w:pos="4677"/>
        <w:tab w:val="right" w:pos="9355"/>
      </w:tabs>
    </w:pPr>
    <w:rPr>
      <w:sz w:val="20"/>
      <w:szCs w:val="20"/>
    </w:rPr>
  </w:style>
  <w:style w:type="paragraph" w:styleId="Footer">
    <w:name w:val="footer"/>
    <w:basedOn w:val="Normal"/>
    <w:link w:val="FooterChar"/>
    <w:rsid w:val="00534E4B"/>
    <w:pPr>
      <w:tabs>
        <w:tab w:val="center" w:pos="4677"/>
        <w:tab w:val="right" w:pos="9355"/>
      </w:tabs>
    </w:pPr>
  </w:style>
  <w:style w:type="character" w:customStyle="1" w:styleId="FooterChar">
    <w:name w:val="Footer Char"/>
    <w:basedOn w:val="DefaultParagraphFont"/>
    <w:link w:val="Footer"/>
    <w:locked/>
    <w:rsid w:val="00E94A1B"/>
    <w:rPr>
      <w:sz w:val="24"/>
      <w:szCs w:val="24"/>
      <w:lang w:val="ru-RU" w:eastAsia="ru-RU" w:bidi="ar-SA"/>
    </w:rPr>
  </w:style>
  <w:style w:type="paragraph" w:styleId="Caption">
    <w:name w:val="caption"/>
    <w:basedOn w:val="Heading6"/>
    <w:next w:val="Normal"/>
    <w:qFormat/>
    <w:rsid w:val="00534E4B"/>
    <w:pPr>
      <w:keepNext/>
      <w:spacing w:before="120"/>
    </w:pPr>
    <w:rPr>
      <w:b w:val="0"/>
      <w:bCs w:val="0"/>
      <w:sz w:val="26"/>
      <w:szCs w:val="26"/>
    </w:rPr>
  </w:style>
  <w:style w:type="paragraph" w:customStyle="1" w:styleId="a">
    <w:name w:val="Основа"/>
    <w:basedOn w:val="Normal"/>
    <w:rsid w:val="00534E4B"/>
    <w:pPr>
      <w:spacing w:before="120" w:after="60"/>
      <w:ind w:firstLine="720"/>
      <w:jc w:val="both"/>
    </w:pPr>
    <w:rPr>
      <w:szCs w:val="20"/>
      <w:lang w:eastAsia="ar-SA"/>
    </w:rPr>
  </w:style>
  <w:style w:type="paragraph" w:customStyle="1" w:styleId="S">
    <w:name w:val="S_Обычный"/>
    <w:basedOn w:val="Normal"/>
    <w:rsid w:val="00534E4B"/>
    <w:pPr>
      <w:ind w:firstLine="709"/>
      <w:jc w:val="both"/>
    </w:pPr>
    <w:rPr>
      <w:w w:val="109"/>
    </w:rPr>
  </w:style>
  <w:style w:type="paragraph" w:customStyle="1" w:styleId="S0">
    <w:name w:val="S_Обычний подчёркнутый"/>
    <w:basedOn w:val="Normal"/>
    <w:autoRedefine/>
    <w:rsid w:val="00534E4B"/>
    <w:pPr>
      <w:suppressAutoHyphens/>
      <w:spacing w:line="360" w:lineRule="auto"/>
      <w:jc w:val="center"/>
    </w:pPr>
    <w:rPr>
      <w:b/>
      <w:bCs/>
      <w:i/>
      <w:lang w:eastAsia="ar-SA"/>
    </w:rPr>
  </w:style>
  <w:style w:type="paragraph" w:customStyle="1" w:styleId="a0">
    <w:name w:val="Абзац списка"/>
    <w:basedOn w:val="Normal"/>
    <w:rsid w:val="00534E4B"/>
    <w:pPr>
      <w:spacing w:after="60"/>
      <w:ind w:left="720" w:firstLine="709"/>
      <w:jc w:val="both"/>
    </w:pPr>
    <w:rPr>
      <w:sz w:val="28"/>
      <w:szCs w:val="20"/>
    </w:rPr>
  </w:style>
  <w:style w:type="paragraph" w:customStyle="1" w:styleId="16">
    <w:name w:val="Îáû÷íûé1"/>
    <w:rsid w:val="00534E4B"/>
    <w:pPr>
      <w:widowControl w:val="0"/>
      <w:autoSpaceDE w:val="0"/>
      <w:autoSpaceDN w:val="0"/>
      <w:adjustRightInd w:val="0"/>
    </w:pPr>
    <w:rPr>
      <w:sz w:val="28"/>
      <w:szCs w:val="28"/>
      <w:lang w:val="ru-RU" w:eastAsia="ru-RU" w:bidi="ar-SA"/>
    </w:rPr>
  </w:style>
  <w:style w:type="character" w:customStyle="1" w:styleId="a1">
    <w:name w:val="Сильное выделение"/>
    <w:basedOn w:val="DefaultParagraphFont"/>
    <w:rsid w:val="00534E4B"/>
    <w:rPr>
      <w:b/>
      <w:bCs/>
      <w:i/>
      <w:iCs/>
      <w:color w:val="4F81BD"/>
    </w:rPr>
  </w:style>
  <w:style w:type="character" w:styleId="Hyperlink">
    <w:name w:val="Hyperlink"/>
    <w:basedOn w:val="DefaultParagraphFont"/>
    <w:rsid w:val="00E94A1B"/>
    <w:rPr>
      <w:rFonts w:ascii="Times New Roman" w:hAnsi="Times New Roman" w:cs="Times New Roman" w:hint="default"/>
      <w:color w:val="3A5E8D"/>
      <w:u w:val="single"/>
    </w:rPr>
  </w:style>
  <w:style w:type="character" w:styleId="FollowedHyperlink">
    <w:name w:val="FollowedHyperlink"/>
    <w:basedOn w:val="DefaultParagraphFont"/>
    <w:rsid w:val="00E94A1B"/>
    <w:rPr>
      <w:color w:val="800080"/>
      <w:u w:val="single"/>
    </w:rPr>
  </w:style>
  <w:style w:type="character" w:customStyle="1" w:styleId="Heading1Char">
    <w:name w:val="Heading 1 Char"/>
    <w:basedOn w:val="DefaultParagraphFont"/>
    <w:locked/>
    <w:rsid w:val="00E94A1B"/>
    <w:rPr>
      <w:rFonts w:ascii="Cambria" w:eastAsia="Calibri" w:hAnsi="Cambria" w:cs="Cambria"/>
      <w:b/>
      <w:bCs/>
      <w:color w:val="365F91"/>
      <w:sz w:val="28"/>
      <w:szCs w:val="28"/>
      <w:lang w:val="ru-RU" w:eastAsia="en-US" w:bidi="ar-SA"/>
    </w:rPr>
  </w:style>
  <w:style w:type="character" w:customStyle="1" w:styleId="TitleChar">
    <w:name w:val="Title Char"/>
    <w:basedOn w:val="DefaultParagraphFont"/>
    <w:link w:val="Title"/>
    <w:locked/>
    <w:rsid w:val="00E94A1B"/>
    <w:rPr>
      <w:rFonts w:ascii="Calibri" w:eastAsia="Calibri" w:hAnsi="Calibri"/>
      <w:b/>
      <w:bCs/>
      <w:sz w:val="24"/>
      <w:szCs w:val="24"/>
      <w:lang w:val="ru-RU" w:eastAsia="ru-RU" w:bidi="ar-SA"/>
    </w:rPr>
  </w:style>
  <w:style w:type="paragraph" w:styleId="Title">
    <w:name w:val="Title"/>
    <w:basedOn w:val="Normal"/>
    <w:link w:val="TitleChar"/>
    <w:qFormat/>
    <w:rsid w:val="00E94A1B"/>
    <w:pPr>
      <w:jc w:val="center"/>
    </w:pPr>
    <w:rPr>
      <w:rFonts w:ascii="Calibri" w:eastAsia="Calibri" w:hAnsi="Calibri"/>
      <w:b/>
      <w:bCs/>
    </w:rPr>
  </w:style>
  <w:style w:type="character" w:customStyle="1" w:styleId="BodyTextIndentChar">
    <w:name w:val="Body Text Indent Char"/>
    <w:basedOn w:val="DefaultParagraphFont"/>
    <w:link w:val="BodyTextIndent"/>
    <w:semiHidden/>
    <w:locked/>
    <w:rsid w:val="00E94A1B"/>
    <w:rPr>
      <w:rFonts w:ascii="Calibri" w:hAnsi="Calibri" w:cs="Calibri"/>
      <w:sz w:val="22"/>
      <w:szCs w:val="22"/>
      <w:lang w:val="ru-RU" w:eastAsia="en-US" w:bidi="ar-SA"/>
    </w:rPr>
  </w:style>
  <w:style w:type="paragraph" w:styleId="BodyTextIndent">
    <w:name w:val="Body Text Indent"/>
    <w:basedOn w:val="Normal"/>
    <w:link w:val="BodyTextIndentChar"/>
    <w:semiHidden/>
    <w:rsid w:val="00E94A1B"/>
    <w:pPr>
      <w:spacing w:after="120" w:line="276" w:lineRule="auto"/>
      <w:ind w:left="283"/>
    </w:pPr>
    <w:rPr>
      <w:rFonts w:ascii="Calibri" w:hAnsi="Calibri" w:cs="Calibri"/>
      <w:sz w:val="22"/>
      <w:szCs w:val="22"/>
      <w:lang w:eastAsia="en-US"/>
    </w:rPr>
  </w:style>
  <w:style w:type="character" w:customStyle="1" w:styleId="BodyText3Char">
    <w:name w:val="Body Text 3 Char"/>
    <w:basedOn w:val="DefaultParagraphFont"/>
    <w:link w:val="BodyText30"/>
    <w:semiHidden/>
    <w:locked/>
    <w:rsid w:val="00E94A1B"/>
    <w:rPr>
      <w:rFonts w:ascii="Calibri" w:hAnsi="Calibri" w:cs="Calibri"/>
      <w:sz w:val="16"/>
      <w:szCs w:val="16"/>
      <w:lang w:val="ru-RU" w:eastAsia="en-US" w:bidi="ar-SA"/>
    </w:rPr>
  </w:style>
  <w:style w:type="paragraph" w:styleId="BodyText30">
    <w:name w:val="Body Text 3"/>
    <w:basedOn w:val="Normal"/>
    <w:link w:val="BodyText3Char"/>
    <w:semiHidden/>
    <w:rsid w:val="00E94A1B"/>
    <w:pPr>
      <w:spacing w:after="120" w:line="276" w:lineRule="auto"/>
    </w:pPr>
    <w:rPr>
      <w:rFonts w:ascii="Calibri" w:hAnsi="Calibri" w:cs="Calibri"/>
      <w:sz w:val="16"/>
      <w:szCs w:val="16"/>
      <w:lang w:eastAsia="en-US"/>
    </w:rPr>
  </w:style>
  <w:style w:type="character" w:customStyle="1" w:styleId="BodyTextIndent2Char">
    <w:name w:val="Body Text Indent 2 Char"/>
    <w:basedOn w:val="DefaultParagraphFont"/>
    <w:link w:val="BodyTextIndent2"/>
    <w:semiHidden/>
    <w:locked/>
    <w:rsid w:val="00E94A1B"/>
    <w:rPr>
      <w:rFonts w:ascii="Calibri" w:hAnsi="Calibri" w:cs="Calibri"/>
      <w:sz w:val="22"/>
      <w:szCs w:val="22"/>
      <w:lang w:val="ru-RU" w:eastAsia="en-US" w:bidi="ar-SA"/>
    </w:rPr>
  </w:style>
  <w:style w:type="paragraph" w:styleId="BodyTextIndent2">
    <w:name w:val="Body Text Indent 2"/>
    <w:basedOn w:val="Normal"/>
    <w:link w:val="BodyTextIndent2Char"/>
    <w:semiHidden/>
    <w:rsid w:val="00E94A1B"/>
    <w:pPr>
      <w:spacing w:after="120" w:line="480" w:lineRule="auto"/>
      <w:ind w:left="283"/>
    </w:pPr>
    <w:rPr>
      <w:rFonts w:ascii="Calibri" w:hAnsi="Calibri" w:cs="Calibri"/>
      <w:sz w:val="22"/>
      <w:szCs w:val="22"/>
      <w:lang w:eastAsia="en-US"/>
    </w:rPr>
  </w:style>
  <w:style w:type="character" w:customStyle="1" w:styleId="BalloonTextChar">
    <w:name w:val="Balloon Text Char"/>
    <w:basedOn w:val="DefaultParagraphFont"/>
    <w:link w:val="BalloonText"/>
    <w:semiHidden/>
    <w:locked/>
    <w:rsid w:val="00E94A1B"/>
    <w:rPr>
      <w:rFonts w:ascii="Tahoma" w:hAnsi="Tahoma" w:cs="Tahoma"/>
      <w:sz w:val="16"/>
      <w:szCs w:val="16"/>
      <w:lang w:val="ru-RU" w:eastAsia="en-US" w:bidi="ar-SA"/>
    </w:rPr>
  </w:style>
  <w:style w:type="paragraph" w:styleId="BalloonText">
    <w:name w:val="Balloon Text"/>
    <w:basedOn w:val="Normal"/>
    <w:link w:val="BalloonTextChar"/>
    <w:semiHidden/>
    <w:rsid w:val="00E94A1B"/>
    <w:rPr>
      <w:rFonts w:ascii="Tahoma" w:hAnsi="Tahoma" w:cs="Tahoma"/>
      <w:sz w:val="16"/>
      <w:szCs w:val="16"/>
      <w:lang w:eastAsia="en-US"/>
    </w:rPr>
  </w:style>
  <w:style w:type="paragraph" w:customStyle="1" w:styleId="TOCHeading">
    <w:name w:val="TOC Heading"/>
    <w:basedOn w:val="Heading1"/>
    <w:next w:val="Normal"/>
    <w:rsid w:val="00E94A1B"/>
    <w:pPr>
      <w:keepLines/>
      <w:widowControl/>
      <w:spacing w:before="480" w:after="0"/>
      <w:outlineLvl w:val="9"/>
    </w:pPr>
    <w:rPr>
      <w:rFonts w:eastAsia="Calibri" w:cs="Cambria"/>
      <w:color w:val="365F91"/>
      <w:kern w:val="0"/>
      <w:sz w:val="28"/>
      <w:szCs w:val="28"/>
    </w:rPr>
  </w:style>
  <w:style w:type="paragraph" w:customStyle="1" w:styleId="S1">
    <w:name w:val="S_Заголовок 1"/>
    <w:basedOn w:val="Normal"/>
    <w:rsid w:val="00E94A1B"/>
    <w:pPr>
      <w:keepNext/>
      <w:pageBreakBefore/>
      <w:numPr>
        <w:ilvl w:val="0"/>
        <w:numId w:val="10"/>
      </w:numPr>
      <w:suppressAutoHyphens/>
      <w:spacing w:before="120" w:after="120"/>
      <w:jc w:val="center"/>
    </w:pPr>
    <w:rPr>
      <w:rFonts w:eastAsia="Calibri"/>
      <w:b/>
      <w:bCs/>
      <w:caps/>
      <w:lang w:eastAsia="ar-SA"/>
    </w:rPr>
  </w:style>
  <w:style w:type="paragraph" w:customStyle="1" w:styleId="S2">
    <w:name w:val="S_Заголовок 2"/>
    <w:basedOn w:val="Heading2"/>
    <w:rsid w:val="00E94A1B"/>
    <w:pPr>
      <w:keepLines w:val="0"/>
      <w:numPr>
        <w:ilvl w:val="1"/>
        <w:numId w:val="10"/>
      </w:numPr>
      <w:tabs>
        <w:tab w:val="num" w:pos="360"/>
        <w:tab w:val="clear" w:pos="502"/>
        <w:tab w:val="left" w:pos="1276"/>
        <w:tab w:val="num" w:pos="1440"/>
      </w:tabs>
      <w:spacing w:before="120" w:after="120" w:line="240" w:lineRule="auto"/>
      <w:ind w:left="0" w:firstLine="709"/>
      <w:jc w:val="both"/>
    </w:pPr>
    <w:rPr>
      <w:rFonts w:ascii="Times New Roman" w:hAnsi="Times New Roman" w:cs="Times New Roman"/>
      <w:color w:val="auto"/>
      <w:sz w:val="24"/>
      <w:szCs w:val="24"/>
      <w:lang w:eastAsia="ar-SA"/>
    </w:rPr>
  </w:style>
  <w:style w:type="paragraph" w:customStyle="1" w:styleId="S3">
    <w:name w:val="S_Заголовок 3"/>
    <w:basedOn w:val="Heading3"/>
    <w:rsid w:val="00E94A1B"/>
    <w:pPr>
      <w:numPr>
        <w:ilvl w:val="2"/>
        <w:numId w:val="10"/>
      </w:numPr>
      <w:tabs>
        <w:tab w:val="num" w:pos="360"/>
        <w:tab w:val="clear" w:pos="1620"/>
      </w:tabs>
      <w:suppressAutoHyphens/>
      <w:spacing w:before="120" w:after="120"/>
      <w:ind w:left="0" w:firstLine="709"/>
      <w:jc w:val="left"/>
    </w:pPr>
    <w:rPr>
      <w:rFonts w:eastAsia="Calibri"/>
      <w:b w:val="0"/>
      <w:bCs w:val="0"/>
      <w:sz w:val="24"/>
      <w:szCs w:val="24"/>
      <w:u w:val="single"/>
      <w:lang w:eastAsia="ar-SA"/>
    </w:rPr>
  </w:style>
  <w:style w:type="paragraph" w:customStyle="1" w:styleId="S4">
    <w:name w:val="S_Заголовок 4"/>
    <w:basedOn w:val="Heading4"/>
    <w:rsid w:val="00E94A1B"/>
    <w:pPr>
      <w:numPr>
        <w:ilvl w:val="3"/>
        <w:numId w:val="10"/>
      </w:numPr>
      <w:tabs>
        <w:tab w:val="num" w:pos="360"/>
        <w:tab w:val="clear" w:pos="1800"/>
      </w:tabs>
      <w:spacing w:before="120" w:after="120"/>
      <w:ind w:left="0" w:firstLine="709"/>
    </w:pPr>
    <w:rPr>
      <w:rFonts w:eastAsia="Calibri"/>
      <w:b w:val="0"/>
      <w:bCs w:val="0"/>
      <w:i/>
      <w:iCs/>
      <w:sz w:val="24"/>
      <w:szCs w:val="24"/>
      <w:lang w:eastAsia="ar-SA"/>
    </w:rPr>
  </w:style>
  <w:style w:type="paragraph" w:customStyle="1" w:styleId="ListParagraph">
    <w:name w:val="List Paragraph"/>
    <w:basedOn w:val="Normal"/>
    <w:rsid w:val="00E94A1B"/>
    <w:pPr>
      <w:spacing w:after="200" w:line="276" w:lineRule="auto"/>
      <w:ind w:left="720"/>
    </w:pPr>
    <w:rPr>
      <w:rFonts w:ascii="Calibri" w:hAnsi="Calibri" w:cs="Calibri"/>
      <w:sz w:val="22"/>
      <w:szCs w:val="22"/>
      <w:lang w:eastAsia="en-US"/>
    </w:rPr>
  </w:style>
  <w:style w:type="character" w:customStyle="1" w:styleId="a2">
    <w:name w:val="ВерхКолонтитул Знак Знак"/>
    <w:link w:val="Header"/>
    <w:locked/>
    <w:rsid w:val="001817E4"/>
    <w:rPr>
      <w:lang w:val="ru-RU" w:eastAsia="ru-RU" w:bidi="ar-SA"/>
    </w:rPr>
  </w:style>
  <w:style w:type="paragraph" w:styleId="TOC1">
    <w:name w:val="toc 1"/>
    <w:basedOn w:val="Normal"/>
    <w:next w:val="Normal"/>
    <w:autoRedefine/>
    <w:unhideWhenUsed/>
    <w:rsid w:val="001817E4"/>
    <w:pPr>
      <w:spacing w:after="200" w:line="276" w:lineRule="auto"/>
    </w:pPr>
    <w:rPr>
      <w:rFonts w:eastAsia="Calibri"/>
      <w:szCs w:val="22"/>
    </w:rPr>
  </w:style>
  <w:style w:type="character" w:customStyle="1" w:styleId="5">
    <w:name w:val=" Знак Знак5"/>
    <w:rsid w:val="001817E4"/>
    <w:rPr>
      <w:rFonts w:eastAsia="Calibri"/>
      <w:sz w:val="22"/>
      <w:szCs w:val="22"/>
      <w:lang w:eastAsia="en-US" w:bidi="ar-SA"/>
    </w:rPr>
  </w:style>
  <w:style w:type="paragraph" w:customStyle="1" w:styleId="Default">
    <w:name w:val="Default"/>
    <w:rsid w:val="001817E4"/>
    <w:pPr>
      <w:autoSpaceDE w:val="0"/>
      <w:autoSpaceDN w:val="0"/>
      <w:adjustRightInd w:val="0"/>
    </w:pPr>
    <w:rPr>
      <w:rFonts w:eastAsia="Calibri"/>
      <w:color w:val="000000"/>
      <w:sz w:val="24"/>
      <w:szCs w:val="24"/>
      <w:lang w:val="ru-RU" w:eastAsia="en-US" w:bidi="ar-SA"/>
    </w:rPr>
  </w:style>
  <w:style w:type="paragraph" w:styleId="FootnoteText">
    <w:name w:val="footnote text"/>
    <w:basedOn w:val="Normal"/>
    <w:link w:val="17"/>
    <w:unhideWhenUsed/>
    <w:rsid w:val="001817E4"/>
    <w:rPr>
      <w:rFonts w:ascii="Calibri" w:eastAsia="Calibri" w:hAnsi="Calibri"/>
      <w:sz w:val="20"/>
      <w:szCs w:val="20"/>
      <w:lang w:eastAsia="en-US"/>
    </w:rPr>
  </w:style>
  <w:style w:type="character" w:customStyle="1" w:styleId="17">
    <w:name w:val=" Знак Знак1"/>
    <w:link w:val="FootnoteText"/>
    <w:rsid w:val="001817E4"/>
    <w:rPr>
      <w:rFonts w:ascii="Calibri" w:eastAsia="Calibri" w:hAnsi="Calibri"/>
      <w:lang w:val="ru-RU" w:eastAsia="en-US" w:bidi="ar-SA"/>
    </w:rPr>
  </w:style>
  <w:style w:type="character" w:styleId="FootnoteReference">
    <w:name w:val="footnote reference"/>
    <w:semiHidden/>
    <w:unhideWhenUsed/>
    <w:rsid w:val="001817E4"/>
    <w:rPr>
      <w:vertAlign w:val="superscript"/>
    </w:rPr>
  </w:style>
  <w:style w:type="character" w:customStyle="1" w:styleId="a3">
    <w:name w:val="Абзац Знак"/>
    <w:link w:val="a4"/>
    <w:locked/>
    <w:rsid w:val="001817E4"/>
    <w:rPr>
      <w:sz w:val="24"/>
      <w:szCs w:val="24"/>
      <w:lang w:bidi="ar-SA"/>
    </w:rPr>
  </w:style>
  <w:style w:type="paragraph" w:customStyle="1" w:styleId="a4">
    <w:name w:val="Абзац"/>
    <w:link w:val="a3"/>
    <w:qFormat/>
    <w:rsid w:val="001817E4"/>
    <w:pPr>
      <w:spacing w:before="120" w:after="60"/>
      <w:ind w:firstLine="567"/>
      <w:jc w:val="both"/>
    </w:pPr>
    <w:rPr>
      <w:sz w:val="24"/>
      <w:szCs w:val="24"/>
      <w:lang w:bidi="ar-SA"/>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jpeg" /><Relationship Id="rId11" Type="http://schemas.openxmlformats.org/officeDocument/2006/relationships/image" Target="media/image3.jpeg" /><Relationship Id="rId12" Type="http://schemas.openxmlformats.org/officeDocument/2006/relationships/image" Target="media/image4.jpeg" /><Relationship Id="rId13" Type="http://schemas.openxmlformats.org/officeDocument/2006/relationships/image" Target="media/image5.jpeg" /><Relationship Id="rId14" Type="http://schemas.openxmlformats.org/officeDocument/2006/relationships/image" Target="media/image6.jpeg"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docProps/app.xml><?xml version="1.0" encoding="utf-8"?>
<Properties xmlns="http://schemas.openxmlformats.org/officeDocument/2006/extended-properties" xmlns:vt="http://schemas.openxmlformats.org/officeDocument/2006/docPropsVTypes">
  <Template>Normal.dot</Template>
  <TotalTime>305</TotalTime>
  <Pages>1</Pages>
  <Words>3653</Words>
  <Characters>20828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57</cp:revision>
  <cp:lastPrinted>2018-09-25T13:33:00Z</cp:lastPrinted>
  <dcterms:created xsi:type="dcterms:W3CDTF">2012-01-10T07:48:00Z</dcterms:created>
  <dcterms:modified xsi:type="dcterms:W3CDTF">2018-09-25T13:36:00Z</dcterms:modified>
</cp:coreProperties>
</file>