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16" w:rsidRPr="00B6783A" w:rsidRDefault="008C5216" w:rsidP="008C5216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9"/>
      </w:tblGrid>
      <w:tr w:rsidR="008C5216" w:rsidRPr="00B6783A" w:rsidTr="00FB2DB8">
        <w:trPr>
          <w:trHeight w:hRule="exact" w:val="397"/>
        </w:trPr>
        <w:tc>
          <w:tcPr>
            <w:tcW w:w="10089" w:type="dxa"/>
          </w:tcPr>
          <w:p w:rsidR="008C5216" w:rsidRPr="00B6783A" w:rsidRDefault="008C5216" w:rsidP="00FB2DB8">
            <w:pPr>
              <w:jc w:val="center"/>
              <w:rPr>
                <w:b/>
                <w:sz w:val="28"/>
              </w:rPr>
            </w:pPr>
          </w:p>
        </w:tc>
      </w:tr>
      <w:tr w:rsidR="008C5216" w:rsidRPr="00B6783A" w:rsidTr="00FB2DB8">
        <w:tc>
          <w:tcPr>
            <w:tcW w:w="10089" w:type="dxa"/>
          </w:tcPr>
          <w:p w:rsidR="008C5216" w:rsidRPr="00B6783A" w:rsidRDefault="008C5216" w:rsidP="00FB2DB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6783A"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B6783A">
              <w:rPr>
                <w:rFonts w:ascii="Times New Roman" w:hAnsi="Times New Roman" w:cs="Times New Roman"/>
                <w:sz w:val="36"/>
                <w:szCs w:val="36"/>
              </w:rPr>
              <w:t>РАЙОНА</w:t>
            </w:r>
          </w:p>
        </w:tc>
      </w:tr>
      <w:tr w:rsidR="008C5216" w:rsidRPr="00B6783A" w:rsidTr="00FB2DB8">
        <w:trPr>
          <w:trHeight w:hRule="exact" w:val="397"/>
        </w:trPr>
        <w:tc>
          <w:tcPr>
            <w:tcW w:w="10089" w:type="dxa"/>
            <w:vAlign w:val="center"/>
          </w:tcPr>
          <w:p w:rsidR="008C5216" w:rsidRPr="00B6783A" w:rsidRDefault="008C5216" w:rsidP="00FB2DB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6783A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8C5216" w:rsidTr="00FB2DB8">
        <w:trPr>
          <w:trHeight w:val="294"/>
        </w:trPr>
        <w:tc>
          <w:tcPr>
            <w:tcW w:w="10089" w:type="dxa"/>
          </w:tcPr>
          <w:p w:rsidR="008C5216" w:rsidRPr="00B6783A" w:rsidRDefault="008C5216" w:rsidP="00FB2DB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8C5216" w:rsidRPr="00B6783A" w:rsidTr="00FB2DB8">
        <w:trPr>
          <w:trHeight w:hRule="exact" w:val="636"/>
        </w:trPr>
        <w:tc>
          <w:tcPr>
            <w:tcW w:w="10089" w:type="dxa"/>
            <w:vAlign w:val="center"/>
          </w:tcPr>
          <w:p w:rsidR="008C5216" w:rsidRPr="00B6783A" w:rsidRDefault="008C5216" w:rsidP="00FB2DB8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8C5216" w:rsidTr="00FB2DB8">
        <w:trPr>
          <w:trHeight w:hRule="exact" w:val="212"/>
        </w:trPr>
        <w:tc>
          <w:tcPr>
            <w:tcW w:w="10089" w:type="dxa"/>
            <w:vAlign w:val="center"/>
          </w:tcPr>
          <w:p w:rsidR="008C5216" w:rsidRDefault="00BA56A7" w:rsidP="00BA56A7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</w:tbl>
    <w:p w:rsidR="008C5216" w:rsidRPr="00BA56A7" w:rsidRDefault="008C5216" w:rsidP="00BA56A7">
      <w:pPr>
        <w:spacing w:line="192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C5216" w:rsidTr="00FB2DB8">
        <w:tc>
          <w:tcPr>
            <w:tcW w:w="284" w:type="dxa"/>
            <w:vAlign w:val="bottom"/>
          </w:tcPr>
          <w:p w:rsidR="008C5216" w:rsidRDefault="008C5216" w:rsidP="00FB2DB8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C5216" w:rsidRDefault="008C5216" w:rsidP="00A45FD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45FDA">
              <w:rPr>
                <w:sz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8C5216" w:rsidRDefault="008C5216" w:rsidP="00FB2D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C5216" w:rsidRDefault="008C5216" w:rsidP="00A45FD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</w:tc>
      </w:tr>
      <w:tr w:rsidR="008C5216" w:rsidTr="00FB2DB8">
        <w:tc>
          <w:tcPr>
            <w:tcW w:w="4650" w:type="dxa"/>
            <w:gridSpan w:val="4"/>
          </w:tcPr>
          <w:p w:rsidR="008C5216" w:rsidRDefault="008C5216" w:rsidP="00FB2DB8">
            <w:pPr>
              <w:jc w:val="center"/>
              <w:rPr>
                <w:sz w:val="10"/>
              </w:rPr>
            </w:pPr>
          </w:p>
          <w:p w:rsidR="008C5216" w:rsidRDefault="008C5216" w:rsidP="00FB2DB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8C5216" w:rsidRDefault="008C5216" w:rsidP="008C5216">
      <w:pPr>
        <w:rPr>
          <w:sz w:val="28"/>
        </w:rPr>
      </w:pPr>
    </w:p>
    <w:p w:rsidR="008C5216" w:rsidRDefault="008C5216" w:rsidP="008C5216">
      <w:pPr>
        <w:rPr>
          <w:sz w:val="28"/>
        </w:rPr>
      </w:pPr>
    </w:p>
    <w:p w:rsidR="00B34D63" w:rsidRPr="00157CF9" w:rsidRDefault="00B34D63" w:rsidP="00C55660">
      <w:pPr>
        <w:pStyle w:val="ConsPlusTitle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5216" w:rsidRDefault="008C5216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ПОЛОЖЕНИЯ ОБ ОСУЩЕСТВЛЕНИИ </w:t>
      </w:r>
      <w:proofErr w:type="gramStart"/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ДОРОЖНОЙ</w:t>
      </w:r>
      <w:proofErr w:type="gramEnd"/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В ОТНОШЕНИИ АВТОМОБИЛЬНЫХ ДОРОГ МЕСТНОГО</w:t>
      </w:r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ВНЕ ГРАНИЦ НАСЕЛЕННЫХ ПУНКТОВ В ГРАНИЦАХ</w:t>
      </w:r>
    </w:p>
    <w:p w:rsidR="006C6172" w:rsidRPr="00197855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855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 ПЕНЗЕНСКОЙ ОБЛАСТИ</w:t>
      </w: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C60D07" w:rsidRDefault="00BA56A7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федеральных законов от 10.12.1995 </w:t>
      </w:r>
      <w:hyperlink r:id="rId7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196-ФЗ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безопасности дорожного движения" (с последующими изменениями), от 06.10.2003 </w:t>
      </w:r>
      <w:hyperlink r:id="rId8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131-ФЗ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общих принципах организации местного самоуправления в Российской Федерации" (с последующими изменениями), от 08.11.2007 </w:t>
      </w:r>
      <w:hyperlink r:id="rId9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N 257-ФЗ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 </w:t>
      </w:r>
      <w:hyperlink r:id="rId10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21</w:t>
        </w:r>
        <w:proofErr w:type="gramEnd"/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>
        <w:r w:rsidR="006C6172"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Устава</w:t>
        </w:r>
      </w:hyperlink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 Пензенской области, </w:t>
      </w:r>
      <w:r w:rsidR="006649B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 Пензенской области </w:t>
      </w:r>
      <w:r w:rsidR="006649B9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постановляет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C6172" w:rsidRPr="00C60D07" w:rsidRDefault="006C6172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</w:t>
      </w:r>
      <w:hyperlink w:anchor="P37">
        <w:r w:rsidRPr="00C60D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</w:t>
        </w:r>
      </w:hyperlink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осуществлении дорожной деятельности в отношении автомобильных дорог местного значения вне границ населенных пунктов в границах Иссинского района Пензенской области, согласно приложению.</w:t>
      </w:r>
    </w:p>
    <w:p w:rsidR="001E2F29" w:rsidRPr="00C60D07" w:rsidRDefault="006C6172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</w:t>
      </w:r>
      <w:r w:rsidR="000A21A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опубликовать в информационном бюллетене "Иссинск</w:t>
      </w:r>
      <w:r w:rsidR="001E2F29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1E2F29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ный вестник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", разместить на официальном сайте администрации Иссинского района</w:t>
      </w:r>
      <w:r w:rsidR="006924C1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Пензенской области.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6172" w:rsidRPr="00C60D07" w:rsidRDefault="006C6172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</w:t>
      </w:r>
      <w:r w:rsidR="00DD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6C6172" w:rsidRPr="00C60D07" w:rsidRDefault="000E4116" w:rsidP="00BA56A7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 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возложить на 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заместителя главы администрации</w:t>
      </w: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Иссинского района Пензенской области</w:t>
      </w:r>
      <w:r w:rsidR="006C6172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5276" w:rsidRPr="00C60D07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5276" w:rsidRPr="00C60D07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5276" w:rsidRPr="00C60D07" w:rsidRDefault="00E15276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C60D07" w:rsidRDefault="006C6172" w:rsidP="00E152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>Глава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</w:t>
      </w:r>
      <w:r w:rsidR="00C06CB4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="00166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06CB4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E15276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C06CB4" w:rsidRPr="00C6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C3505">
        <w:rPr>
          <w:rFonts w:ascii="Times New Roman" w:hAnsi="Times New Roman" w:cs="Times New Roman"/>
          <w:color w:val="000000" w:themeColor="text1"/>
          <w:sz w:val="24"/>
          <w:szCs w:val="24"/>
        </w:rPr>
        <w:t>Н.А. Аргаткин</w:t>
      </w: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C60D07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07F1" w:rsidRPr="00157CF9" w:rsidRDefault="00A507F1" w:rsidP="00C5566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69757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 администрации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Пензенской области</w:t>
      </w:r>
    </w:p>
    <w:p w:rsidR="006C6172" w:rsidRPr="00157CF9" w:rsidRDefault="006C6172" w:rsidP="00C55660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от N</w:t>
      </w:r>
      <w:r w:rsidR="00166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37"/>
      <w:bookmarkEnd w:id="1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ОБ ОСУЩЕСТВЛЕНИИ ДОРОЖНОЙ ДЕЯТЕЛЬНОСТИ В ОТНОШЕНИИ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МЕСТНОГО ЗНАЧЕНИЯ ВНЕ ГРАНИЦ НАСЕЛЕННЫХ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ПУНКТОВ В ГРАНИЦАХ ИССИНСКОГО 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разработано на основании федеральных законов от 10.12.1995 </w:t>
      </w:r>
      <w:hyperlink r:id="rId12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196-ФЗ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 безопасности дорожного движения" (с последующими изменениями), от 06.10.2003 </w:t>
      </w:r>
      <w:hyperlink r:id="rId13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 131-ФЗ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общих принципах организации местного самоуправления в Российской Федерации" (с последующими изменениями), от 08.11.2007 </w:t>
      </w:r>
      <w:hyperlink r:id="rId14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N 257-ФЗ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изменениями), </w:t>
      </w:r>
      <w:hyperlink r:id="rId15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4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Иссинского района Пензенской области.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1.2. Настоящее Положение определяет организационно-правовое, финансовое, материально-техническое обеспечение осуществления дорожной деятельности в отношении автомобильных дорог местного значения вне границ населенных пунктов в границах Иссинского района Пензенской области.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1.3.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федерального, регионального или межмуниципального значения, частных автомобильных дорог, автомобильных дорог местного значения поселений.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В настоящем Положении использованы понятия и термины в значениях, определенных Федеральным </w:t>
      </w:r>
      <w:hyperlink r:id="rId16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2. Полномочия органов местного самоуправления Иссинского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В области использования автомобильных дорог местного значения вне границ населенных пунктов в границах Иссинского района Пензенской области (далее - автомобильные дороги местного значения) и осуществления дорожной деятельности в </w:t>
      </w:r>
      <w:r w:rsidR="00F25368"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Иссинском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Пензенской области в соответствии с законодательством Российской Федерации: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2.1.1. К полномочиям Собрания представителей Иссинского района Пензенской области относятся: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установление порядка осуществления муниципального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обеспечением сохранности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2) осуществление иных полномочий, отнесенных федеральными законами, законами Пензенской области к полномочиям представительного органа муниципального образования.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2.1.2. К полномочиям администрации Иссинского района Пензенской области 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относятся: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осуществление муниципального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обеспечением сохранности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3) утверждение перечня автомобильных дорог общего пользования местного значения, перечня автомобильных дорог не общего пользования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4) осуществление дорожной деятельности в отношении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5) определение размера вреда, причиняемого тяжеловесными транспортными средствами при движении по автомобильным дорогам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6)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7) использование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8) информационное обеспечение пользователей автомобильными дорогами общего пользования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9) утверждение нормативов финансовых затрат на капитальный ремонт, ремонт, содержание автомобильных дорог местного значения и правил расчета размера ассигнований бюджета Иссинского района Пензенской области на указанные цели;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10) определение порядка установления и использования полос отвода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11) принятие решений об установлении или изменении придорожных полос автомобильных дорог местного значения, а также принятие решений об установлении или изменении придорожных полос частных автомобильных дорог, расположенных на территориях двух и более поселений или строительство которых планируется осуществлять в границах Иссинского района Пензенской области на территориях двух и более поселений;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осуществление полномочий установленных Федеральным </w:t>
      </w:r>
      <w:hyperlink r:id="rId17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в рамках осуществления дорожной деятельности в отношении автомобильных дорог местного значения;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13) выдача в порядке, установленном Градостроительным </w:t>
      </w:r>
      <w:hyperlink r:id="rId18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разрешения на строительство, реконструкцию автомобильных дорог местного значения, а также частных автомобильных дорог, строительство или реконструкцию которых планируется осуществлять в границах Иссинского района Пензенской области на территориях двух и более поселений;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14) осуществление иных полномочий, отнесенных федеральными законами, законами Пензенской области к полномочиям органов местного самоуправления.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осуществления дорожной деятельности в отношении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автомобильных дорог местного значения вне границ населенных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пунктов в границах Иссинского 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Проектирование, строительство, реконструкция, капитальный ремонт, ремонт и содержание автомобильных дорог местного значения осуществляется в соответствии с Градостроительным </w:t>
      </w:r>
      <w:hyperlink r:id="rId19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РФ, Федеральным </w:t>
      </w:r>
      <w:hyperlink r:id="rId20">
        <w:r w:rsidRPr="00157CF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а также в </w:t>
      </w: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соответствии с требованиями технических регламентов в целях поддержания бесперебойного движения транспортных средств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автомобильным дорогам и безопасных условий такого движения, а также обеспечения сохранности автомобильных дорог.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3.2.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3.3.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(реконструируемого) участка автомобильной дороги местного значения.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Допускается проведение выборочного капитального ремонта отдельных участков и конструктивных элементов автомобильных дорог, а также дорожных сооружений.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3.4.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3.5.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Работы по содержанию автомобильных дорог местного значения выполняются на основе нормативов, ведомостей дефектов и смет.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3.6. Строительство, реконструкцию, капитальный ремонт, ремонт и содержание автомобильных дорог местного значения администрация Иссинского района Пензенской области осуществляет через организации, отобранные посредством размещения муниципального заказа в соответствии с законодательством Российской Федерации.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Финансовое обеспечение по осуществлению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дорожной</w:t>
      </w:r>
      <w:proofErr w:type="gramEnd"/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 в отношении автомобильных дорог местного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значения вне границ населенных пунктов в границах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Иссинского района Пензенской области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4.1. Дорожная деятельность в отношении автомобильных дорог местного значения осуществляется за счет средств бюджета Иссинского района Пензенской области, иных предусмотренных законодательством Российской Федерации источников финансирования, а также средств физических или юридических лиц, в том числе средств, привлеченных в порядке и на условиях, которые предусмотрены законодательством Российской Федерации о концессионных соглашениях.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proofErr w:type="gramStart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расходов бюджета Иссинского района Пензенской области на капитальный ремонт, ремонт и содержание автомобильных дорог местного значения осуществляется в соответствии с правилами расчета размера ассигнований бюджета Иссинского района Пензенской области на указанные цели на основании нормативов финансовых затрат на капитальный ремонт, ремонт и содержание автомобильных дорог местного значения с учетом необходимости приведения транспортно-эксплуатационных характеристик автомобильных дорог местного значения в соответствии</w:t>
      </w:r>
      <w:proofErr w:type="gramEnd"/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требованиями технических регламентов.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5. Ответственность за невыполнение требований, установленных</w:t>
      </w:r>
    </w:p>
    <w:p w:rsidR="006C6172" w:rsidRPr="00157CF9" w:rsidRDefault="006C6172" w:rsidP="00C5566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Положением</w:t>
      </w: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72" w:rsidRPr="00157CF9" w:rsidRDefault="006C6172" w:rsidP="00C5566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7CF9">
        <w:rPr>
          <w:rFonts w:ascii="Times New Roman" w:hAnsi="Times New Roman" w:cs="Times New Roman"/>
          <w:color w:val="000000" w:themeColor="text1"/>
          <w:sz w:val="24"/>
          <w:szCs w:val="24"/>
        </w:rPr>
        <w:t>Лица, нарушившие требования настоящего Положения, несут ответственность в соответствии с законодательством Российской Федерации.</w:t>
      </w:r>
    </w:p>
    <w:sectPr w:rsidR="006C6172" w:rsidRPr="00157CF9" w:rsidSect="0002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61C6D"/>
    <w:multiLevelType w:val="hybridMultilevel"/>
    <w:tmpl w:val="6972C8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A5E3BD7"/>
    <w:multiLevelType w:val="hybridMultilevel"/>
    <w:tmpl w:val="6BA63D4E"/>
    <w:lvl w:ilvl="0" w:tplc="405C587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72"/>
    <w:rsid w:val="000A21A4"/>
    <w:rsid w:val="000E4116"/>
    <w:rsid w:val="0015523B"/>
    <w:rsid w:val="00157CF9"/>
    <w:rsid w:val="00166BBB"/>
    <w:rsid w:val="00170ABD"/>
    <w:rsid w:val="00197855"/>
    <w:rsid w:val="001C3505"/>
    <w:rsid w:val="001E2F29"/>
    <w:rsid w:val="002A54C5"/>
    <w:rsid w:val="003468BE"/>
    <w:rsid w:val="004066A5"/>
    <w:rsid w:val="004110B5"/>
    <w:rsid w:val="00547A11"/>
    <w:rsid w:val="00570D19"/>
    <w:rsid w:val="00664110"/>
    <w:rsid w:val="006649B9"/>
    <w:rsid w:val="006924C1"/>
    <w:rsid w:val="00697572"/>
    <w:rsid w:val="006C6172"/>
    <w:rsid w:val="00731390"/>
    <w:rsid w:val="00742D3B"/>
    <w:rsid w:val="00827999"/>
    <w:rsid w:val="00857BEA"/>
    <w:rsid w:val="008A219E"/>
    <w:rsid w:val="008C5216"/>
    <w:rsid w:val="00911D2B"/>
    <w:rsid w:val="00A45FDA"/>
    <w:rsid w:val="00A507F1"/>
    <w:rsid w:val="00B34D63"/>
    <w:rsid w:val="00B714CF"/>
    <w:rsid w:val="00B717A8"/>
    <w:rsid w:val="00BA56A7"/>
    <w:rsid w:val="00C06CB4"/>
    <w:rsid w:val="00C55660"/>
    <w:rsid w:val="00C60D07"/>
    <w:rsid w:val="00CB5468"/>
    <w:rsid w:val="00DD1A47"/>
    <w:rsid w:val="00E15276"/>
    <w:rsid w:val="00E16F95"/>
    <w:rsid w:val="00E3389A"/>
    <w:rsid w:val="00F25368"/>
    <w:rsid w:val="00F8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C52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b/>
      <w:i/>
      <w:sz w:val="28"/>
      <w:lang w:val="en-GB" w:eastAsia="en-US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19785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C521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8C5216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C52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C61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C61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">
    <w:name w:val="Title!Название НПА"/>
    <w:basedOn w:val="a"/>
    <w:rsid w:val="00E3389A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uiPriority w:val="99"/>
    <w:unhideWhenUsed/>
    <w:rsid w:val="00E3389A"/>
    <w:rPr>
      <w:color w:val="0000FF" w:themeColor="hyperlink"/>
      <w:u w:val="single"/>
    </w:rPr>
  </w:style>
  <w:style w:type="paragraph" w:customStyle="1" w:styleId="a4">
    <w:name w:val="Знак Знак Знак Знак Знак Знак Знак Знак Знак"/>
    <w:basedOn w:val="a"/>
    <w:rsid w:val="00B34D63"/>
    <w:pPr>
      <w:spacing w:after="160" w:line="240" w:lineRule="exact"/>
    </w:pPr>
    <w:rPr>
      <w:b/>
      <w:i/>
      <w:sz w:val="28"/>
      <w:lang w:val="en-GB" w:eastAsia="en-US"/>
    </w:rPr>
  </w:style>
  <w:style w:type="paragraph" w:customStyle="1" w:styleId="1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Знак Знак Знак Знак1"/>
    <w:basedOn w:val="a"/>
    <w:rsid w:val="00B34D6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19785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1978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C521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8C5216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6667E31E5E27D1BFEB1794C70449EB6B69E6B258A733B930FD9575223764F289BDACE45262EEC2229F478079AAB6C6CEA8380EE3AAhCF" TargetMode="External"/><Relationship Id="rId13" Type="http://schemas.openxmlformats.org/officeDocument/2006/relationships/hyperlink" Target="consultantplus://offline/ref=036667E31E5E27D1BFEB1794C70449EB6B69E6B258A733B930FD9575223764F289BDACE45262EEC2229F478079AAB6C6CEA8380EE3AAhCF" TargetMode="External"/><Relationship Id="rId18" Type="http://schemas.openxmlformats.org/officeDocument/2006/relationships/hyperlink" Target="consultantplus://offline/ref=036667E31E5E27D1BFEB1794C70449EB6B69E4B85BAD33B930FD9575223764F29BBDF4EB5669FB9773C5108D7AAAhB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36667E31E5E27D1BFEB1794C70449EB6B69E2BD5BAC33B930FD9575223764F289BDACE55461B1C7378E1F8C7BB7A9C7D0B43A0CAEh3F" TargetMode="External"/><Relationship Id="rId12" Type="http://schemas.openxmlformats.org/officeDocument/2006/relationships/hyperlink" Target="consultantplus://offline/ref=036667E31E5E27D1BFEB1794C70449EB6B69E2BD5BAC33B930FD9575223764F289BDACE55461B1C7378E1F8C7BB7A9C7D0B43A0CAEh3F" TargetMode="External"/><Relationship Id="rId17" Type="http://schemas.openxmlformats.org/officeDocument/2006/relationships/hyperlink" Target="consultantplus://offline/ref=036667E31E5E27D1BFEB1794C70449EB6B6BE2B25CA033B930FD9575223764F29BBDF4EB5669FB9773C5108D7AAAhB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36667E31E5E27D1BFEB1794C70449EB6B6BE1BB59A133B930FD9575223764F29BBDF4EB5669FB9773C5108D7AAAhBF" TargetMode="External"/><Relationship Id="rId20" Type="http://schemas.openxmlformats.org/officeDocument/2006/relationships/hyperlink" Target="consultantplus://offline/ref=036667E31E5E27D1BFEB1794C70449EB6B6BE1BB59A133B930FD9575223764F29BBDF4EB5669FB9773C5108D7AAAhB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36667E31E5E27D1BFEB0999D16817E46E62BDB75AA338E86BA993227D6762A7C9FDAAB2142EE89773DA128E7AA2FC968AE3370FE2B0C3ABD5B492E6A3h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6667E31E5E27D1BFEB0999D16817E46E62BDB75AA338E86BA993227D6762A7C9FDAAB2142EE89773DA128E7AA2FC968AE3370FE2B0C3ABD5B492E6A3h7F" TargetMode="External"/><Relationship Id="rId10" Type="http://schemas.openxmlformats.org/officeDocument/2006/relationships/hyperlink" Target="consultantplus://offline/ref=036667E31E5E27D1BFEB0999D16817E46E62BDB75AA338E86BA993227D6762A7C9FDAAB2142EE89773DB108C7AA2FC968AE3370FE2B0C3ABD5B492E6A3h7F" TargetMode="External"/><Relationship Id="rId19" Type="http://schemas.openxmlformats.org/officeDocument/2006/relationships/hyperlink" Target="consultantplus://offline/ref=036667E31E5E27D1BFEB1794C70449EB6B69E4B85BAD33B930FD9575223764F29BBDF4EB5669FB9773C5108D7AAAh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6667E31E5E27D1BFEB1794C70449EB6B6BE1BB59A133B930FD9575223764F289BDACE7576AE49E75D046DC3CFCA5C6CDA83B0EFFACC2A9ACh9F" TargetMode="External"/><Relationship Id="rId14" Type="http://schemas.openxmlformats.org/officeDocument/2006/relationships/hyperlink" Target="consultantplus://offline/ref=036667E31E5E27D1BFEB1794C70449EB6B6BE1BB59A133B930FD9575223764F289BDACE7576AE49E75D046DC3CFCA5C6CDA83B0EFFACC2A9ACh9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Gavrin</dc:creator>
  <cp:lastModifiedBy>Puzankova</cp:lastModifiedBy>
  <cp:revision>3</cp:revision>
  <cp:lastPrinted>2022-12-14T12:32:00Z</cp:lastPrinted>
  <dcterms:created xsi:type="dcterms:W3CDTF">2022-12-14T12:32:00Z</dcterms:created>
  <dcterms:modified xsi:type="dcterms:W3CDTF">2022-12-19T07:32:00Z</dcterms:modified>
</cp:coreProperties>
</file>