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64" w:rsidRDefault="00FC5CF8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74BF0" w:rsidRPr="00076320" w:rsidTr="00DB0F1D">
        <w:tc>
          <w:tcPr>
            <w:tcW w:w="9720" w:type="dxa"/>
          </w:tcPr>
          <w:p w:rsidR="00B74BF0" w:rsidRPr="00076320" w:rsidRDefault="00B74BF0" w:rsidP="00DB0F1D">
            <w:pPr>
              <w:pStyle w:val="3"/>
              <w:rPr>
                <w:i w:val="0"/>
                <w:iCs w:val="0"/>
                <w:sz w:val="26"/>
                <w:szCs w:val="26"/>
                <w:lang w:val="en-US"/>
              </w:rPr>
            </w:pPr>
            <w:r w:rsidRPr="00076320">
              <w:rPr>
                <w:i w:val="0"/>
                <w:iCs w:val="0"/>
                <w:sz w:val="26"/>
                <w:szCs w:val="26"/>
                <w:lang w:val="ru-RU"/>
              </w:rPr>
              <w:t>АДМИНИСТРАЦИЯ БУЛЫЧЕВСКОГО</w:t>
            </w:r>
            <w:r w:rsidRPr="00076320">
              <w:rPr>
                <w:i w:val="0"/>
                <w:iCs w:val="0"/>
                <w:sz w:val="26"/>
                <w:szCs w:val="26"/>
                <w:lang w:val="en-US"/>
              </w:rPr>
              <w:t xml:space="preserve"> </w:t>
            </w:r>
            <w:r w:rsidRPr="00076320">
              <w:rPr>
                <w:i w:val="0"/>
                <w:iCs w:val="0"/>
                <w:sz w:val="26"/>
                <w:szCs w:val="26"/>
                <w:lang w:val="ru-RU"/>
              </w:rPr>
              <w:t>СЕЛЬСОВЕТА</w:t>
            </w:r>
          </w:p>
        </w:tc>
      </w:tr>
      <w:tr w:rsidR="00B74BF0" w:rsidRPr="00076320" w:rsidTr="00DB0F1D">
        <w:trPr>
          <w:trHeight w:val="397"/>
        </w:trPr>
        <w:tc>
          <w:tcPr>
            <w:tcW w:w="9720" w:type="dxa"/>
            <w:vAlign w:val="center"/>
          </w:tcPr>
          <w:p w:rsidR="00B74BF0" w:rsidRPr="00076320" w:rsidRDefault="00B74BF0" w:rsidP="00DB0F1D">
            <w:pPr>
              <w:pStyle w:val="3"/>
              <w:rPr>
                <w:i w:val="0"/>
                <w:iCs w:val="0"/>
                <w:sz w:val="26"/>
                <w:szCs w:val="26"/>
                <w:lang w:val="ru-RU"/>
              </w:rPr>
            </w:pPr>
            <w:r w:rsidRPr="00076320">
              <w:rPr>
                <w:i w:val="0"/>
                <w:iCs w:val="0"/>
                <w:sz w:val="26"/>
                <w:szCs w:val="26"/>
                <w:lang w:val="ru-RU"/>
              </w:rPr>
              <w:t>ИССИНСКОГО РАЙОНА ПЕНЗЕНСКОЙ  ОБЛАСТИ</w:t>
            </w:r>
          </w:p>
        </w:tc>
      </w:tr>
    </w:tbl>
    <w:p w:rsidR="00B74BF0" w:rsidRDefault="00B74BF0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10F8C" w:rsidRDefault="00410F8C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  <w:r w:rsidRPr="00410F8C">
        <w:rPr>
          <w:rFonts w:ascii="Times New Roman" w:hAnsi="Times New Roman" w:cs="Times New Roman"/>
          <w:b/>
          <w:iCs/>
          <w:sz w:val="28"/>
          <w:szCs w:val="28"/>
        </w:rPr>
        <w:t>ПОСТАНОВЛЕНИЕ</w:t>
      </w:r>
    </w:p>
    <w:p w:rsidR="00A02799" w:rsidRDefault="00A02799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A61201" w:rsidRPr="00076320" w:rsidTr="00DB0F1D">
        <w:tc>
          <w:tcPr>
            <w:tcW w:w="284" w:type="dxa"/>
            <w:vAlign w:val="bottom"/>
          </w:tcPr>
          <w:p w:rsidR="00A61201" w:rsidRPr="00A61201" w:rsidRDefault="00A61201" w:rsidP="00DB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20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1201" w:rsidRPr="00A61201" w:rsidRDefault="00A12E41" w:rsidP="00DB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61201" w:rsidRPr="00A61201"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</w:p>
        </w:tc>
        <w:tc>
          <w:tcPr>
            <w:tcW w:w="397" w:type="dxa"/>
            <w:vAlign w:val="bottom"/>
          </w:tcPr>
          <w:p w:rsidR="00A61201" w:rsidRPr="00A61201" w:rsidRDefault="00A61201" w:rsidP="00DB0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2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1201" w:rsidRPr="00A61201" w:rsidRDefault="00A61201" w:rsidP="00B37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201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  <w:r w:rsidR="00B371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61201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</w:tc>
      </w:tr>
      <w:tr w:rsidR="00A61201" w:rsidRPr="00076320" w:rsidTr="00DB0F1D">
        <w:tc>
          <w:tcPr>
            <w:tcW w:w="4650" w:type="dxa"/>
            <w:gridSpan w:val="4"/>
          </w:tcPr>
          <w:p w:rsidR="00A61201" w:rsidRPr="005042CE" w:rsidRDefault="00A61201" w:rsidP="00DB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5042C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042CE">
              <w:rPr>
                <w:rFonts w:ascii="Times New Roman" w:hAnsi="Times New Roman" w:cs="Times New Roman"/>
                <w:sz w:val="24"/>
                <w:szCs w:val="24"/>
              </w:rPr>
              <w:t>Булычево</w:t>
            </w:r>
            <w:proofErr w:type="spellEnd"/>
          </w:p>
        </w:tc>
      </w:tr>
    </w:tbl>
    <w:p w:rsidR="00A61201" w:rsidRPr="00410F8C" w:rsidRDefault="00A61201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2564" w:rsidRDefault="00262564" w:rsidP="00DB1A8F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61201" w:rsidRDefault="00A61201" w:rsidP="00ED2B6B">
      <w:pPr>
        <w:shd w:val="clear" w:color="auto" w:fill="FFFFFF"/>
        <w:tabs>
          <w:tab w:val="left" w:leader="underscore" w:pos="7282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564" w:rsidRPr="00ED2B6B" w:rsidRDefault="00262564" w:rsidP="00312331">
      <w:pPr>
        <w:shd w:val="clear" w:color="auto" w:fill="FFFFFF"/>
        <w:tabs>
          <w:tab w:val="left" w:leader="underscore" w:pos="72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564">
        <w:rPr>
          <w:rFonts w:ascii="Times New Roman" w:hAnsi="Times New Roman" w:cs="Times New Roman"/>
          <w:b/>
          <w:sz w:val="28"/>
          <w:szCs w:val="28"/>
        </w:rPr>
        <w:t xml:space="preserve">Об утверждении долговой политики </w:t>
      </w:r>
      <w:proofErr w:type="spellStart"/>
      <w:r w:rsidR="00C7288F">
        <w:rPr>
          <w:rFonts w:ascii="Times New Roman" w:hAnsi="Times New Roman" w:cs="Times New Roman"/>
          <w:b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62564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26256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60E">
        <w:rPr>
          <w:rFonts w:ascii="Times New Roman" w:hAnsi="Times New Roman" w:cs="Times New Roman"/>
          <w:b/>
          <w:sz w:val="28"/>
          <w:szCs w:val="28"/>
        </w:rPr>
        <w:t>Пензенской области на 2023 год и на плановый период 2024 и 2025</w:t>
      </w:r>
      <w:r w:rsidRPr="00262564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A10B6B" w:rsidRDefault="00262564" w:rsidP="00262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564">
        <w:rPr>
          <w:rFonts w:ascii="Times New Roman" w:hAnsi="Times New Roman" w:cs="Times New Roman"/>
          <w:sz w:val="28"/>
          <w:szCs w:val="28"/>
        </w:rPr>
        <w:t>В соот</w:t>
      </w:r>
      <w:r w:rsidR="00EC7F23">
        <w:rPr>
          <w:rFonts w:ascii="Times New Roman" w:hAnsi="Times New Roman" w:cs="Times New Roman"/>
          <w:sz w:val="28"/>
          <w:szCs w:val="28"/>
        </w:rPr>
        <w:t>ветствии с пунктом 13 статьи 107</w:t>
      </w:r>
      <w:r w:rsidRPr="00262564">
        <w:rPr>
          <w:rFonts w:ascii="Times New Roman" w:hAnsi="Times New Roman" w:cs="Times New Roman"/>
          <w:sz w:val="28"/>
          <w:szCs w:val="28"/>
        </w:rPr>
        <w:t>.1</w:t>
      </w:r>
      <w:bookmarkStart w:id="0" w:name="_GoBack"/>
      <w:bookmarkEnd w:id="0"/>
      <w:r w:rsidRPr="0026256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законом Российской Федерации от 06.10.2013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4E4398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26256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62564">
        <w:rPr>
          <w:rFonts w:ascii="Times New Roman" w:hAnsi="Times New Roman" w:cs="Times New Roman"/>
          <w:sz w:val="28"/>
          <w:szCs w:val="28"/>
        </w:rPr>
        <w:t>Иссинск</w:t>
      </w:r>
      <w:r w:rsidR="00A10B6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A10B6B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A10B6B" w:rsidRDefault="00A10B6B" w:rsidP="00262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2564" w:rsidRDefault="00A10B6B" w:rsidP="00262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B6B">
        <w:rPr>
          <w:rFonts w:ascii="Times New Roman" w:hAnsi="Times New Roman" w:cs="Times New Roman"/>
          <w:b/>
          <w:sz w:val="28"/>
          <w:szCs w:val="28"/>
        </w:rPr>
        <w:t>А</w:t>
      </w:r>
      <w:r w:rsidR="00262564" w:rsidRPr="00A10B6B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proofErr w:type="spellStart"/>
      <w:r w:rsidRPr="00A10B6B">
        <w:rPr>
          <w:rFonts w:ascii="Times New Roman" w:hAnsi="Times New Roman" w:cs="Times New Roman"/>
          <w:b/>
          <w:sz w:val="28"/>
          <w:szCs w:val="28"/>
        </w:rPr>
        <w:t>Булычевского</w:t>
      </w:r>
      <w:proofErr w:type="spellEnd"/>
      <w:r w:rsidR="00262564" w:rsidRPr="00A10B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62564" w:rsidRPr="00A10B6B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="00262564" w:rsidRPr="00A10B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262564" w:rsidRPr="00262564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</w:p>
    <w:p w:rsidR="00262564" w:rsidRPr="00ED2B6B" w:rsidRDefault="00262564" w:rsidP="00436308">
      <w:pPr>
        <w:pStyle w:val="a5"/>
        <w:numPr>
          <w:ilvl w:val="0"/>
          <w:numId w:val="2"/>
        </w:numPr>
        <w:shd w:val="clear" w:color="auto" w:fill="FFFFFF"/>
        <w:tabs>
          <w:tab w:val="left" w:pos="885"/>
          <w:tab w:val="left" w:leader="underscore" w:pos="7282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B6B">
        <w:rPr>
          <w:rFonts w:ascii="Times New Roman" w:hAnsi="Times New Roman" w:cs="Times New Roman"/>
          <w:sz w:val="28"/>
          <w:szCs w:val="28"/>
        </w:rPr>
        <w:t xml:space="preserve">Утвердить прилагаемую Долговую политику </w:t>
      </w:r>
      <w:proofErr w:type="spellStart"/>
      <w:r w:rsidR="00131A59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ED2B6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D2B6B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ED2B6B">
        <w:rPr>
          <w:rFonts w:ascii="Times New Roman" w:hAnsi="Times New Roman" w:cs="Times New Roman"/>
          <w:sz w:val="28"/>
          <w:szCs w:val="28"/>
        </w:rPr>
        <w:t xml:space="preserve"> р</w:t>
      </w:r>
      <w:r w:rsidR="0084060E">
        <w:rPr>
          <w:rFonts w:ascii="Times New Roman" w:hAnsi="Times New Roman" w:cs="Times New Roman"/>
          <w:sz w:val="28"/>
          <w:szCs w:val="28"/>
        </w:rPr>
        <w:t>айона Пензенской области на 2023 год и на плановый период 2024 и 2025</w:t>
      </w:r>
      <w:r w:rsidR="00436308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ED2B6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36308" w:rsidRDefault="00ED2B6B" w:rsidP="0043630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B6B">
        <w:rPr>
          <w:rFonts w:ascii="Times New Roman" w:hAnsi="Times New Roman" w:cs="Times New Roman"/>
          <w:sz w:val="28"/>
          <w:szCs w:val="28"/>
        </w:rPr>
        <w:t>Признать</w:t>
      </w:r>
      <w:r w:rsidR="007A2662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</w:t>
      </w:r>
      <w:r w:rsidRPr="00ED2B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6F123B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ED2B6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D2B6B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ED2B6B">
        <w:rPr>
          <w:rFonts w:ascii="Times New Roman" w:hAnsi="Times New Roman" w:cs="Times New Roman"/>
          <w:sz w:val="28"/>
          <w:szCs w:val="28"/>
        </w:rPr>
        <w:t xml:space="preserve"> рай</w:t>
      </w:r>
      <w:r w:rsidR="0084060E">
        <w:rPr>
          <w:rFonts w:ascii="Times New Roman" w:hAnsi="Times New Roman" w:cs="Times New Roman"/>
          <w:sz w:val="28"/>
          <w:szCs w:val="28"/>
        </w:rPr>
        <w:t xml:space="preserve">она Пензенской области от </w:t>
      </w:r>
      <w:r w:rsidR="007A4DA5">
        <w:rPr>
          <w:rFonts w:ascii="Times New Roman" w:hAnsi="Times New Roman" w:cs="Times New Roman"/>
          <w:sz w:val="28"/>
          <w:szCs w:val="28"/>
        </w:rPr>
        <w:t xml:space="preserve">12.11.2021 </w:t>
      </w:r>
      <w:r w:rsidR="0084060E">
        <w:rPr>
          <w:rFonts w:ascii="Times New Roman" w:hAnsi="Times New Roman" w:cs="Times New Roman"/>
          <w:sz w:val="28"/>
          <w:szCs w:val="28"/>
        </w:rPr>
        <w:t xml:space="preserve">№ </w:t>
      </w:r>
      <w:r w:rsidR="007A4DA5">
        <w:rPr>
          <w:rFonts w:ascii="Times New Roman" w:hAnsi="Times New Roman" w:cs="Times New Roman"/>
          <w:sz w:val="28"/>
          <w:szCs w:val="28"/>
        </w:rPr>
        <w:t xml:space="preserve">80-п </w:t>
      </w:r>
      <w:r w:rsidR="0084060E">
        <w:rPr>
          <w:rFonts w:ascii="Times New Roman" w:hAnsi="Times New Roman" w:cs="Times New Roman"/>
          <w:sz w:val="28"/>
          <w:szCs w:val="28"/>
        </w:rPr>
        <w:t>«О</w:t>
      </w:r>
      <w:r w:rsidRPr="00ED2B6B">
        <w:rPr>
          <w:rFonts w:ascii="Times New Roman" w:hAnsi="Times New Roman" w:cs="Times New Roman"/>
          <w:sz w:val="28"/>
          <w:szCs w:val="28"/>
        </w:rPr>
        <w:t>б утвер</w:t>
      </w:r>
      <w:r w:rsidR="0084060E">
        <w:rPr>
          <w:rFonts w:ascii="Times New Roman" w:hAnsi="Times New Roman" w:cs="Times New Roman"/>
          <w:sz w:val="28"/>
          <w:szCs w:val="28"/>
        </w:rPr>
        <w:t>ждении долговой политики на 2022 и на плановый период 2023 и 2024</w:t>
      </w:r>
      <w:r w:rsidRPr="00ED2B6B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436308" w:rsidRPr="00436308" w:rsidRDefault="00436308" w:rsidP="0043630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308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 w:rsidR="00A31504">
        <w:rPr>
          <w:rFonts w:ascii="Times New Roman" w:hAnsi="Times New Roman" w:cs="Times New Roman"/>
          <w:sz w:val="28"/>
          <w:szCs w:val="28"/>
        </w:rPr>
        <w:t>Булычевский</w:t>
      </w:r>
      <w:proofErr w:type="spellEnd"/>
      <w:r w:rsidR="00A31504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436308">
        <w:rPr>
          <w:rFonts w:ascii="Times New Roman" w:hAnsi="Times New Roman" w:cs="Times New Roman"/>
          <w:sz w:val="28"/>
          <w:szCs w:val="28"/>
        </w:rPr>
        <w:t>».</w:t>
      </w:r>
    </w:p>
    <w:p w:rsidR="00262564" w:rsidRPr="002363F1" w:rsidRDefault="00436308" w:rsidP="00436308">
      <w:pPr>
        <w:shd w:val="clear" w:color="auto" w:fill="FFFFFF"/>
        <w:tabs>
          <w:tab w:val="left" w:pos="885"/>
          <w:tab w:val="left" w:leader="underscore" w:pos="7282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2564" w:rsidRPr="002363F1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с 1 января 2023 года.</w:t>
      </w:r>
    </w:p>
    <w:p w:rsidR="00262564" w:rsidRPr="00262564" w:rsidRDefault="00262564" w:rsidP="00436308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363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63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63F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722753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2363F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363F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2363F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262564" w:rsidRPr="002363F1" w:rsidRDefault="00262564" w:rsidP="002625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363F1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436308" w:rsidRPr="00BC356C" w:rsidRDefault="00722753" w:rsidP="00BC35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="00262564" w:rsidRPr="002363F1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</w:t>
      </w:r>
      <w:r w:rsidR="00BC356C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Н.П. Фролов</w:t>
      </w:r>
    </w:p>
    <w:p w:rsidR="00436308" w:rsidRDefault="00436308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22753" w:rsidRDefault="00722753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62564" w:rsidRPr="002363F1" w:rsidRDefault="00436308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262564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2363F1">
        <w:rPr>
          <w:rFonts w:ascii="Times New Roman" w:hAnsi="Times New Roman" w:cs="Times New Roman"/>
          <w:bCs/>
          <w:sz w:val="28"/>
          <w:szCs w:val="28"/>
        </w:rPr>
        <w:t xml:space="preserve"> постановлению </w:t>
      </w:r>
    </w:p>
    <w:p w:rsidR="00262564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12258">
        <w:rPr>
          <w:rFonts w:ascii="Times New Roman" w:hAnsi="Times New Roman" w:cs="Times New Roman"/>
          <w:bCs/>
          <w:sz w:val="28"/>
          <w:szCs w:val="28"/>
        </w:rPr>
        <w:t>Булычевского</w:t>
      </w:r>
      <w:proofErr w:type="spellEnd"/>
      <w:r w:rsidR="0051225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62564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сельсовета Иссинского района</w:t>
      </w:r>
    </w:p>
    <w:p w:rsidR="00262564" w:rsidRDefault="00262564" w:rsidP="00262564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</w:p>
    <w:p w:rsidR="00262564" w:rsidRDefault="00262564" w:rsidP="00262564">
      <w:pPr>
        <w:spacing w:line="228" w:lineRule="auto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 </w:t>
      </w:r>
      <w:r w:rsidR="00E44370">
        <w:rPr>
          <w:rFonts w:ascii="Times New Roman" w:hAnsi="Times New Roman" w:cs="Times New Roman"/>
          <w:bCs/>
          <w:sz w:val="28"/>
          <w:szCs w:val="28"/>
        </w:rPr>
        <w:t>30.12.2022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   №</w:t>
      </w:r>
      <w:r w:rsidR="00E44370">
        <w:rPr>
          <w:rFonts w:ascii="Times New Roman" w:hAnsi="Times New Roman" w:cs="Times New Roman"/>
          <w:bCs/>
          <w:sz w:val="28"/>
          <w:szCs w:val="28"/>
        </w:rPr>
        <w:t xml:space="preserve"> 98-п</w:t>
      </w:r>
    </w:p>
    <w:p w:rsidR="00262564" w:rsidRPr="00D279A6" w:rsidRDefault="00DB1A8F" w:rsidP="00D279A6">
      <w:pPr>
        <w:spacing w:line="228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0FC9">
        <w:rPr>
          <w:rFonts w:ascii="Times New Roman" w:hAnsi="Times New Roman" w:cs="Times New Roman"/>
          <w:b/>
          <w:sz w:val="28"/>
          <w:szCs w:val="28"/>
        </w:rPr>
        <w:t xml:space="preserve">Долговая политика </w:t>
      </w:r>
      <w:proofErr w:type="spellStart"/>
      <w:r w:rsidR="00F05F34">
        <w:rPr>
          <w:rFonts w:ascii="Times New Roman" w:hAnsi="Times New Roman" w:cs="Times New Roman"/>
          <w:b/>
          <w:bCs/>
          <w:sz w:val="28"/>
          <w:szCs w:val="28"/>
        </w:rPr>
        <w:t>Булычевского</w:t>
      </w:r>
      <w:proofErr w:type="spellEnd"/>
      <w:r w:rsidRPr="00CD0FC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CD0FC9">
        <w:rPr>
          <w:rFonts w:ascii="Times New Roman" w:eastAsia="Times New Roman" w:hAnsi="Times New Roman" w:cs="Times New Roman"/>
          <w:b/>
          <w:bCs/>
          <w:sz w:val="28"/>
          <w:szCs w:val="28"/>
        </w:rPr>
        <w:t>Иссинского</w:t>
      </w:r>
      <w:proofErr w:type="spellEnd"/>
      <w:r w:rsidRPr="00CD0F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</w:t>
      </w:r>
      <w:r w:rsidR="0084060E">
        <w:rPr>
          <w:rFonts w:ascii="Times New Roman" w:eastAsia="Times New Roman" w:hAnsi="Times New Roman" w:cs="Times New Roman"/>
          <w:b/>
          <w:bCs/>
          <w:sz w:val="28"/>
          <w:szCs w:val="28"/>
        </w:rPr>
        <w:t>йона  Пензенской области</w:t>
      </w:r>
      <w:r w:rsidR="0084060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 2023</w:t>
      </w:r>
      <w:r w:rsidRPr="00CD0F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и на </w:t>
      </w:r>
      <w:r w:rsidR="0084060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плановый период 2024 и 2025</w:t>
      </w:r>
      <w:r w:rsidRPr="00CD0F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годов</w:t>
      </w:r>
    </w:p>
    <w:p w:rsidR="00262564" w:rsidRPr="00262564" w:rsidRDefault="00262564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2564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262564" w:rsidRPr="0084060E" w:rsidRDefault="00262564" w:rsidP="00436308">
      <w:pPr>
        <w:pStyle w:val="a5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Под долговой политикой </w:t>
      </w:r>
      <w:proofErr w:type="spellStart"/>
      <w:r w:rsidR="00AC0179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4060E">
        <w:rPr>
          <w:rFonts w:ascii="Times New Roman" w:hAnsi="Times New Roman" w:cs="Times New Roman"/>
          <w:color w:val="000000"/>
          <w:sz w:val="28"/>
          <w:szCs w:val="28"/>
        </w:rPr>
        <w:t>Иссинского</w:t>
      </w:r>
      <w:proofErr w:type="spellEnd"/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(далее – долговая политика) понимается стратегия управления муниципальным долгом </w:t>
      </w:r>
      <w:proofErr w:type="spellStart"/>
      <w:r w:rsidR="00345283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4060E">
        <w:rPr>
          <w:rFonts w:ascii="Times New Roman" w:hAnsi="Times New Roman" w:cs="Times New Roman"/>
          <w:color w:val="000000"/>
          <w:sz w:val="28"/>
          <w:szCs w:val="28"/>
        </w:rPr>
        <w:t>Иссинского</w:t>
      </w:r>
      <w:proofErr w:type="spellEnd"/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(далее – муниципальный долг), направленная на обеспечение сбалансированности бюджета </w:t>
      </w:r>
      <w:proofErr w:type="spellStart"/>
      <w:r w:rsidR="00345283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3452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84060E">
        <w:rPr>
          <w:rFonts w:ascii="Times New Roman" w:hAnsi="Times New Roman" w:cs="Times New Roman"/>
          <w:color w:val="000000"/>
          <w:sz w:val="28"/>
          <w:szCs w:val="28"/>
        </w:rPr>
        <w:t>Иссинского</w:t>
      </w:r>
      <w:proofErr w:type="spellEnd"/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(далее – </w:t>
      </w:r>
      <w:proofErr w:type="spellStart"/>
      <w:r w:rsidR="00345283">
        <w:rPr>
          <w:rFonts w:ascii="Times New Roman" w:hAnsi="Times New Roman" w:cs="Times New Roman"/>
          <w:color w:val="000000"/>
          <w:sz w:val="28"/>
          <w:szCs w:val="28"/>
        </w:rPr>
        <w:t>Булычевский</w:t>
      </w:r>
      <w:proofErr w:type="spellEnd"/>
      <w:r w:rsidR="003452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060E">
        <w:rPr>
          <w:rFonts w:ascii="Times New Roman" w:hAnsi="Times New Roman" w:cs="Times New Roman"/>
          <w:color w:val="000000"/>
          <w:sz w:val="28"/>
          <w:szCs w:val="28"/>
        </w:rPr>
        <w:t>сельсовет), эффективное поддержание объема муниципального долга на оптимальном уровне, минимизацию стоимости его обслуживания, равномерное распределение во времени платежей, связанных с погашением</w:t>
      </w:r>
      <w:proofErr w:type="gramEnd"/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 и обслуживанием муниципального долга</w:t>
      </w:r>
      <w:r w:rsidR="00E23C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23CFC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E23C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06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сельсовета.</w:t>
      </w:r>
    </w:p>
    <w:p w:rsidR="00DB1A8F" w:rsidRDefault="00262564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1A8F">
        <w:rPr>
          <w:rFonts w:ascii="Times New Roman" w:hAnsi="Times New Roman" w:cs="Times New Roman"/>
          <w:color w:val="000000"/>
          <w:sz w:val="28"/>
          <w:szCs w:val="28"/>
        </w:rPr>
        <w:t>Долговая политик</w:t>
      </w:r>
      <w:r w:rsidR="0084060E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="00B97DEA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8406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на 2023</w:t>
      </w:r>
      <w:r w:rsidR="00DB1A8F">
        <w:rPr>
          <w:rFonts w:ascii="Times New Roman" w:hAnsi="Times New Roman" w:cs="Times New Roman"/>
          <w:color w:val="000000"/>
          <w:sz w:val="28"/>
          <w:szCs w:val="28"/>
        </w:rPr>
        <w:t xml:space="preserve"> год и на плановый пер</w:t>
      </w:r>
      <w:r w:rsidR="0084060E">
        <w:rPr>
          <w:rFonts w:ascii="Times New Roman" w:hAnsi="Times New Roman" w:cs="Times New Roman"/>
          <w:color w:val="000000"/>
          <w:sz w:val="28"/>
          <w:szCs w:val="28"/>
        </w:rPr>
        <w:t>иод 2024 и 2025</w:t>
      </w:r>
      <w:r w:rsidR="00DB1A8F">
        <w:rPr>
          <w:rFonts w:ascii="Times New Roman" w:hAnsi="Times New Roman" w:cs="Times New Roman"/>
          <w:color w:val="000000"/>
          <w:sz w:val="28"/>
          <w:szCs w:val="28"/>
        </w:rPr>
        <w:t xml:space="preserve"> годов (далее – долговая политика) является частью бюджетной политики муниципального образования и определяет цели, а также основные задачи, риски и направления деятельности по управлению муниципальных д</w:t>
      </w:r>
      <w:r w:rsidR="00253460">
        <w:rPr>
          <w:rFonts w:ascii="Times New Roman" w:hAnsi="Times New Roman" w:cs="Times New Roman"/>
          <w:color w:val="000000"/>
          <w:sz w:val="28"/>
          <w:szCs w:val="28"/>
        </w:rPr>
        <w:t xml:space="preserve">олгом </w:t>
      </w:r>
      <w:proofErr w:type="spellStart"/>
      <w:r w:rsidR="00B97DEA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25346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="00DB1A8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060E" w:rsidRPr="0084060E" w:rsidRDefault="0084060E" w:rsidP="0043630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4060E">
        <w:rPr>
          <w:rFonts w:ascii="Times New Roman" w:eastAsia="Times New Roman" w:hAnsi="Times New Roman" w:cs="Times New Roman"/>
          <w:sz w:val="28"/>
          <w:szCs w:val="28"/>
        </w:rPr>
        <w:t xml:space="preserve">2. Разработка долговой политики </w:t>
      </w:r>
      <w:proofErr w:type="spellStart"/>
      <w:r w:rsidR="00B97DEA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84060E">
        <w:rPr>
          <w:rFonts w:ascii="Times New Roman" w:eastAsia="Times New Roman" w:hAnsi="Times New Roman" w:cs="Times New Roman"/>
          <w:sz w:val="28"/>
          <w:szCs w:val="28"/>
        </w:rPr>
        <w:t>проведена на основе:</w:t>
      </w:r>
    </w:p>
    <w:p w:rsidR="0084060E" w:rsidRPr="0084060E" w:rsidRDefault="0084060E" w:rsidP="0043630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4060E">
        <w:rPr>
          <w:rFonts w:ascii="Times New Roman" w:eastAsia="Times New Roman" w:hAnsi="Times New Roman" w:cs="Times New Roman"/>
          <w:sz w:val="28"/>
          <w:szCs w:val="28"/>
        </w:rPr>
        <w:t>- законодательства Российской Федерации, Пензенской области и муниципальных нормативных правовых актов Иссинского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 также нормативно-правовых актов </w:t>
      </w:r>
      <w:proofErr w:type="spellStart"/>
      <w:r w:rsidR="00B97DEA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="00B97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84060E">
        <w:rPr>
          <w:rFonts w:ascii="Times New Roman" w:eastAsia="Times New Roman" w:hAnsi="Times New Roman" w:cs="Times New Roman"/>
          <w:sz w:val="28"/>
          <w:szCs w:val="28"/>
        </w:rPr>
        <w:t>по вопросам управления муниципальным долгом;</w:t>
      </w:r>
    </w:p>
    <w:p w:rsidR="0084060E" w:rsidRDefault="00AF58C7" w:rsidP="00436308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постановления А</w:t>
      </w:r>
      <w:r w:rsidR="0084060E" w:rsidRPr="0084060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="008406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4060E" w:rsidRPr="00976796">
        <w:rPr>
          <w:rFonts w:ascii="Times New Roman" w:hAnsi="Times New Roman" w:cs="Times New Roman"/>
          <w:sz w:val="28"/>
          <w:szCs w:val="28"/>
        </w:rPr>
        <w:t xml:space="preserve">от </w:t>
      </w:r>
      <w:r w:rsidR="00976796" w:rsidRPr="00976796">
        <w:rPr>
          <w:rFonts w:ascii="Times New Roman" w:hAnsi="Times New Roman" w:cs="Times New Roman"/>
          <w:sz w:val="28"/>
          <w:szCs w:val="28"/>
        </w:rPr>
        <w:t xml:space="preserve">12.11.2021 </w:t>
      </w:r>
      <w:r w:rsidR="0084060E" w:rsidRPr="0097679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76796" w:rsidRPr="00976796">
        <w:rPr>
          <w:rFonts w:ascii="Times New Roman" w:eastAsia="Times New Roman" w:hAnsi="Times New Roman" w:cs="Times New Roman"/>
          <w:sz w:val="28"/>
          <w:szCs w:val="28"/>
        </w:rPr>
        <w:t>76-п</w:t>
      </w:r>
      <w:r w:rsidR="0084060E" w:rsidRPr="00976796">
        <w:rPr>
          <w:rFonts w:ascii="Times New Roman" w:eastAsia="Times New Roman" w:hAnsi="Times New Roman" w:cs="Times New Roman"/>
          <w:sz w:val="28"/>
          <w:szCs w:val="28"/>
        </w:rPr>
        <w:t xml:space="preserve"> «Об</w:t>
      </w:r>
      <w:r w:rsidR="0084060E" w:rsidRPr="0084060E">
        <w:rPr>
          <w:rFonts w:ascii="Times New Roman" w:eastAsia="Times New Roman" w:hAnsi="Times New Roman" w:cs="Times New Roman"/>
          <w:sz w:val="28"/>
          <w:szCs w:val="28"/>
        </w:rPr>
        <w:t xml:space="preserve"> основных направлениях бюджетной и налоговой политики </w:t>
      </w:r>
      <w:proofErr w:type="spellStart"/>
      <w:r w:rsidR="00DB0ADA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="00DB0ADA">
        <w:rPr>
          <w:rFonts w:ascii="Times New Roman" w:hAnsi="Times New Roman" w:cs="Times New Roman"/>
          <w:sz w:val="28"/>
          <w:szCs w:val="28"/>
        </w:rPr>
        <w:t xml:space="preserve"> </w:t>
      </w:r>
      <w:r w:rsidR="0084060E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84060E" w:rsidRPr="0084060E">
        <w:rPr>
          <w:rFonts w:ascii="Times New Roman" w:eastAsia="Times New Roman" w:hAnsi="Times New Roman" w:cs="Times New Roman"/>
          <w:sz w:val="28"/>
          <w:szCs w:val="28"/>
        </w:rPr>
        <w:t>Иссинского</w:t>
      </w:r>
      <w:proofErr w:type="spellEnd"/>
      <w:r w:rsidR="0084060E" w:rsidRPr="0084060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на 2023 год и на плановый период 2024 и 2025 годов».</w:t>
      </w:r>
    </w:p>
    <w:p w:rsidR="00436308" w:rsidRPr="0084060E" w:rsidRDefault="00436308" w:rsidP="00436308">
      <w:pPr>
        <w:tabs>
          <w:tab w:val="left" w:pos="567"/>
        </w:tabs>
        <w:spacing w:before="120" w:after="12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3460" w:rsidRPr="00253460" w:rsidRDefault="00253460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460">
        <w:rPr>
          <w:rFonts w:ascii="Times New Roman" w:hAnsi="Times New Roman" w:cs="Times New Roman"/>
          <w:b/>
          <w:color w:val="000000"/>
          <w:sz w:val="28"/>
          <w:szCs w:val="28"/>
        </w:rPr>
        <w:t>Итоги реализации долговой политики</w:t>
      </w:r>
    </w:p>
    <w:p w:rsidR="0084060E" w:rsidRPr="0084060E" w:rsidRDefault="0084060E" w:rsidP="00436308">
      <w:pPr>
        <w:tabs>
          <w:tab w:val="left" w:pos="9356"/>
        </w:tabs>
        <w:spacing w:before="120" w:after="120" w:line="240" w:lineRule="auto"/>
        <w:ind w:left="14" w:right="-1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84060E">
        <w:rPr>
          <w:rFonts w:ascii="Times New Roman" w:hAnsi="Times New Roman" w:cs="Times New Roman"/>
          <w:sz w:val="28"/>
          <w:szCs w:val="28"/>
        </w:rPr>
        <w:t xml:space="preserve">По итогам исполнения бюджета </w:t>
      </w:r>
      <w:proofErr w:type="spellStart"/>
      <w:r w:rsidR="00F54516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84060E">
        <w:rPr>
          <w:rFonts w:ascii="Times New Roman" w:hAnsi="Times New Roman" w:cs="Times New Roman"/>
          <w:sz w:val="28"/>
          <w:szCs w:val="28"/>
        </w:rPr>
        <w:t xml:space="preserve">за 2021 год ограничения по уровню дефицита </w:t>
      </w:r>
      <w:r>
        <w:rPr>
          <w:rFonts w:ascii="Times New Roman" w:hAnsi="Times New Roman" w:cs="Times New Roman"/>
          <w:sz w:val="28"/>
          <w:szCs w:val="28"/>
        </w:rPr>
        <w:t>и параметров объема муниципального</w:t>
      </w:r>
      <w:r w:rsidRPr="0084060E">
        <w:rPr>
          <w:rFonts w:ascii="Times New Roman" w:hAnsi="Times New Roman" w:cs="Times New Roman"/>
          <w:sz w:val="28"/>
          <w:szCs w:val="28"/>
        </w:rPr>
        <w:t xml:space="preserve"> долга, установленные бюджетным законодател</w:t>
      </w:r>
      <w:r>
        <w:rPr>
          <w:rFonts w:ascii="Times New Roman" w:hAnsi="Times New Roman" w:cs="Times New Roman"/>
          <w:sz w:val="28"/>
          <w:szCs w:val="28"/>
        </w:rPr>
        <w:t>ьством Российской Федерации,</w:t>
      </w:r>
      <w:r w:rsidRPr="0084060E">
        <w:rPr>
          <w:rFonts w:ascii="Times New Roman" w:hAnsi="Times New Roman" w:cs="Times New Roman"/>
          <w:sz w:val="28"/>
          <w:szCs w:val="28"/>
        </w:rPr>
        <w:t xml:space="preserve"> соблюдены.</w:t>
      </w:r>
    </w:p>
    <w:p w:rsidR="00253460" w:rsidRDefault="00DB1A8F" w:rsidP="00436308">
      <w:pPr>
        <w:pStyle w:val="a5"/>
        <w:widowControl w:val="0"/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46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253460" w:rsidRPr="00253460">
        <w:rPr>
          <w:rFonts w:ascii="Times New Roman" w:hAnsi="Times New Roman" w:cs="Times New Roman"/>
          <w:color w:val="000000"/>
          <w:sz w:val="28"/>
          <w:szCs w:val="28"/>
        </w:rPr>
        <w:t xml:space="preserve">долг в </w:t>
      </w:r>
      <w:proofErr w:type="spellStart"/>
      <w:r w:rsidR="00F54516">
        <w:rPr>
          <w:rFonts w:ascii="Times New Roman" w:hAnsi="Times New Roman" w:cs="Times New Roman"/>
          <w:color w:val="000000"/>
          <w:sz w:val="28"/>
          <w:szCs w:val="28"/>
        </w:rPr>
        <w:t>Булычевском</w:t>
      </w:r>
      <w:proofErr w:type="spellEnd"/>
      <w:r w:rsidR="00253460" w:rsidRPr="0025346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</w:t>
      </w:r>
      <w:r w:rsidR="0084060E">
        <w:rPr>
          <w:rFonts w:ascii="Times New Roman" w:hAnsi="Times New Roman" w:cs="Times New Roman"/>
          <w:color w:val="000000"/>
          <w:sz w:val="28"/>
          <w:szCs w:val="28"/>
        </w:rPr>
        <w:t xml:space="preserve"> на 01.01.2022</w:t>
      </w:r>
      <w:r w:rsidRPr="00253460">
        <w:rPr>
          <w:rFonts w:ascii="Times New Roman" w:hAnsi="Times New Roman" w:cs="Times New Roman"/>
          <w:color w:val="000000"/>
          <w:sz w:val="28"/>
          <w:szCs w:val="28"/>
        </w:rPr>
        <w:t xml:space="preserve"> года отсутствовал. </w:t>
      </w:r>
    </w:p>
    <w:p w:rsidR="0084060E" w:rsidRDefault="0084060E" w:rsidP="00436308">
      <w:pPr>
        <w:widowControl w:val="0"/>
        <w:tabs>
          <w:tab w:val="left" w:pos="8789"/>
        </w:tabs>
        <w:autoSpaceDE w:val="0"/>
        <w:autoSpaceDN w:val="0"/>
        <w:adjustRightInd w:val="0"/>
        <w:spacing w:before="120" w:after="12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4060E">
        <w:rPr>
          <w:rFonts w:ascii="Times New Roman" w:hAnsi="Times New Roman" w:cs="Times New Roman"/>
          <w:sz w:val="28"/>
          <w:szCs w:val="28"/>
        </w:rPr>
        <w:t xml:space="preserve">Муниципальные ценные бумаги не выпускались, муниципальные </w:t>
      </w:r>
      <w:r w:rsidRPr="0084060E">
        <w:rPr>
          <w:rFonts w:ascii="Times New Roman" w:hAnsi="Times New Roman" w:cs="Times New Roman"/>
          <w:sz w:val="28"/>
          <w:szCs w:val="28"/>
        </w:rPr>
        <w:lastRenderedPageBreak/>
        <w:t>гарантии не предоставлялись.</w:t>
      </w:r>
    </w:p>
    <w:p w:rsidR="00DE7617" w:rsidRPr="0084060E" w:rsidRDefault="00DE7617" w:rsidP="00436308">
      <w:pPr>
        <w:widowControl w:val="0"/>
        <w:tabs>
          <w:tab w:val="left" w:pos="8789"/>
        </w:tabs>
        <w:autoSpaceDE w:val="0"/>
        <w:autoSpaceDN w:val="0"/>
        <w:adjustRightInd w:val="0"/>
        <w:spacing w:before="120" w:after="12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кредитов от кредитных организаций в 2022 году  не осуществлялось. </w:t>
      </w:r>
    </w:p>
    <w:p w:rsidR="00DB1A8F" w:rsidRDefault="00DB1A8F" w:rsidP="00436308">
      <w:pPr>
        <w:pStyle w:val="a5"/>
        <w:widowControl w:val="0"/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460">
        <w:rPr>
          <w:rFonts w:ascii="Times New Roman" w:hAnsi="Times New Roman" w:cs="Times New Roman"/>
          <w:color w:val="000000"/>
          <w:sz w:val="28"/>
          <w:szCs w:val="28"/>
        </w:rPr>
        <w:t>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кодек</w:t>
      </w:r>
      <w:r w:rsidR="0084060E">
        <w:rPr>
          <w:rFonts w:ascii="Times New Roman" w:hAnsi="Times New Roman" w:cs="Times New Roman"/>
          <w:color w:val="000000"/>
          <w:sz w:val="28"/>
          <w:szCs w:val="28"/>
        </w:rPr>
        <w:t>сом Российской Федерации, в 2022</w:t>
      </w:r>
      <w:r w:rsidRPr="00253460">
        <w:rPr>
          <w:rFonts w:ascii="Times New Roman" w:hAnsi="Times New Roman" w:cs="Times New Roman"/>
          <w:color w:val="000000"/>
          <w:sz w:val="28"/>
          <w:szCs w:val="28"/>
        </w:rPr>
        <w:t xml:space="preserve"> году не принимались.</w:t>
      </w:r>
    </w:p>
    <w:p w:rsidR="00253460" w:rsidRPr="00253460" w:rsidRDefault="00253460" w:rsidP="00355983">
      <w:pPr>
        <w:pStyle w:val="a5"/>
        <w:widowControl w:val="0"/>
        <w:autoSpaceDE w:val="0"/>
        <w:autoSpaceDN w:val="0"/>
        <w:spacing w:after="12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3460" w:rsidRPr="00253460" w:rsidRDefault="00253460" w:rsidP="00355983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460">
        <w:rPr>
          <w:rFonts w:ascii="Times New Roman" w:hAnsi="Times New Roman" w:cs="Times New Roman"/>
          <w:b/>
          <w:color w:val="000000"/>
          <w:sz w:val="28"/>
          <w:szCs w:val="28"/>
        </w:rPr>
        <w:t>Основные факторы, определяющие характер и направления долговой политики</w:t>
      </w:r>
    </w:p>
    <w:p w:rsidR="00DB1A8F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Основными факторами, определяющими характер и направления долговой политики, являются:</w:t>
      </w:r>
    </w:p>
    <w:p w:rsidR="00DB1A8F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вносимые в бюджетное законодательством Российской Федерации и законодательство о налогах и сборах Российской Федерации, которые в сопоставимом виде приводят к дисбалансу между доходами и расх</w:t>
      </w:r>
      <w:r w:rsidR="00253460">
        <w:rPr>
          <w:rFonts w:ascii="Times New Roman" w:hAnsi="Times New Roman" w:cs="Times New Roman"/>
          <w:color w:val="000000"/>
          <w:sz w:val="28"/>
          <w:szCs w:val="28"/>
        </w:rPr>
        <w:t xml:space="preserve">одами </w:t>
      </w:r>
      <w:proofErr w:type="spellStart"/>
      <w:r w:rsidR="000F76CF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25346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>, что приводит к изменениям в потребности заемных средств;</w:t>
      </w:r>
    </w:p>
    <w:p w:rsidR="00DB1A8F" w:rsidRDefault="00DB1A8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ухудшение экономической ситуации в связи </w:t>
      </w:r>
      <w:r w:rsidR="0084060E">
        <w:rPr>
          <w:rFonts w:ascii="Times New Roman" w:hAnsi="Times New Roman" w:cs="Times New Roman"/>
          <w:color w:val="000000"/>
          <w:sz w:val="28"/>
          <w:szCs w:val="28"/>
        </w:rPr>
        <w:t xml:space="preserve">с геополитическими и макроэкономическими факторами,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замедление темпов экономического роста, следовательно</w:t>
      </w:r>
      <w:r w:rsidR="00253460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снижения доходной базы бю</w:t>
      </w:r>
      <w:r w:rsidR="00253460">
        <w:rPr>
          <w:rFonts w:ascii="Times New Roman" w:hAnsi="Times New Roman" w:cs="Times New Roman"/>
          <w:color w:val="000000"/>
          <w:sz w:val="28"/>
          <w:szCs w:val="28"/>
        </w:rPr>
        <w:t xml:space="preserve">джета </w:t>
      </w:r>
      <w:proofErr w:type="spellStart"/>
      <w:r w:rsidR="00596CD5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25346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B1A8F" w:rsidRDefault="00DB1A8F" w:rsidP="00436308">
      <w:pPr>
        <w:pStyle w:val="ConsPlusTitle"/>
        <w:spacing w:before="120" w:after="120"/>
        <w:ind w:firstLine="567"/>
        <w:jc w:val="both"/>
        <w:rPr>
          <w:b w:val="0"/>
          <w:sz w:val="28"/>
          <w:szCs w:val="28"/>
        </w:rPr>
      </w:pPr>
      <w:proofErr w:type="gramStart"/>
      <w:r w:rsidRPr="00ED2B6B">
        <w:rPr>
          <w:b w:val="0"/>
          <w:color w:val="000000"/>
          <w:sz w:val="28"/>
          <w:szCs w:val="28"/>
        </w:rPr>
        <w:t xml:space="preserve">- необходимость сохранения позиции в группе муниципальных образований Иссинского района Пензенской области с высоким уровнем долговой устойчивости в соответствии с системой оценки </w:t>
      </w:r>
      <w:r w:rsidR="00ED2B6B" w:rsidRPr="00ED2B6B">
        <w:rPr>
          <w:b w:val="0"/>
          <w:color w:val="000000"/>
          <w:sz w:val="28"/>
          <w:szCs w:val="28"/>
        </w:rPr>
        <w:t>Финансового управления администрации Иссинского района Пензенской области, утвержденной постановлением администрации Иссинского района Пензенской области от 19.11.2020 № 353-п «</w:t>
      </w:r>
      <w:r w:rsidR="00ED2B6B">
        <w:rPr>
          <w:b w:val="0"/>
          <w:sz w:val="28"/>
          <w:szCs w:val="28"/>
        </w:rPr>
        <w:t>Об утверждении Порядка проведения оценки долговой устойчивости муниципальных образований Иссинского района Пензенской области».</w:t>
      </w:r>
      <w:r w:rsidR="00ED2B6B" w:rsidRPr="00ED2B6B">
        <w:rPr>
          <w:b w:val="0"/>
          <w:sz w:val="28"/>
          <w:szCs w:val="28"/>
        </w:rPr>
        <w:t xml:space="preserve"> </w:t>
      </w:r>
      <w:proofErr w:type="gramEnd"/>
    </w:p>
    <w:p w:rsidR="00ED2B6B" w:rsidRPr="00ED2B6B" w:rsidRDefault="00ED2B6B" w:rsidP="00355983">
      <w:pPr>
        <w:pStyle w:val="ConsPlusTitle"/>
        <w:spacing w:after="120"/>
        <w:ind w:firstLine="567"/>
        <w:jc w:val="both"/>
        <w:rPr>
          <w:b w:val="0"/>
          <w:sz w:val="28"/>
          <w:szCs w:val="28"/>
        </w:rPr>
      </w:pPr>
    </w:p>
    <w:p w:rsidR="00253460" w:rsidRDefault="00253460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460">
        <w:rPr>
          <w:rFonts w:ascii="Times New Roman" w:hAnsi="Times New Roman" w:cs="Times New Roman"/>
          <w:b/>
          <w:color w:val="000000"/>
          <w:sz w:val="28"/>
          <w:szCs w:val="28"/>
        </w:rPr>
        <w:t>4. Цели и задачи долговой политики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Целями долговой политики являются: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сбалансированность бюджета </w:t>
      </w:r>
      <w:proofErr w:type="spellStart"/>
      <w:r w:rsidR="00167682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поддержка объема муниципального долга на экономически безопасном уровне</w:t>
      </w:r>
      <w:r w:rsidR="0084060E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всех возможных рисков, в том числе эффективное управление муниципальным долгом;</w:t>
      </w:r>
    </w:p>
    <w:p w:rsidR="00253460" w:rsidRDefault="0084060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-обеспечение</w:t>
      </w:r>
      <w:r w:rsidR="00253460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исполнения долговых обязательств в полном объеме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 установленные сроки</w:t>
      </w:r>
      <w:r w:rsidR="0025346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оптимизация структуры муниципального долга в целях минимизации стоимости его обслуживания.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Долговая политика основана на принципах: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соблюдения ограничений, установленных бюджетным законодательством Российской Федерации;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эффективности использования бюджетных средств;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полноты и своевременности отражения долговых обязательств;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прозрачности (открытости) управления муниципальным долгом.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Основными задачами долговой политики являются: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равномерное распределение долговой нагрузки на бюджет </w:t>
      </w:r>
      <w:proofErr w:type="spellStart"/>
      <w:r w:rsidR="007B5B7C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7B5B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минимизация стоимости заимствований;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повышение эффективности муниципальных заимствований;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принятие долговых обязательств, исходя из принципа исполнения всех обязательств, своевременно и в полном объеме, а также исходя из результатов исполнения бюджета </w:t>
      </w:r>
      <w:proofErr w:type="spellStart"/>
      <w:r w:rsidR="009334FC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 в соответствии с заключенными соглашениями;</w:t>
      </w:r>
    </w:p>
    <w:p w:rsidR="00253460" w:rsidRDefault="00253460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осуществление мониторинга соответствия параметров муниципального долга </w:t>
      </w:r>
      <w:proofErr w:type="spellStart"/>
      <w:r w:rsidR="00497E5C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D279A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ограничениям, установленным Бюджетным кодексом Российской Федерации;</w:t>
      </w:r>
    </w:p>
    <w:p w:rsidR="00D279A6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использование при необходимости механизма привлечения краткосрочных бюджетных кредитов на пополнение остатков средств бюджета </w:t>
      </w:r>
      <w:proofErr w:type="spellStart"/>
      <w:r w:rsidR="00497E5C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сельсовета;</w:t>
      </w:r>
    </w:p>
    <w:p w:rsidR="00D279A6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обеспечение своевременного и полного учета долговых обязательств;</w:t>
      </w:r>
    </w:p>
    <w:p w:rsidR="00D279A6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информирование общественности о состоянии муниципального долга;</w:t>
      </w:r>
    </w:p>
    <w:p w:rsidR="00D279A6" w:rsidRDefault="00D279A6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сокращение объема заимствований.</w:t>
      </w:r>
    </w:p>
    <w:p w:rsidR="00436308" w:rsidRDefault="0043630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79A6" w:rsidRDefault="00D279A6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79A6">
        <w:rPr>
          <w:rFonts w:ascii="Times New Roman" w:hAnsi="Times New Roman" w:cs="Times New Roman"/>
          <w:b/>
          <w:color w:val="000000"/>
          <w:sz w:val="28"/>
          <w:szCs w:val="28"/>
        </w:rPr>
        <w:t>5. Инструменты реализации долговой политики</w:t>
      </w:r>
    </w:p>
    <w:p w:rsidR="00D279A6" w:rsidRDefault="0084060E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2023 году и плановом периоде 2024 и 2025</w:t>
      </w:r>
      <w:r w:rsidR="00D279A6">
        <w:rPr>
          <w:rFonts w:ascii="Times New Roman" w:hAnsi="Times New Roman" w:cs="Times New Roman"/>
          <w:color w:val="000000"/>
          <w:sz w:val="28"/>
          <w:szCs w:val="28"/>
        </w:rPr>
        <w:t xml:space="preserve"> годов привлечение муниципальных заимствований в бюджете </w:t>
      </w:r>
      <w:proofErr w:type="spellStart"/>
      <w:r w:rsidR="00F50FBA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D279A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 предоставление муниципальных гарантий за счет средств бюджета </w:t>
      </w:r>
      <w:proofErr w:type="spellStart"/>
      <w:r w:rsidR="00F50FBA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F50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9A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не планируются.</w:t>
      </w:r>
    </w:p>
    <w:p w:rsidR="00D279A6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Инструментами реализации долговой политики являются:</w:t>
      </w:r>
    </w:p>
    <w:p w:rsidR="00D279A6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обеспечение оптимальной долговой нагрузки;</w:t>
      </w:r>
    </w:p>
    <w:p w:rsidR="00D279A6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своевременного исполнения долговых обязательств </w:t>
      </w:r>
      <w:proofErr w:type="spellStart"/>
      <w:r w:rsidR="00F50FBA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сельсовета;</w:t>
      </w:r>
    </w:p>
    <w:p w:rsidR="00355983" w:rsidRPr="00355983" w:rsidRDefault="00355983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983">
        <w:rPr>
          <w:rFonts w:ascii="Times New Roman" w:hAnsi="Times New Roman" w:cs="Times New Roman"/>
          <w:sz w:val="28"/>
          <w:szCs w:val="28"/>
        </w:rPr>
        <w:t xml:space="preserve">- </w:t>
      </w:r>
      <w:r w:rsidRPr="00355983">
        <w:rPr>
          <w:rFonts w:ascii="Times New Roman" w:eastAsia="Times New Roman" w:hAnsi="Times New Roman" w:cs="Times New Roman"/>
          <w:sz w:val="28"/>
          <w:szCs w:val="28"/>
        </w:rPr>
        <w:t>эффективное управление свободными остатками средств местного бюджета;</w:t>
      </w:r>
    </w:p>
    <w:p w:rsidR="00D279A6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равномерное распределение долговой нагрузки на бюджет </w:t>
      </w:r>
      <w:proofErr w:type="spellStart"/>
      <w:r w:rsidR="00015E59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сельсовета;</w:t>
      </w:r>
    </w:p>
    <w:p w:rsidR="00D279A6" w:rsidRDefault="00D279A6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D02A8">
        <w:rPr>
          <w:rFonts w:ascii="Times New Roman" w:hAnsi="Times New Roman" w:cs="Times New Roman"/>
          <w:color w:val="000000"/>
          <w:sz w:val="28"/>
          <w:szCs w:val="28"/>
        </w:rPr>
        <w:t>недопущение принятия новых расходных обязательств, не обеспеченных стабильными источниками средств;</w:t>
      </w:r>
    </w:p>
    <w:p w:rsidR="009D02A8" w:rsidRDefault="009D02A8" w:rsidP="00436308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мониторинга соответствия размера дефицита бюджета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6817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ограничениям, установленным бюджетным законодательством Российской Федерации.</w:t>
      </w:r>
    </w:p>
    <w:p w:rsidR="00355983" w:rsidRDefault="00355983" w:rsidP="00355983">
      <w:pPr>
        <w:widowControl w:val="0"/>
        <w:autoSpaceDE w:val="0"/>
        <w:autoSpaceDN w:val="0"/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3460" w:rsidRPr="009D02A8" w:rsidRDefault="009D02A8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02A8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lastRenderedPageBreak/>
        <w:t xml:space="preserve">6. Анализ рисков для бюджета </w:t>
      </w:r>
      <w:r w:rsidR="00DD6817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Булычевского</w:t>
      </w:r>
      <w:r w:rsidRPr="009D02A8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сельсовета, возникших в процессе управления муниципальным долгом </w:t>
      </w:r>
      <w:r w:rsidR="00DD6817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Булычевского </w:t>
      </w:r>
      <w:r w:rsidRPr="009D02A8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сельсовета</w:t>
      </w:r>
    </w:p>
    <w:p w:rsidR="00262564" w:rsidRDefault="009D02A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рисками при управлении муниципальным долгом </w:t>
      </w:r>
      <w:proofErr w:type="spellStart"/>
      <w:r w:rsidR="004A152C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C2346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являются:</w:t>
      </w:r>
    </w:p>
    <w:p w:rsidR="00355983" w:rsidRPr="00355983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983">
        <w:rPr>
          <w:rFonts w:ascii="Times New Roman" w:hAnsi="Times New Roman" w:cs="Times New Roman"/>
          <w:sz w:val="28"/>
          <w:szCs w:val="28"/>
        </w:rPr>
        <w:t>процентный риск - вероятность увеличения суммы расходов местного бюджета на обслуживание муниципального долга вследствие увеличения процентных ставок;</w:t>
      </w:r>
    </w:p>
    <w:p w:rsidR="00355983" w:rsidRPr="00355983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983">
        <w:rPr>
          <w:rFonts w:ascii="Times New Roman" w:hAnsi="Times New Roman" w:cs="Times New Roman"/>
          <w:sz w:val="28"/>
          <w:szCs w:val="28"/>
        </w:rPr>
        <w:t>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355983" w:rsidRPr="00355983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983">
        <w:rPr>
          <w:rFonts w:ascii="Times New Roman" w:hAnsi="Times New Roman" w:cs="Times New Roman"/>
          <w:sz w:val="28"/>
          <w:szCs w:val="28"/>
        </w:rPr>
        <w:t>риск ликвидности - отсутствие н</w:t>
      </w:r>
      <w:r>
        <w:rPr>
          <w:rFonts w:ascii="Times New Roman" w:hAnsi="Times New Roman" w:cs="Times New Roman"/>
          <w:sz w:val="28"/>
          <w:szCs w:val="28"/>
        </w:rPr>
        <w:t xml:space="preserve">а едином счете местного бюджета </w:t>
      </w:r>
      <w:r w:rsidRPr="00355983">
        <w:rPr>
          <w:rFonts w:ascii="Times New Roman" w:hAnsi="Times New Roman" w:cs="Times New Roman"/>
          <w:sz w:val="28"/>
          <w:szCs w:val="28"/>
        </w:rPr>
        <w:t>необходимых сре</w:t>
      </w:r>
      <w:proofErr w:type="gramStart"/>
      <w:r w:rsidRPr="0035598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55983">
        <w:rPr>
          <w:rFonts w:ascii="Times New Roman" w:hAnsi="Times New Roman" w:cs="Times New Roman"/>
          <w:sz w:val="28"/>
          <w:szCs w:val="28"/>
        </w:rPr>
        <w:t>я полного исполнения расходных и долговых обязательств муниципального образования в срок.</w:t>
      </w:r>
    </w:p>
    <w:p w:rsidR="00355983" w:rsidRPr="00355983" w:rsidRDefault="00355983" w:rsidP="00436308">
      <w:pPr>
        <w:pStyle w:val="ConsPlusNormal"/>
        <w:numPr>
          <w:ilvl w:val="0"/>
          <w:numId w:val="4"/>
        </w:numPr>
        <w:tabs>
          <w:tab w:val="left" w:pos="0"/>
        </w:tabs>
        <w:spacing w:before="120" w:after="120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55983">
        <w:rPr>
          <w:rFonts w:ascii="Times New Roman" w:hAnsi="Times New Roman" w:cs="Times New Roman"/>
          <w:sz w:val="28"/>
          <w:szCs w:val="28"/>
        </w:rPr>
        <w:t xml:space="preserve">иск недостижения планируемых объемов поступлений доходов местного бюджета - </w:t>
      </w:r>
      <w:proofErr w:type="spellStart"/>
      <w:r w:rsidRPr="00355983">
        <w:rPr>
          <w:rFonts w:ascii="Times New Roman" w:hAnsi="Times New Roman" w:cs="Times New Roman"/>
          <w:sz w:val="28"/>
          <w:szCs w:val="28"/>
        </w:rPr>
        <w:t>недопоступление</w:t>
      </w:r>
      <w:proofErr w:type="spellEnd"/>
      <w:r w:rsidRPr="00355983">
        <w:rPr>
          <w:rFonts w:ascii="Times New Roman" w:hAnsi="Times New Roman" w:cs="Times New Roman"/>
          <w:sz w:val="28"/>
          <w:szCs w:val="28"/>
        </w:rPr>
        <w:t xml:space="preserve"> доходов потребует поиска альтернативных источников для выполнения принятых расходных обязательств бюджета и обеспечения его сбалансированности.</w:t>
      </w:r>
    </w:p>
    <w:p w:rsidR="00355983" w:rsidRPr="00355983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983">
        <w:rPr>
          <w:rFonts w:ascii="Times New Roman" w:hAnsi="Times New Roman" w:cs="Times New Roman"/>
          <w:sz w:val="28"/>
          <w:szCs w:val="28"/>
        </w:rPr>
        <w:t>Основными мерами, принимаемыми в отношении управления рисками, связанными с реализацией долговой политики, являются:</w:t>
      </w:r>
    </w:p>
    <w:p w:rsidR="00355983" w:rsidRPr="00355983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5983">
        <w:rPr>
          <w:rFonts w:ascii="Times New Roman" w:hAnsi="Times New Roman" w:cs="Times New Roman"/>
          <w:sz w:val="28"/>
          <w:szCs w:val="28"/>
        </w:rPr>
        <w:t>достоверное прогнозирование доходов местного бюджета и поступлений по источникам финансирования дефицита бюджета;</w:t>
      </w:r>
    </w:p>
    <w:p w:rsidR="00355983" w:rsidRPr="00355983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5983">
        <w:rPr>
          <w:rFonts w:ascii="Times New Roman" w:hAnsi="Times New Roman" w:cs="Times New Roman"/>
          <w:sz w:val="28"/>
          <w:szCs w:val="28"/>
        </w:rPr>
        <w:t>планирование муниципальных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:rsidR="00355983" w:rsidRPr="00355983" w:rsidRDefault="00355983" w:rsidP="00436308">
      <w:pPr>
        <w:pStyle w:val="ConsPlusNormal"/>
        <w:tabs>
          <w:tab w:val="left" w:pos="8789"/>
        </w:tabs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5983">
        <w:rPr>
          <w:rFonts w:ascii="Times New Roman" w:hAnsi="Times New Roman" w:cs="Times New Roman"/>
          <w:sz w:val="28"/>
          <w:szCs w:val="28"/>
        </w:rPr>
        <w:t xml:space="preserve">принятие взвешенных и экономически обоснованных решений по принятию долговых обязательств. </w:t>
      </w:r>
    </w:p>
    <w:p w:rsidR="00355983" w:rsidRDefault="00355983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3468" w:rsidRDefault="00C23468" w:rsidP="00355983">
      <w:pPr>
        <w:widowControl w:val="0"/>
        <w:autoSpaceDE w:val="0"/>
        <w:autoSpaceDN w:val="0"/>
        <w:spacing w:after="12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7. Иные положения в соответствии с правовыми актами, регулирующими бюджетные отношения</w:t>
      </w:r>
    </w:p>
    <w:p w:rsidR="00C23468" w:rsidRPr="00B95A26" w:rsidRDefault="00C23468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Долговая политика </w:t>
      </w:r>
      <w:proofErr w:type="spellStart"/>
      <w:r w:rsidR="00831C96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реализуется с учетом мероприятий, предусмотренных Планом мероприятий по оздоровлению муниципальных финансов </w:t>
      </w:r>
      <w:proofErr w:type="spellStart"/>
      <w:r w:rsidR="008B411B">
        <w:rPr>
          <w:rFonts w:ascii="Times New Roman" w:hAnsi="Times New Roman" w:cs="Times New Roman"/>
          <w:color w:val="000000"/>
          <w:sz w:val="28"/>
          <w:szCs w:val="28"/>
        </w:rPr>
        <w:t>Булычевского</w:t>
      </w:r>
      <w:proofErr w:type="spellEnd"/>
      <w:r w:rsidR="00355983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на </w:t>
      </w:r>
      <w:r w:rsidR="00355983" w:rsidRPr="00B95A26">
        <w:rPr>
          <w:rFonts w:ascii="Times New Roman" w:hAnsi="Times New Roman" w:cs="Times New Roman"/>
          <w:sz w:val="28"/>
          <w:szCs w:val="28"/>
        </w:rPr>
        <w:t>2021-2030</w:t>
      </w:r>
      <w:r w:rsidRPr="00B95A26">
        <w:rPr>
          <w:rFonts w:ascii="Times New Roman" w:hAnsi="Times New Roman" w:cs="Times New Roman"/>
          <w:sz w:val="28"/>
          <w:szCs w:val="28"/>
        </w:rPr>
        <w:t xml:space="preserve"> годы, </w:t>
      </w:r>
      <w:r w:rsidR="00B95A26" w:rsidRPr="00B95A26">
        <w:rPr>
          <w:rFonts w:ascii="Times New Roman" w:hAnsi="Times New Roman" w:cs="Times New Roman"/>
          <w:sz w:val="28"/>
          <w:szCs w:val="28"/>
        </w:rPr>
        <w:t>утвержденным постановлением А</w:t>
      </w:r>
      <w:r w:rsidRPr="00B95A2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B95A26" w:rsidRPr="00B95A26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B95A26">
        <w:rPr>
          <w:rFonts w:ascii="Times New Roman" w:hAnsi="Times New Roman" w:cs="Times New Roman"/>
          <w:sz w:val="28"/>
          <w:szCs w:val="28"/>
        </w:rPr>
        <w:t xml:space="preserve"> сельсовета от </w:t>
      </w:r>
      <w:r w:rsidR="00B95A26" w:rsidRPr="00B95A26">
        <w:rPr>
          <w:rFonts w:ascii="Times New Roman" w:hAnsi="Times New Roman" w:cs="Times New Roman"/>
          <w:sz w:val="28"/>
          <w:szCs w:val="28"/>
        </w:rPr>
        <w:t xml:space="preserve">27.12.2021 </w:t>
      </w:r>
      <w:r w:rsidRPr="00B95A26">
        <w:rPr>
          <w:rFonts w:ascii="Times New Roman" w:hAnsi="Times New Roman" w:cs="Times New Roman"/>
          <w:sz w:val="28"/>
          <w:szCs w:val="28"/>
        </w:rPr>
        <w:t xml:space="preserve">№ </w:t>
      </w:r>
      <w:r w:rsidR="00B95A26" w:rsidRPr="00B95A26">
        <w:rPr>
          <w:rFonts w:ascii="Times New Roman" w:hAnsi="Times New Roman" w:cs="Times New Roman"/>
          <w:sz w:val="28"/>
          <w:szCs w:val="28"/>
        </w:rPr>
        <w:t>91-п</w:t>
      </w:r>
      <w:r w:rsidRPr="00B95A26">
        <w:rPr>
          <w:rFonts w:ascii="Times New Roman" w:hAnsi="Times New Roman" w:cs="Times New Roman"/>
          <w:sz w:val="28"/>
          <w:szCs w:val="28"/>
        </w:rPr>
        <w:t xml:space="preserve"> «</w:t>
      </w:r>
      <w:r w:rsidRPr="00B95A26">
        <w:rPr>
          <w:rFonts w:ascii="Times New Roman" w:hAnsi="Times New Roman" w:cs="Times New Roman"/>
          <w:sz w:val="28"/>
          <w:szCs w:val="28"/>
          <w:lang w:eastAsia="ar-SA"/>
        </w:rPr>
        <w:t xml:space="preserve">Об утверждении Плана мероприятий по оздоровлению муниципальных финансов </w:t>
      </w:r>
      <w:proofErr w:type="spellStart"/>
      <w:r w:rsidR="00B95A26" w:rsidRPr="00B95A26">
        <w:rPr>
          <w:rFonts w:ascii="Times New Roman" w:hAnsi="Times New Roman" w:cs="Times New Roman"/>
          <w:sz w:val="28"/>
          <w:szCs w:val="28"/>
          <w:lang w:eastAsia="ar-SA"/>
        </w:rPr>
        <w:t>Булычевского</w:t>
      </w:r>
      <w:proofErr w:type="spellEnd"/>
      <w:r w:rsidRPr="00B95A2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B95A26">
        <w:rPr>
          <w:rFonts w:ascii="Times New Roman" w:hAnsi="Times New Roman" w:cs="Times New Roman"/>
          <w:sz w:val="28"/>
          <w:szCs w:val="28"/>
          <w:lang w:eastAsia="ar-SA"/>
        </w:rPr>
        <w:t>Иссинского</w:t>
      </w:r>
      <w:proofErr w:type="spellEnd"/>
      <w:r w:rsidRPr="00B95A26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Пензе</w:t>
      </w:r>
      <w:r w:rsidR="00355983" w:rsidRPr="00B95A26">
        <w:rPr>
          <w:rFonts w:ascii="Times New Roman" w:hAnsi="Times New Roman" w:cs="Times New Roman"/>
          <w:sz w:val="28"/>
          <w:szCs w:val="28"/>
          <w:lang w:eastAsia="ar-SA"/>
        </w:rPr>
        <w:t>нской области на 2021-2030</w:t>
      </w:r>
      <w:r w:rsidRPr="00B95A26">
        <w:rPr>
          <w:rFonts w:ascii="Times New Roman" w:hAnsi="Times New Roman" w:cs="Times New Roman"/>
          <w:sz w:val="28"/>
          <w:szCs w:val="28"/>
          <w:lang w:eastAsia="ar-SA"/>
        </w:rPr>
        <w:t xml:space="preserve"> годы».</w:t>
      </w:r>
    </w:p>
    <w:p w:rsidR="00C23468" w:rsidRDefault="001855CF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Булычевским</w:t>
      </w:r>
      <w:proofErr w:type="spellEnd"/>
      <w:r w:rsidR="00C23468">
        <w:rPr>
          <w:rFonts w:ascii="Times New Roman" w:hAnsi="Times New Roman" w:cs="Times New Roman"/>
          <w:sz w:val="28"/>
          <w:szCs w:val="28"/>
        </w:rPr>
        <w:t xml:space="preserve"> сельсоветом проводится взвешенная долговая политика. Приоритетами долговой политики является соблюдение требований, установленных Бюджетным кодексом Российской Федерации, а также постановлением Правительства Пензенской области от 15.11.2019 года</w:t>
      </w:r>
      <w:r w:rsidR="00AD61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468">
        <w:rPr>
          <w:rFonts w:ascii="Times New Roman" w:hAnsi="Times New Roman" w:cs="Times New Roman"/>
          <w:sz w:val="28"/>
          <w:szCs w:val="28"/>
        </w:rPr>
        <w:t xml:space="preserve">№ 711-пП «О соглашениях, которые предусматривают меры по социально-экономическому развитию и оздоровлению муниципальных финансов </w:t>
      </w:r>
      <w:r w:rsidR="00C23468">
        <w:rPr>
          <w:rFonts w:ascii="Times New Roman" w:hAnsi="Times New Roman" w:cs="Times New Roman"/>
          <w:sz w:val="28"/>
          <w:szCs w:val="28"/>
        </w:rPr>
        <w:lastRenderedPageBreak/>
        <w:t>поселений Пензенской области»</w:t>
      </w:r>
      <w:r w:rsidR="001B57FE">
        <w:rPr>
          <w:rFonts w:ascii="Times New Roman" w:hAnsi="Times New Roman" w:cs="Times New Roman"/>
          <w:sz w:val="28"/>
          <w:szCs w:val="28"/>
        </w:rPr>
        <w:t xml:space="preserve"> (с</w:t>
      </w:r>
      <w:r w:rsidR="00355983">
        <w:rPr>
          <w:rFonts w:ascii="Times New Roman" w:hAnsi="Times New Roman" w:cs="Times New Roman"/>
          <w:sz w:val="28"/>
          <w:szCs w:val="28"/>
        </w:rPr>
        <w:t xml:space="preserve"> последующими</w:t>
      </w:r>
      <w:r w:rsidR="001B57FE">
        <w:rPr>
          <w:rFonts w:ascii="Times New Roman" w:hAnsi="Times New Roman" w:cs="Times New Roman"/>
          <w:sz w:val="28"/>
          <w:szCs w:val="28"/>
        </w:rPr>
        <w:t xml:space="preserve"> изменениями):</w:t>
      </w:r>
    </w:p>
    <w:p w:rsidR="001B57FE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предельному объему заимствований </w:t>
      </w:r>
      <w:proofErr w:type="spellStart"/>
      <w:r w:rsidR="00811F0C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(статья 106 Бюджетного кодекса РФ);</w:t>
      </w:r>
    </w:p>
    <w:p w:rsidR="001B57FE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предельному значению дефицита </w:t>
      </w:r>
      <w:r w:rsidR="00811F0C">
        <w:rPr>
          <w:rFonts w:ascii="Times New Roman" w:hAnsi="Times New Roman" w:cs="Times New Roman"/>
          <w:sz w:val="28"/>
          <w:szCs w:val="28"/>
        </w:rPr>
        <w:t>Булычевского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(статья 92.1 Бюджетного кодекса РФ);</w:t>
      </w:r>
    </w:p>
    <w:p w:rsidR="001B57FE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верхнему пределу муниципа</w:t>
      </w:r>
      <w:r w:rsidR="00AD6100">
        <w:rPr>
          <w:rFonts w:ascii="Times New Roman" w:hAnsi="Times New Roman" w:cs="Times New Roman"/>
          <w:sz w:val="28"/>
          <w:szCs w:val="28"/>
        </w:rPr>
        <w:t>льного долга (пункт 5 статьи 107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РФ);</w:t>
      </w:r>
    </w:p>
    <w:p w:rsidR="001B57FE" w:rsidRPr="00C23468" w:rsidRDefault="001B57FE" w:rsidP="00436308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объему расходов на обслуживание муниципального долга.</w:t>
      </w:r>
    </w:p>
    <w:p w:rsidR="00DC469E" w:rsidRDefault="00DC469E"/>
    <w:sectPr w:rsidR="00DC469E" w:rsidSect="005C78F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EF8"/>
    <w:multiLevelType w:val="hybridMultilevel"/>
    <w:tmpl w:val="7DACCD20"/>
    <w:lvl w:ilvl="0" w:tplc="F384C1C6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84958"/>
    <w:multiLevelType w:val="hybridMultilevel"/>
    <w:tmpl w:val="7ACC66F4"/>
    <w:lvl w:ilvl="0" w:tplc="436CF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AB7E72"/>
    <w:multiLevelType w:val="hybridMultilevel"/>
    <w:tmpl w:val="DA86C8F6"/>
    <w:lvl w:ilvl="0" w:tplc="FB04634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6937406C"/>
    <w:multiLevelType w:val="hybridMultilevel"/>
    <w:tmpl w:val="B3541E60"/>
    <w:lvl w:ilvl="0" w:tplc="5A3E8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A8F"/>
    <w:rsid w:val="00015E59"/>
    <w:rsid w:val="00060D9C"/>
    <w:rsid w:val="000F76CF"/>
    <w:rsid w:val="0010550A"/>
    <w:rsid w:val="00131A59"/>
    <w:rsid w:val="00167682"/>
    <w:rsid w:val="001855CF"/>
    <w:rsid w:val="001B57FE"/>
    <w:rsid w:val="00253460"/>
    <w:rsid w:val="00262564"/>
    <w:rsid w:val="00312331"/>
    <w:rsid w:val="00345283"/>
    <w:rsid w:val="00355983"/>
    <w:rsid w:val="00410F8C"/>
    <w:rsid w:val="00416321"/>
    <w:rsid w:val="00436308"/>
    <w:rsid w:val="004762D7"/>
    <w:rsid w:val="00497E5C"/>
    <w:rsid w:val="004A152C"/>
    <w:rsid w:val="004E4398"/>
    <w:rsid w:val="005042CE"/>
    <w:rsid w:val="00512258"/>
    <w:rsid w:val="00596CD5"/>
    <w:rsid w:val="005C78F1"/>
    <w:rsid w:val="005D4960"/>
    <w:rsid w:val="006F123B"/>
    <w:rsid w:val="00722753"/>
    <w:rsid w:val="007A2662"/>
    <w:rsid w:val="007A4DA5"/>
    <w:rsid w:val="007B2E08"/>
    <w:rsid w:val="007B5B7C"/>
    <w:rsid w:val="00811F0C"/>
    <w:rsid w:val="00831C96"/>
    <w:rsid w:val="0084060E"/>
    <w:rsid w:val="008B411B"/>
    <w:rsid w:val="009334FC"/>
    <w:rsid w:val="0095138B"/>
    <w:rsid w:val="00976796"/>
    <w:rsid w:val="009D02A8"/>
    <w:rsid w:val="00A02799"/>
    <w:rsid w:val="00A10B6B"/>
    <w:rsid w:val="00A12E41"/>
    <w:rsid w:val="00A31504"/>
    <w:rsid w:val="00A61201"/>
    <w:rsid w:val="00AC0179"/>
    <w:rsid w:val="00AD6100"/>
    <w:rsid w:val="00AE084D"/>
    <w:rsid w:val="00AF58C7"/>
    <w:rsid w:val="00B37166"/>
    <w:rsid w:val="00B74BF0"/>
    <w:rsid w:val="00B95A26"/>
    <w:rsid w:val="00B97DEA"/>
    <w:rsid w:val="00BC356C"/>
    <w:rsid w:val="00C23468"/>
    <w:rsid w:val="00C7288F"/>
    <w:rsid w:val="00C93783"/>
    <w:rsid w:val="00D279A6"/>
    <w:rsid w:val="00DB0ADA"/>
    <w:rsid w:val="00DB1A8F"/>
    <w:rsid w:val="00DB5313"/>
    <w:rsid w:val="00DC469E"/>
    <w:rsid w:val="00DD6817"/>
    <w:rsid w:val="00DE7617"/>
    <w:rsid w:val="00E23CFC"/>
    <w:rsid w:val="00E44370"/>
    <w:rsid w:val="00E52203"/>
    <w:rsid w:val="00EC7F23"/>
    <w:rsid w:val="00ED2B6B"/>
    <w:rsid w:val="00F05F34"/>
    <w:rsid w:val="00F07C0D"/>
    <w:rsid w:val="00F50FBA"/>
    <w:rsid w:val="00F54516"/>
    <w:rsid w:val="00FC5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13"/>
  </w:style>
  <w:style w:type="paragraph" w:styleId="3">
    <w:name w:val="heading 3"/>
    <w:basedOn w:val="a"/>
    <w:next w:val="a"/>
    <w:link w:val="30"/>
    <w:qFormat/>
    <w:rsid w:val="00B74B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62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262564"/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6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5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564"/>
    <w:pPr>
      <w:ind w:left="720"/>
      <w:contextualSpacing/>
    </w:pPr>
  </w:style>
  <w:style w:type="paragraph" w:customStyle="1" w:styleId="ConsPlusTitle">
    <w:name w:val="ConsPlusTitle"/>
    <w:rsid w:val="00ED2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B74BF0"/>
    <w:rPr>
      <w:rFonts w:ascii="Times New Roman" w:eastAsia="Times New Roman" w:hAnsi="Times New Roman" w:cs="Times New Roman"/>
      <w:b/>
      <w:bCs/>
      <w:i/>
      <w:iCs/>
      <w:sz w:val="40"/>
      <w:szCs w:val="4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5FDE4-C196-48E8-B44B-95CA18C1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78</cp:revision>
  <dcterms:created xsi:type="dcterms:W3CDTF">2022-11-07T11:05:00Z</dcterms:created>
  <dcterms:modified xsi:type="dcterms:W3CDTF">2023-01-12T08:17:00Z</dcterms:modified>
</cp:coreProperties>
</file>