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069" w:rsidRPr="008353F0" w:rsidRDefault="00665069" w:rsidP="006650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65069" w:rsidRDefault="00665069" w:rsidP="00665069">
      <w:pPr>
        <w:spacing w:after="0" w:line="240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:rsidR="00C378A2" w:rsidRDefault="00C378A2" w:rsidP="00665069">
      <w:pPr>
        <w:spacing w:after="0" w:line="240" w:lineRule="auto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04850" cy="771525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8A2" w:rsidRPr="00C5779F" w:rsidRDefault="00C378A2" w:rsidP="0066506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5069" w:rsidRPr="00C5779F" w:rsidRDefault="00665069" w:rsidP="0066506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u w:val="single"/>
        </w:rPr>
      </w:pPr>
    </w:p>
    <w:tbl>
      <w:tblPr>
        <w:tblW w:w="1026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260"/>
      </w:tblGrid>
      <w:tr w:rsidR="00665069" w:rsidRPr="00C5779F" w:rsidTr="00C378A2">
        <w:trPr>
          <w:trHeight w:val="166"/>
        </w:trPr>
        <w:tc>
          <w:tcPr>
            <w:tcW w:w="10260" w:type="dxa"/>
          </w:tcPr>
          <w:p w:rsidR="00665069" w:rsidRPr="00C5779F" w:rsidRDefault="00665069" w:rsidP="005048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5069" w:rsidRPr="00C5779F" w:rsidTr="00C378A2">
        <w:tc>
          <w:tcPr>
            <w:tcW w:w="10260" w:type="dxa"/>
          </w:tcPr>
          <w:p w:rsidR="00665069" w:rsidRPr="00C5779F" w:rsidRDefault="00665069" w:rsidP="00DF2D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5779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АДМИНИСТРАЦИЯ </w:t>
            </w:r>
            <w:r w:rsidR="00DF2DD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БУЛЫЧЕВСКОГО</w:t>
            </w:r>
            <w:r w:rsidRPr="00C5779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СЕЛЬСОВЕТА</w:t>
            </w:r>
          </w:p>
        </w:tc>
      </w:tr>
      <w:tr w:rsidR="00665069" w:rsidRPr="00C5779F" w:rsidTr="00C378A2">
        <w:trPr>
          <w:trHeight w:val="397"/>
        </w:trPr>
        <w:tc>
          <w:tcPr>
            <w:tcW w:w="10260" w:type="dxa"/>
          </w:tcPr>
          <w:p w:rsidR="00665069" w:rsidRPr="00C5779F" w:rsidRDefault="00DF2DDE" w:rsidP="00504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ИССИНСКОГО</w:t>
            </w:r>
            <w:r w:rsidR="00665069" w:rsidRPr="00C5779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РАЙОНА ПЕНЗЕНСКОЙ ОБЛАСТИ</w:t>
            </w:r>
          </w:p>
        </w:tc>
      </w:tr>
      <w:tr w:rsidR="00665069" w:rsidRPr="00C5779F" w:rsidTr="00C378A2">
        <w:trPr>
          <w:trHeight w:val="206"/>
        </w:trPr>
        <w:tc>
          <w:tcPr>
            <w:tcW w:w="10260" w:type="dxa"/>
          </w:tcPr>
          <w:p w:rsidR="00665069" w:rsidRPr="00C5779F" w:rsidRDefault="00665069" w:rsidP="005048B0">
            <w:pPr>
              <w:pStyle w:val="3"/>
              <w:spacing w:before="0" w:after="0" w:line="240" w:lineRule="auto"/>
              <w:ind w:left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5069" w:rsidRPr="00C5779F" w:rsidTr="00C378A2">
        <w:trPr>
          <w:trHeight w:val="259"/>
        </w:trPr>
        <w:tc>
          <w:tcPr>
            <w:tcW w:w="10260" w:type="dxa"/>
            <w:vAlign w:val="center"/>
          </w:tcPr>
          <w:p w:rsidR="00665069" w:rsidRPr="00C5779F" w:rsidRDefault="00665069" w:rsidP="005048B0">
            <w:pPr>
              <w:pStyle w:val="3"/>
              <w:spacing w:before="0" w:after="0" w:line="240" w:lineRule="auto"/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577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665069" w:rsidRPr="00C5779F" w:rsidRDefault="00665069" w:rsidP="0066506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2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65069" w:rsidRPr="00C5779F" w:rsidTr="005048B0">
        <w:tc>
          <w:tcPr>
            <w:tcW w:w="284" w:type="dxa"/>
            <w:vAlign w:val="bottom"/>
          </w:tcPr>
          <w:p w:rsidR="00665069" w:rsidRPr="00C5779F" w:rsidRDefault="00665069" w:rsidP="00504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79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5069" w:rsidRPr="00C5779F" w:rsidRDefault="00B15754" w:rsidP="00AD5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53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.12.2021</w:t>
            </w:r>
          </w:p>
        </w:tc>
        <w:tc>
          <w:tcPr>
            <w:tcW w:w="397" w:type="dxa"/>
          </w:tcPr>
          <w:p w:rsidR="00665069" w:rsidRPr="00C5779F" w:rsidRDefault="00665069" w:rsidP="00504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9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5069" w:rsidRPr="00C5779F" w:rsidRDefault="00AD53C6" w:rsidP="00504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95-п</w:t>
            </w:r>
          </w:p>
        </w:tc>
      </w:tr>
      <w:tr w:rsidR="00665069" w:rsidRPr="00C5779F" w:rsidTr="005048B0">
        <w:tc>
          <w:tcPr>
            <w:tcW w:w="4650" w:type="dxa"/>
            <w:gridSpan w:val="4"/>
          </w:tcPr>
          <w:p w:rsidR="00665069" w:rsidRPr="00C5779F" w:rsidRDefault="00665069" w:rsidP="00EB5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9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EB5026">
              <w:rPr>
                <w:rFonts w:ascii="Times New Roman" w:hAnsi="Times New Roman" w:cs="Times New Roman"/>
                <w:sz w:val="24"/>
                <w:szCs w:val="24"/>
              </w:rPr>
              <w:t>Булычево</w:t>
            </w:r>
            <w:proofErr w:type="spellEnd"/>
          </w:p>
        </w:tc>
      </w:tr>
    </w:tbl>
    <w:p w:rsidR="00665069" w:rsidRPr="00C5779F" w:rsidRDefault="00665069" w:rsidP="0066506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5069" w:rsidRPr="00C5779F" w:rsidRDefault="00665069" w:rsidP="0066506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5069" w:rsidRDefault="00665069" w:rsidP="00A9379E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A9379E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</w:t>
      </w:r>
      <w:bookmarkStart w:id="1" w:name="_Hlk73706793"/>
      <w:r w:rsidR="00665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 законом ценностям на 2022 год </w:t>
      </w:r>
      <w:r w:rsidRPr="00665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сфере муниципального</w:t>
      </w:r>
      <w:bookmarkEnd w:id="1"/>
      <w:r w:rsidR="007323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65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жилищного контроля на территории </w:t>
      </w:r>
      <w:proofErr w:type="spellStart"/>
      <w:r w:rsidR="009D6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Булычевского</w:t>
      </w:r>
      <w:proofErr w:type="spellEnd"/>
      <w:r w:rsidR="009D6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65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сельсовета </w:t>
      </w:r>
      <w:proofErr w:type="spellStart"/>
      <w:r w:rsidR="009D6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Иссинского</w:t>
      </w:r>
      <w:proofErr w:type="spellEnd"/>
      <w:r w:rsidR="00665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65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 Пензенской области</w:t>
      </w:r>
    </w:p>
    <w:p w:rsidR="00665069" w:rsidRPr="00665069" w:rsidRDefault="00665069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6C4B" w:rsidRDefault="00A9379E" w:rsidP="00665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 ст. 44 Федерального закона от 31 июля 2020 г. № 248-ФЗ «О государственном контроле (надзоре) и муниципальном контроле в Российской Федерации» (далее–ФЗ№248), Постановлением Правительства РФ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</w:t>
      </w:r>
      <w:proofErr w:type="gramEnd"/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(ущерба) охраняемым законом ценностям»,</w:t>
      </w:r>
      <w:r w:rsidR="00556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5069" w:rsidRPr="0023528F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665069" w:rsidRPr="0023528F">
        <w:rPr>
          <w:rFonts w:ascii="Times New Roman" w:hAnsi="Times New Roman" w:cs="Times New Roman"/>
          <w:bCs/>
          <w:sz w:val="28"/>
          <w:szCs w:val="28"/>
        </w:rPr>
        <w:t xml:space="preserve">Уставом </w:t>
      </w:r>
      <w:proofErr w:type="spellStart"/>
      <w:r w:rsidR="00556C4B">
        <w:rPr>
          <w:rFonts w:ascii="Times New Roman" w:hAnsi="Times New Roman" w:cs="Times New Roman"/>
          <w:bCs/>
          <w:sz w:val="28"/>
          <w:szCs w:val="28"/>
        </w:rPr>
        <w:t>Булычевского</w:t>
      </w:r>
      <w:proofErr w:type="spellEnd"/>
      <w:r w:rsidR="00665069" w:rsidRPr="0023528F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="00556C4B">
        <w:rPr>
          <w:rFonts w:ascii="Times New Roman" w:hAnsi="Times New Roman" w:cs="Times New Roman"/>
          <w:bCs/>
          <w:sz w:val="28"/>
          <w:szCs w:val="28"/>
        </w:rPr>
        <w:t>Иссинского</w:t>
      </w:r>
      <w:proofErr w:type="spellEnd"/>
      <w:r w:rsidR="00665069" w:rsidRPr="0023528F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области, </w:t>
      </w:r>
    </w:p>
    <w:p w:rsidR="00665069" w:rsidRPr="00556C4B" w:rsidRDefault="00556C4B" w:rsidP="00665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C4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65069" w:rsidRPr="00556C4B">
        <w:rPr>
          <w:rFonts w:ascii="Times New Roman" w:hAnsi="Times New Roman" w:cs="Times New Roman"/>
          <w:b/>
          <w:bCs/>
          <w:sz w:val="28"/>
          <w:szCs w:val="28"/>
        </w:rPr>
        <w:t xml:space="preserve">дминистрация </w:t>
      </w:r>
      <w:proofErr w:type="spellStart"/>
      <w:r w:rsidRPr="00556C4B">
        <w:rPr>
          <w:rFonts w:ascii="Times New Roman" w:hAnsi="Times New Roman" w:cs="Times New Roman"/>
          <w:b/>
          <w:bCs/>
          <w:sz w:val="28"/>
          <w:szCs w:val="28"/>
        </w:rPr>
        <w:t>Булычевского</w:t>
      </w:r>
      <w:proofErr w:type="spellEnd"/>
      <w:r w:rsidR="00665069" w:rsidRPr="00556C4B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556C4B">
        <w:rPr>
          <w:rFonts w:ascii="Times New Roman" w:hAnsi="Times New Roman" w:cs="Times New Roman"/>
          <w:b/>
          <w:bCs/>
          <w:sz w:val="28"/>
          <w:szCs w:val="28"/>
        </w:rPr>
        <w:t>Иссинского</w:t>
      </w:r>
      <w:proofErr w:type="spellEnd"/>
      <w:r w:rsidR="00665069" w:rsidRPr="00556C4B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</w:t>
      </w:r>
      <w:r w:rsidRPr="00556C4B"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постановляет:</w:t>
      </w:r>
    </w:p>
    <w:p w:rsidR="00A9379E" w:rsidRPr="00665069" w:rsidRDefault="00A9379E" w:rsidP="0076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6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прилагаемую Программу профилактики рисков причинения вреда (ущерба) охраняемым законом ценностям на 2022 год в сфере муниципального жилищного контроля на территории </w:t>
      </w:r>
      <w:proofErr w:type="spellStart"/>
      <w:r w:rsidR="0060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Булычевского</w:t>
      </w:r>
      <w:proofErr w:type="spellEnd"/>
      <w:r w:rsidR="0060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сельсовета </w:t>
      </w:r>
      <w:proofErr w:type="spellStart"/>
      <w:r w:rsidR="00604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Иссинского</w:t>
      </w:r>
      <w:proofErr w:type="spellEnd"/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665069" w:rsidRPr="00D841F8" w:rsidRDefault="00665069" w:rsidP="00665069">
      <w:pPr>
        <w:tabs>
          <w:tab w:val="left" w:pos="-140"/>
          <w:tab w:val="left" w:pos="142"/>
          <w:tab w:val="left" w:pos="540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1F8">
        <w:rPr>
          <w:rFonts w:ascii="Times New Roman" w:hAnsi="Times New Roman" w:cs="Times New Roman"/>
          <w:sz w:val="28"/>
          <w:szCs w:val="28"/>
        </w:rPr>
        <w:t>2. Настоящее постановление опубликовать в информационном бюллетене. «</w:t>
      </w:r>
      <w:proofErr w:type="spellStart"/>
      <w:r w:rsidR="00DA465D">
        <w:rPr>
          <w:rFonts w:ascii="Times New Roman" w:hAnsi="Times New Roman" w:cs="Times New Roman"/>
          <w:sz w:val="28"/>
          <w:szCs w:val="28"/>
        </w:rPr>
        <w:t>Булычевский</w:t>
      </w:r>
      <w:proofErr w:type="spellEnd"/>
      <w:r w:rsidR="00DA465D">
        <w:rPr>
          <w:rFonts w:ascii="Times New Roman" w:hAnsi="Times New Roman" w:cs="Times New Roman"/>
          <w:sz w:val="28"/>
          <w:szCs w:val="28"/>
        </w:rPr>
        <w:t xml:space="preserve"> вестник</w:t>
      </w:r>
      <w:r w:rsidRPr="00D841F8">
        <w:rPr>
          <w:rFonts w:ascii="Times New Roman" w:hAnsi="Times New Roman" w:cs="Times New Roman"/>
          <w:sz w:val="28"/>
          <w:szCs w:val="28"/>
        </w:rPr>
        <w:t>» и р</w:t>
      </w:r>
      <w:r w:rsidR="00DA465D">
        <w:rPr>
          <w:rFonts w:ascii="Times New Roman" w:hAnsi="Times New Roman" w:cs="Times New Roman"/>
          <w:sz w:val="28"/>
          <w:szCs w:val="28"/>
        </w:rPr>
        <w:t>азместить на официальном сайте А</w:t>
      </w:r>
      <w:r w:rsidRPr="00D841F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DA465D">
        <w:rPr>
          <w:rFonts w:ascii="Times New Roman" w:hAnsi="Times New Roman" w:cs="Times New Roman"/>
          <w:sz w:val="28"/>
          <w:szCs w:val="28"/>
        </w:rPr>
        <w:t>Булычевского</w:t>
      </w:r>
      <w:proofErr w:type="spellEnd"/>
      <w:r w:rsidRPr="00D841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DA465D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D841F8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DA465D" w:rsidRPr="00665069" w:rsidRDefault="00665069" w:rsidP="00DA46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1F8">
        <w:rPr>
          <w:rFonts w:ascii="Times New Roman" w:hAnsi="Times New Roman" w:cs="Times New Roman"/>
          <w:sz w:val="28"/>
          <w:szCs w:val="28"/>
        </w:rPr>
        <w:t xml:space="preserve">3. </w:t>
      </w:r>
      <w:r w:rsidR="00DA465D"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вступает в силу </w:t>
      </w:r>
      <w:r w:rsidR="00DA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DA465D"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официального опубликования.</w:t>
      </w:r>
    </w:p>
    <w:p w:rsidR="00665069" w:rsidRPr="00F56D56" w:rsidRDefault="00665069" w:rsidP="00DA465D">
      <w:pPr>
        <w:pStyle w:val="ConsPlusNormal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56D5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56D5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56D56">
        <w:rPr>
          <w:rFonts w:ascii="Times New Roman" w:hAnsi="Times New Roman" w:cs="Times New Roman"/>
          <w:sz w:val="28"/>
          <w:szCs w:val="28"/>
        </w:rPr>
        <w:t xml:space="preserve"> исполнением настоящ</w:t>
      </w:r>
      <w:r w:rsidR="00DA465D">
        <w:rPr>
          <w:rFonts w:ascii="Times New Roman" w:hAnsi="Times New Roman" w:cs="Times New Roman"/>
          <w:sz w:val="28"/>
          <w:szCs w:val="28"/>
        </w:rPr>
        <w:t>его постановления возложить на главу А</w:t>
      </w:r>
      <w:r w:rsidRPr="00F56D5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DA465D">
        <w:rPr>
          <w:rFonts w:ascii="Times New Roman" w:hAnsi="Times New Roman" w:cs="Times New Roman"/>
          <w:sz w:val="28"/>
          <w:szCs w:val="28"/>
        </w:rPr>
        <w:t>Булычевского</w:t>
      </w:r>
      <w:proofErr w:type="spellEnd"/>
      <w:r w:rsidRPr="00F56D56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DA465D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F56D56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7640EF" w:rsidRDefault="00A90CB8" w:rsidP="00665069">
      <w:pPr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Глава А</w:t>
      </w:r>
      <w:r w:rsidR="00665069" w:rsidRPr="00665069">
        <w:rPr>
          <w:rFonts w:ascii="Times New Roman" w:hAnsi="Times New Roman" w:cs="Times New Roman"/>
          <w:kern w:val="28"/>
          <w:sz w:val="28"/>
          <w:szCs w:val="28"/>
        </w:rPr>
        <w:t>дминистрации</w:t>
      </w:r>
    </w:p>
    <w:p w:rsidR="00665069" w:rsidRPr="00665069" w:rsidRDefault="00A90CB8" w:rsidP="00665069">
      <w:pPr>
        <w:spacing w:after="0" w:line="240" w:lineRule="auto"/>
        <w:rPr>
          <w:rFonts w:ascii="Times New Roman" w:hAnsi="Times New Roman" w:cs="Times New Roman"/>
          <w:kern w:val="28"/>
          <w:sz w:val="28"/>
          <w:szCs w:val="28"/>
        </w:rPr>
      </w:pPr>
      <w:proofErr w:type="spellStart"/>
      <w:r>
        <w:rPr>
          <w:rFonts w:ascii="Times New Roman" w:hAnsi="Times New Roman" w:cs="Times New Roman"/>
          <w:kern w:val="28"/>
          <w:sz w:val="28"/>
          <w:szCs w:val="28"/>
        </w:rPr>
        <w:t>Булычевского</w:t>
      </w:r>
      <w:proofErr w:type="spellEnd"/>
      <w:r w:rsidR="00665069" w:rsidRPr="00665069">
        <w:rPr>
          <w:rFonts w:ascii="Times New Roman" w:hAnsi="Times New Roman" w:cs="Times New Roman"/>
          <w:kern w:val="28"/>
          <w:sz w:val="28"/>
          <w:szCs w:val="28"/>
        </w:rPr>
        <w:t xml:space="preserve"> сельсовета                                              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    </w:t>
      </w:r>
      <w:r w:rsidR="00143AC7">
        <w:rPr>
          <w:rFonts w:ascii="Times New Roman" w:hAnsi="Times New Roman" w:cs="Times New Roman"/>
          <w:kern w:val="28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Н.П. Фролов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0FB5" w:rsidRDefault="009B0FB5" w:rsidP="00505EC9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379E" w:rsidRPr="00665069" w:rsidRDefault="00A9379E" w:rsidP="00505EC9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УТВЕРЖДЕНА</w:t>
      </w:r>
    </w:p>
    <w:p w:rsidR="00A9379E" w:rsidRPr="00665069" w:rsidRDefault="00505EC9" w:rsidP="00505EC9">
      <w:pPr>
        <w:spacing w:after="0" w:line="240" w:lineRule="auto"/>
        <w:ind w:left="4536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</w:t>
      </w:r>
      <w:r w:rsidR="00A9379E"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</w:p>
    <w:p w:rsidR="00A9379E" w:rsidRPr="00665069" w:rsidRDefault="00505EC9" w:rsidP="00505EC9">
      <w:pPr>
        <w:spacing w:after="0" w:line="240" w:lineRule="auto"/>
        <w:ind w:left="4536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Булычевского</w:t>
      </w:r>
      <w:proofErr w:type="spellEnd"/>
      <w:r w:rsidR="00A9379E"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</w:p>
    <w:p w:rsidR="00A9379E" w:rsidRPr="00665069" w:rsidRDefault="00505EC9" w:rsidP="00505EC9">
      <w:pPr>
        <w:spacing w:after="0" w:line="240" w:lineRule="auto"/>
        <w:ind w:left="4536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379E"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A9379E" w:rsidRPr="00665069" w:rsidRDefault="00A9379E" w:rsidP="00505EC9">
      <w:pPr>
        <w:spacing w:after="0" w:line="240" w:lineRule="auto"/>
        <w:ind w:left="4536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B15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05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B15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.12.2021</w:t>
      </w: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505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95-п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07CC" w:rsidRDefault="00A9379E" w:rsidP="004D07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на 2022 год в сфере муниципального жилищного контроля на территории </w:t>
      </w:r>
      <w:proofErr w:type="spellStart"/>
      <w:r w:rsidR="000A27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Булычевского</w:t>
      </w:r>
      <w:proofErr w:type="spellEnd"/>
      <w:r w:rsidR="000A27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65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сельсовета </w:t>
      </w:r>
    </w:p>
    <w:p w:rsidR="00A9379E" w:rsidRDefault="000A2763" w:rsidP="004D07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Иссинского</w:t>
      </w:r>
      <w:proofErr w:type="spellEnd"/>
      <w:r w:rsidR="00665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9379E" w:rsidRPr="00665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 Пензенской области</w:t>
      </w:r>
    </w:p>
    <w:p w:rsidR="00665069" w:rsidRPr="00665069" w:rsidRDefault="00665069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Программа профилактики рисков причинения вреда (ущерба) охраняемым законом ценностям на 2022 год в сфере муниципального жилищного контроля на территории </w:t>
      </w:r>
      <w:proofErr w:type="spellStart"/>
      <w:r w:rsidR="003D4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Булычевского</w:t>
      </w:r>
      <w:proofErr w:type="spellEnd"/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3D4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Иссинского</w:t>
      </w:r>
      <w:proofErr w:type="spellEnd"/>
      <w:r w:rsid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 (далее – Программа) разработана в целях стимулирования добросовестного соблюдения обязательных требований организациями 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</w:t>
      </w:r>
      <w:proofErr w:type="gramEnd"/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Программа разработана и подлежит исполнению Администрацией </w:t>
      </w:r>
      <w:proofErr w:type="spellStart"/>
      <w:r w:rsidR="003D4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Булычевского</w:t>
      </w:r>
      <w:proofErr w:type="spellEnd"/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3D4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Иссинского</w:t>
      </w:r>
      <w:proofErr w:type="spellEnd"/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(далее по тексту – Администрация).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Вид муниципального контроля: муниципальный </w:t>
      </w:r>
      <w:r w:rsid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жилищный контроль на территории </w:t>
      </w:r>
      <w:proofErr w:type="spellStart"/>
      <w:r w:rsidR="00472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Булычевского</w:t>
      </w:r>
      <w:proofErr w:type="spellEnd"/>
      <w:r w:rsid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472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Иссинского</w:t>
      </w:r>
      <w:proofErr w:type="spellEnd"/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Предметом муниципального контроля является соблюдение юридическими лицами, индивидуальными предпринимателями и гражданами (далее – контролируемые лица)</w:t>
      </w:r>
      <w:r w:rsidR="001C7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5069"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 требований,</w:t>
      </w: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 (далее – обязательных требований), а именно:</w:t>
      </w:r>
    </w:p>
    <w:p w:rsidR="002F75BF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требований к:</w:t>
      </w:r>
      <w:r w:rsidR="001C7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использованию и сохранности жилищного фонда;</w:t>
      </w:r>
      <w:r w:rsidR="001C7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жилым помещениям, их использованию и содержанию;</w:t>
      </w:r>
      <w:r w:rsidR="001C7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использованию и содержанию общего имущества собственников помещений в многоквартирных домах;</w:t>
      </w:r>
      <w:r w:rsidR="001C7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  <w:r w:rsidR="001C7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порядку осуществления перепланировки и (или) переустройства помещений в многоквартирном доме;</w:t>
      </w:r>
      <w:proofErr w:type="gramEnd"/>
      <w:r w:rsidR="001C7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 фондов капитального ремонта;</w:t>
      </w:r>
      <w:r w:rsidR="001C7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</w:t>
      </w:r>
    </w:p>
    <w:p w:rsidR="002F75BF" w:rsidRDefault="002F75BF" w:rsidP="002F75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379E" w:rsidRPr="00665069" w:rsidRDefault="00A9379E" w:rsidP="002F75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работы по содержанию и ремонту общего имущества в многоквартирных домах;</w:t>
      </w:r>
      <w:r w:rsidR="001C7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предоставлению коммунальных услуг собственникам и пользователям помещений в многоквартирных домах и жилых домов;</w:t>
      </w:r>
      <w:r w:rsidR="001C7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порядку размещения </w:t>
      </w:r>
      <w:proofErr w:type="spellStart"/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ресурсоснабжающими</w:t>
      </w:r>
      <w:proofErr w:type="spellEnd"/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организациями, лицами, осуществляющими деятельность по управлению многоквартирными домами информации в государственной информационной системе жилищно-коммунального хозяйства (далее - система);</w:t>
      </w:r>
      <w:r w:rsidR="00725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обеспечению доступности для инвалидов помещений в многоквартирных домах;</w:t>
      </w:r>
      <w:proofErr w:type="gramEnd"/>
      <w:r w:rsidR="00725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предоставлению жилых помещений в наемных домах социального использования;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правил:</w:t>
      </w:r>
      <w:r w:rsidR="00686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  <w:r w:rsidR="00A27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 общего имущества в многоквартирном доме;</w:t>
      </w:r>
      <w:r w:rsidR="00A27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размера платы за содержание жилого помещения;</w:t>
      </w:r>
      <w:r w:rsidR="00A27E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профилактики рисков причинения вреда (ущерба) охраняемым законом ценностям администрацией в 2021 году осуществляются следующие мероприятия: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на официальном сайте Администрации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требований.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сфере, выдано 0 предостережений о недопустимости нарушения обязательных требований. Основания для проверок отсутствовали.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 задачи реализации Программы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Целями профилактической работы являются: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sub_440101"/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  <w:bookmarkEnd w:id="2"/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sub_440102"/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bookmarkEnd w:id="3"/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sub_440103"/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  <w:bookmarkEnd w:id="4"/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Задачами профилактической работы являются: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укрепление системы профилактики нарушений обязательных требований;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 (ч.1 ст.48 ФЗ№248).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самообследование</w:t>
      </w:r>
      <w:proofErr w:type="spellEnd"/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не предусмотрена, следовательно, в Программе способы </w:t>
      </w:r>
      <w:proofErr w:type="spellStart"/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автоматизированном режиме не определены (ч.1 ст.51 ФЗ№248).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Перечень профилактических мероприятий, сроки (периодичность) их проведения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49"/>
        <w:gridCol w:w="5441"/>
        <w:gridCol w:w="2244"/>
        <w:gridCol w:w="2187"/>
      </w:tblGrid>
      <w:tr w:rsidR="00A9379E" w:rsidRPr="00665069" w:rsidTr="00A9379E">
        <w:trPr>
          <w:jc w:val="center"/>
        </w:trPr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79E" w:rsidRPr="00665069" w:rsidRDefault="00A9379E" w:rsidP="006650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79E" w:rsidRPr="00665069" w:rsidRDefault="00A9379E" w:rsidP="006650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  <w:p w:rsidR="00A9379E" w:rsidRPr="00665069" w:rsidRDefault="00A9379E" w:rsidP="006650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79E" w:rsidRPr="00665069" w:rsidRDefault="00A9379E" w:rsidP="006650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мероприятия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79E" w:rsidRPr="00665069" w:rsidRDefault="00A9379E" w:rsidP="006650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Ответственное должностное лицо</w:t>
            </w:r>
          </w:p>
        </w:tc>
      </w:tr>
      <w:tr w:rsidR="00A9379E" w:rsidRPr="00665069" w:rsidTr="00A9379E">
        <w:trPr>
          <w:jc w:val="center"/>
        </w:trPr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79E" w:rsidRPr="00665069" w:rsidRDefault="00A9379E" w:rsidP="006650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79E" w:rsidRPr="00665069" w:rsidRDefault="00A9379E" w:rsidP="00665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</w:t>
            </w:r>
          </w:p>
          <w:p w:rsidR="00A9379E" w:rsidRPr="00665069" w:rsidRDefault="00A9379E" w:rsidP="00665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осуществляется Администрацией посредством размещения сведений, определенных частью 3 статьи 46 Федерального закона № 248-ФЗ, на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:rsidR="00A9379E" w:rsidRPr="00665069" w:rsidRDefault="00A9379E" w:rsidP="006650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79E" w:rsidRPr="00665069" w:rsidRDefault="00A9379E" w:rsidP="004D07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79E" w:rsidRPr="00665069" w:rsidRDefault="00A9379E" w:rsidP="00AA2F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администрации </w:t>
            </w:r>
            <w:proofErr w:type="spellStart"/>
            <w:r w:rsidR="00AA2F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Булычевского</w:t>
            </w:r>
            <w:proofErr w:type="spellEnd"/>
            <w:r w:rsidR="00AA2F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сельсовета </w:t>
            </w:r>
            <w:proofErr w:type="spellStart"/>
            <w:r w:rsidR="00AA2F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Иссинского</w:t>
            </w:r>
            <w:proofErr w:type="spellEnd"/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</w:tr>
      <w:tr w:rsidR="00A9379E" w:rsidRPr="00665069" w:rsidTr="00A9379E">
        <w:trPr>
          <w:jc w:val="center"/>
        </w:trPr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79E" w:rsidRPr="00665069" w:rsidRDefault="00A9379E" w:rsidP="006650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79E" w:rsidRPr="00665069" w:rsidRDefault="00A9379E" w:rsidP="00665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Консультирование.</w:t>
            </w:r>
          </w:p>
          <w:p w:rsidR="00A9379E" w:rsidRPr="00665069" w:rsidRDefault="00A9379E" w:rsidP="00665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A9379E" w:rsidRPr="00665069" w:rsidRDefault="00A9379E" w:rsidP="00665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порядка проведения контрольных мероприятий;</w:t>
            </w:r>
          </w:p>
          <w:p w:rsidR="00A9379E" w:rsidRPr="00665069" w:rsidRDefault="00A9379E" w:rsidP="00665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периодичности проведения контрольных мероприятий;</w:t>
            </w:r>
          </w:p>
          <w:p w:rsidR="00A9379E" w:rsidRPr="00665069" w:rsidRDefault="00A9379E" w:rsidP="00665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порядка принятия решений по итогам контрольных мероприятий;</w:t>
            </w:r>
          </w:p>
          <w:p w:rsidR="00A9379E" w:rsidRPr="00665069" w:rsidRDefault="00A9379E" w:rsidP="00665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4) порядка обжалования решений </w:t>
            </w: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контрольного органа. Инспекторы осуществляют консультирование контролируемых лиц и их представителей:</w:t>
            </w:r>
          </w:p>
          <w:p w:rsidR="00A9379E" w:rsidRPr="00665069" w:rsidRDefault="00A9379E" w:rsidP="00665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A9379E" w:rsidRPr="00665069" w:rsidRDefault="00A9379E" w:rsidP="00665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посредством размещения на официальном сайте письменного разъяснения по однотипным обращениям (3 и более 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79E" w:rsidRPr="00665069" w:rsidRDefault="00A9379E" w:rsidP="00665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 по обращениям контролируемых лиц и их представителей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79E" w:rsidRPr="00665069" w:rsidRDefault="00221BA6" w:rsidP="00221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А</w:t>
            </w:r>
            <w:r w:rsidR="00A9379E"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Булычевского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379E"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379E"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 Пензенской области</w:t>
            </w:r>
          </w:p>
        </w:tc>
      </w:tr>
    </w:tbl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A9379E" w:rsidRPr="00665069" w:rsidRDefault="00A9379E" w:rsidP="00665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0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Показатели результативности и эффективности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65"/>
        <w:gridCol w:w="8245"/>
        <w:gridCol w:w="1411"/>
      </w:tblGrid>
      <w:tr w:rsidR="00A9379E" w:rsidRPr="00665069" w:rsidTr="00665069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79E" w:rsidRPr="00665069" w:rsidRDefault="00A9379E" w:rsidP="006650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79E" w:rsidRPr="00665069" w:rsidRDefault="00A9379E" w:rsidP="006650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79E" w:rsidRPr="00665069" w:rsidRDefault="00A9379E" w:rsidP="006650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Величина</w:t>
            </w:r>
          </w:p>
        </w:tc>
      </w:tr>
      <w:tr w:rsidR="00A9379E" w:rsidRPr="00665069" w:rsidTr="00665069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79E" w:rsidRPr="00665069" w:rsidRDefault="00A9379E" w:rsidP="006650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79E" w:rsidRPr="00665069" w:rsidRDefault="00A9379E" w:rsidP="006650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Полнота информации, размещенной на официальном сайте Администрации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79E" w:rsidRPr="00665069" w:rsidRDefault="00A9379E" w:rsidP="006650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9379E" w:rsidRPr="00665069" w:rsidTr="00665069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79E" w:rsidRPr="00665069" w:rsidRDefault="00A9379E" w:rsidP="006650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79E" w:rsidRPr="00665069" w:rsidRDefault="00A9379E" w:rsidP="006650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79E" w:rsidRPr="00665069" w:rsidRDefault="00A9379E" w:rsidP="006650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</w:tbl>
    <w:p w:rsidR="00EE7A30" w:rsidRPr="00665069" w:rsidRDefault="00A9379E" w:rsidP="00665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EE7A30" w:rsidRPr="00665069" w:rsidSect="002F75BF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8EA"/>
    <w:rsid w:val="00017D4E"/>
    <w:rsid w:val="000A2763"/>
    <w:rsid w:val="000E7415"/>
    <w:rsid w:val="00143AC7"/>
    <w:rsid w:val="001C75C6"/>
    <w:rsid w:val="00221BA6"/>
    <w:rsid w:val="002F75BF"/>
    <w:rsid w:val="00322B23"/>
    <w:rsid w:val="003D4A21"/>
    <w:rsid w:val="00431FE2"/>
    <w:rsid w:val="0047223C"/>
    <w:rsid w:val="00476E1A"/>
    <w:rsid w:val="004D07CC"/>
    <w:rsid w:val="00505EC9"/>
    <w:rsid w:val="005115C4"/>
    <w:rsid w:val="00533CC9"/>
    <w:rsid w:val="00556C4B"/>
    <w:rsid w:val="005D3AD6"/>
    <w:rsid w:val="006041AA"/>
    <w:rsid w:val="00665069"/>
    <w:rsid w:val="0068662A"/>
    <w:rsid w:val="00690561"/>
    <w:rsid w:val="007255D0"/>
    <w:rsid w:val="0073231C"/>
    <w:rsid w:val="007640EF"/>
    <w:rsid w:val="007C7A8F"/>
    <w:rsid w:val="00801B9F"/>
    <w:rsid w:val="008353F0"/>
    <w:rsid w:val="00892E6E"/>
    <w:rsid w:val="0089401F"/>
    <w:rsid w:val="008F3FC5"/>
    <w:rsid w:val="009B0FB5"/>
    <w:rsid w:val="009D672B"/>
    <w:rsid w:val="00A23927"/>
    <w:rsid w:val="00A27EDC"/>
    <w:rsid w:val="00A90CB8"/>
    <w:rsid w:val="00A9379E"/>
    <w:rsid w:val="00AA2FC0"/>
    <w:rsid w:val="00AD53C6"/>
    <w:rsid w:val="00B15754"/>
    <w:rsid w:val="00BE08EA"/>
    <w:rsid w:val="00C378A2"/>
    <w:rsid w:val="00DA465D"/>
    <w:rsid w:val="00DF2DDE"/>
    <w:rsid w:val="00EA5B9A"/>
    <w:rsid w:val="00EB5026"/>
    <w:rsid w:val="00EE243B"/>
    <w:rsid w:val="00EE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D4E"/>
  </w:style>
  <w:style w:type="paragraph" w:styleId="3">
    <w:name w:val="heading 3"/>
    <w:basedOn w:val="a"/>
    <w:next w:val="a0"/>
    <w:link w:val="30"/>
    <w:uiPriority w:val="99"/>
    <w:qFormat/>
    <w:rsid w:val="00665069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Times New Roman" w:hAnsi="Cambria" w:cs="Cambria"/>
      <w:b/>
      <w:bCs/>
      <w:color w:val="00000A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665069"/>
    <w:rPr>
      <w:rFonts w:ascii="Cambria" w:eastAsia="Times New Roman" w:hAnsi="Cambria" w:cs="Cambria"/>
      <w:b/>
      <w:bCs/>
      <w:color w:val="00000A"/>
      <w:sz w:val="20"/>
      <w:szCs w:val="20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66506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665069"/>
  </w:style>
  <w:style w:type="paragraph" w:customStyle="1" w:styleId="ConsPlusNormal">
    <w:name w:val="ConsPlusNormal"/>
    <w:link w:val="ConsPlusNormal0"/>
    <w:uiPriority w:val="99"/>
    <w:rsid w:val="0066506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color w:val="000000"/>
      <w:kern w:val="1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65069"/>
    <w:rPr>
      <w:rFonts w:ascii="Arial" w:eastAsia="Times New Roman" w:hAnsi="Liberation Serif" w:cs="Arial"/>
      <w:color w:val="000000"/>
      <w:kern w:val="1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C378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Александра</cp:lastModifiedBy>
  <cp:revision>2</cp:revision>
  <cp:lastPrinted>2021-12-29T06:41:00Z</cp:lastPrinted>
  <dcterms:created xsi:type="dcterms:W3CDTF">2021-12-29T08:11:00Z</dcterms:created>
  <dcterms:modified xsi:type="dcterms:W3CDTF">2021-12-29T08:11:00Z</dcterms:modified>
</cp:coreProperties>
</file>