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A5421" w14:textId="482F12F7" w:rsidR="000E79E5" w:rsidRPr="002314B5" w:rsidRDefault="000E79E5" w:rsidP="000E79E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314B5">
        <w:rPr>
          <w:b/>
          <w:noProof/>
          <w:color w:val="000000"/>
        </w:rPr>
        <w:drawing>
          <wp:inline distT="0" distB="0" distL="0" distR="0" wp14:anchorId="61626570" wp14:editId="2F075AB1">
            <wp:extent cx="676275" cy="800100"/>
            <wp:effectExtent l="0" t="0" r="9525" b="0"/>
            <wp:docPr id="2116148448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34"/>
      </w:tblGrid>
      <w:tr w:rsidR="000E79E5" w:rsidRPr="000E79E5" w14:paraId="549D17DD" w14:textId="77777777" w:rsidTr="001650F7">
        <w:trPr>
          <w:trHeight w:val="1113"/>
        </w:trPr>
        <w:tc>
          <w:tcPr>
            <w:tcW w:w="9734" w:type="dxa"/>
          </w:tcPr>
          <w:p w14:paraId="2059D6DC" w14:textId="5329FE1A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КОМИТЕТ МЕСТНОГО САМОУПРАВЛЕНИЯ </w:t>
            </w:r>
          </w:p>
          <w:p w14:paraId="31948BDE" w14:textId="2B01F28C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РАБОЧЕГО ПОСЕЛКА ИССА</w:t>
            </w:r>
          </w:p>
          <w:p w14:paraId="2AC6843D" w14:textId="77777777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ИССИНСКОГО РАЙОНА ПЕНЗЕНСКОЙ ОБЛАСТИ</w:t>
            </w:r>
          </w:p>
          <w:p w14:paraId="1CCBE1AB" w14:textId="2BD65405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ВОСЬМОГО СОЗЫВА</w:t>
            </w:r>
          </w:p>
        </w:tc>
      </w:tr>
      <w:tr w:rsidR="000E79E5" w:rsidRPr="000E79E5" w14:paraId="623CA965" w14:textId="77777777" w:rsidTr="001650F7">
        <w:trPr>
          <w:trHeight w:hRule="exact" w:val="213"/>
        </w:trPr>
        <w:tc>
          <w:tcPr>
            <w:tcW w:w="9734" w:type="dxa"/>
          </w:tcPr>
          <w:p w14:paraId="29A962B6" w14:textId="77777777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0E79E5" w:rsidRPr="000E79E5" w14:paraId="20CE0567" w14:textId="77777777" w:rsidTr="001650F7">
        <w:trPr>
          <w:trHeight w:val="169"/>
        </w:trPr>
        <w:tc>
          <w:tcPr>
            <w:tcW w:w="9734" w:type="dxa"/>
          </w:tcPr>
          <w:p w14:paraId="4C3B7A42" w14:textId="77777777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 Е Ш Е Н И Е</w:t>
            </w:r>
          </w:p>
        </w:tc>
      </w:tr>
      <w:tr w:rsidR="000E79E5" w:rsidRPr="000E79E5" w14:paraId="3AFFC62C" w14:textId="77777777" w:rsidTr="001650F7">
        <w:trPr>
          <w:trHeight w:hRule="exact" w:val="42"/>
        </w:trPr>
        <w:tc>
          <w:tcPr>
            <w:tcW w:w="9734" w:type="dxa"/>
            <w:vAlign w:val="center"/>
          </w:tcPr>
          <w:p w14:paraId="1AB20894" w14:textId="77777777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1624680" w14:textId="77777777" w:rsidR="000E79E5" w:rsidRPr="000E79E5" w:rsidRDefault="000E79E5" w:rsidP="000E79E5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0E79E5" w:rsidRPr="000E79E5" w14:paraId="206BC739" w14:textId="77777777" w:rsidTr="001650F7">
        <w:trPr>
          <w:jc w:val="center"/>
        </w:trPr>
        <w:tc>
          <w:tcPr>
            <w:tcW w:w="334" w:type="dxa"/>
            <w:vAlign w:val="bottom"/>
          </w:tcPr>
          <w:p w14:paraId="32375F0A" w14:textId="77777777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0E79E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145C181" w14:textId="7CCE2632" w:rsidR="000E79E5" w:rsidRPr="000E79E5" w:rsidRDefault="00100C47" w:rsidP="000E79E5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30.04.2025</w:t>
            </w:r>
          </w:p>
        </w:tc>
        <w:tc>
          <w:tcPr>
            <w:tcW w:w="397" w:type="dxa"/>
          </w:tcPr>
          <w:p w14:paraId="3C1D19B0" w14:textId="2D51632B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0E79E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36F5063" w14:textId="039EA461" w:rsidR="000E79E5" w:rsidRPr="000E79E5" w:rsidRDefault="00100C47" w:rsidP="000E79E5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59-13/8</w:t>
            </w:r>
          </w:p>
        </w:tc>
      </w:tr>
      <w:tr w:rsidR="000E79E5" w:rsidRPr="000E79E5" w14:paraId="2B6DEEB3" w14:textId="77777777" w:rsidTr="001650F7">
        <w:trPr>
          <w:trHeight w:val="250"/>
          <w:jc w:val="center"/>
        </w:trPr>
        <w:tc>
          <w:tcPr>
            <w:tcW w:w="4700" w:type="dxa"/>
            <w:gridSpan w:val="4"/>
          </w:tcPr>
          <w:p w14:paraId="61C6A6B4" w14:textId="26562DDB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79E5">
              <w:rPr>
                <w:rFonts w:ascii="Times New Roman" w:hAnsi="Times New Roman" w:cs="Times New Roman"/>
              </w:rPr>
              <w:t>р.п.Исса</w:t>
            </w:r>
            <w:proofErr w:type="spellEnd"/>
          </w:p>
          <w:p w14:paraId="1CF62ECB" w14:textId="77777777" w:rsidR="000E79E5" w:rsidRPr="000E79E5" w:rsidRDefault="000E79E5" w:rsidP="000E79E5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79F71CE" w14:textId="2FB32E59" w:rsidR="00603848" w:rsidRPr="000E79E5" w:rsidRDefault="00603848" w:rsidP="00603848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E79E5">
        <w:rPr>
          <w:rFonts w:ascii="Times New Roman" w:hAnsi="Times New Roman" w:cs="Times New Roman"/>
          <w:b/>
          <w:bCs/>
          <w:sz w:val="26"/>
          <w:szCs w:val="26"/>
        </w:rPr>
        <w:t>Об утверждении Порядка формирования кадрового резерва для замещения вакантных должностей муниципальной службы в органах местного самоуправления рабочего поселка Исса Иссинского района Пензенской области</w:t>
      </w:r>
    </w:p>
    <w:p w14:paraId="3A58CFFF" w14:textId="77777777" w:rsidR="001F771E" w:rsidRPr="000E79E5" w:rsidRDefault="001F771E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28A582EC" w14:textId="27170CF5" w:rsidR="00603848" w:rsidRPr="000E79E5" w:rsidRDefault="00603848" w:rsidP="001F771E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руководствуясь статьей 21 Устава городского поселения рабочий поселок Исса муниципального района Иссинский район Пензенской области,</w:t>
      </w:r>
    </w:p>
    <w:p w14:paraId="0B9207C5" w14:textId="08D73100" w:rsidR="00603848" w:rsidRPr="000E79E5" w:rsidRDefault="00603848" w:rsidP="00603848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E79E5">
        <w:rPr>
          <w:rFonts w:ascii="Times New Roman" w:hAnsi="Times New Roman" w:cs="Times New Roman"/>
          <w:b/>
          <w:bCs/>
          <w:sz w:val="26"/>
          <w:szCs w:val="26"/>
        </w:rPr>
        <w:t xml:space="preserve">Комитет местного самоуправления рабочего поселка Исса </w:t>
      </w:r>
    </w:p>
    <w:p w14:paraId="3D00031A" w14:textId="4CDB13C3" w:rsidR="00603848" w:rsidRPr="000E79E5" w:rsidRDefault="00603848" w:rsidP="00603848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E79E5">
        <w:rPr>
          <w:rFonts w:ascii="Times New Roman" w:hAnsi="Times New Roman" w:cs="Times New Roman"/>
          <w:b/>
          <w:bCs/>
          <w:sz w:val="26"/>
          <w:szCs w:val="26"/>
        </w:rPr>
        <w:t>Иссинского района Пензенской области решил:</w:t>
      </w:r>
    </w:p>
    <w:p w14:paraId="0DFD6002" w14:textId="03A343E5" w:rsidR="00603848" w:rsidRPr="000E79E5" w:rsidRDefault="00603848" w:rsidP="00603848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1.</w:t>
      </w:r>
      <w:r w:rsidRPr="000E79E5">
        <w:rPr>
          <w:rFonts w:ascii="Times New Roman" w:hAnsi="Times New Roman" w:cs="Times New Roman"/>
          <w:sz w:val="26"/>
          <w:szCs w:val="26"/>
        </w:rPr>
        <w:tab/>
        <w:t>Утвердить Порядок формирования кадрового резерва для замещения вакантных должностей муниципальной службы в органах местного самоуправления рабочего поселка Исса Иссинского района Пензенской области (далее – Порядок), согласно приложению к настоящему решению.</w:t>
      </w:r>
    </w:p>
    <w:p w14:paraId="325EE0B9" w14:textId="77777777" w:rsidR="00603848" w:rsidRPr="000E79E5" w:rsidRDefault="00603848" w:rsidP="00603848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2.</w:t>
      </w:r>
      <w:r w:rsidRPr="000E79E5">
        <w:rPr>
          <w:rFonts w:ascii="Times New Roman" w:hAnsi="Times New Roman" w:cs="Times New Roman"/>
          <w:sz w:val="26"/>
          <w:szCs w:val="26"/>
        </w:rPr>
        <w:tab/>
        <w:t xml:space="preserve">Признать утратившими силу </w:t>
      </w:r>
    </w:p>
    <w:p w14:paraId="4C58F016" w14:textId="429AE5D2" w:rsidR="00603848" w:rsidRPr="000E79E5" w:rsidRDefault="00603848" w:rsidP="00603848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2.1 решение Комитета местного самоуправления муниципального образования «Рабочий поселок Исса» Иссинского района Пензенской области от 03.06.2016 №166-28/6 «Об утверждении Порядка формирования кадрового резерва для замещения вакантных должностей муниципальной службы в органах местного самоуправления муниципального образования «Рабочий поселок Исса» Иссинского района Пензенской области»;</w:t>
      </w:r>
    </w:p>
    <w:p w14:paraId="379AC2A7" w14:textId="3E0E1BDB" w:rsidR="000C1987" w:rsidRPr="000E79E5" w:rsidRDefault="00603848" w:rsidP="000C198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2.2. пункт </w:t>
      </w:r>
      <w:r w:rsidR="000C1987" w:rsidRPr="000E79E5">
        <w:rPr>
          <w:rFonts w:ascii="Times New Roman" w:hAnsi="Times New Roman" w:cs="Times New Roman"/>
          <w:sz w:val="26"/>
          <w:szCs w:val="26"/>
        </w:rPr>
        <w:t>2 решения Комитета местного самоуправления муниципального образования «Рабочий поселок Исса» Иссинского района Пензенской области от 14.11.2016 №201-35/6 «О внесении изменений в отдельные муниципальные правовые акты Комитета местного самоуправления муниципального образования "Рабочий поселок Исса" Иссинского района Пензенской области»;</w:t>
      </w:r>
    </w:p>
    <w:p w14:paraId="3BE127FA" w14:textId="3FD99ABE" w:rsidR="000C1987" w:rsidRPr="000E79E5" w:rsidRDefault="000C1987" w:rsidP="000C198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2.3. пункт 3 решения Комитета местного самоуправления муниципального образования «Рабочий поселок Исса» Иссинского района Пензенской области от 27.12.2017 №304-56/6 «О внесении изменений в отдельные муниципальные </w:t>
      </w:r>
      <w:r w:rsidRPr="000E79E5">
        <w:rPr>
          <w:rFonts w:ascii="Times New Roman" w:hAnsi="Times New Roman" w:cs="Times New Roman"/>
          <w:sz w:val="26"/>
          <w:szCs w:val="26"/>
        </w:rPr>
        <w:lastRenderedPageBreak/>
        <w:t>правовые акты Комитета местного самоуправления муниципального образования "Рабочий поселок Исса" Иссинского района Пензенской области»;</w:t>
      </w:r>
    </w:p>
    <w:p w14:paraId="6508D937" w14:textId="7A61E1D5" w:rsidR="00603848" w:rsidRPr="000E79E5" w:rsidRDefault="000C1987" w:rsidP="00603848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2.4. пункт 3 решения Комитета местного самоуправления муниципального образования «Рабочий поселок Исса» Иссинского района Пензенской области от 15.05.2020 №61-12/7 «</w:t>
      </w:r>
      <w:r w:rsidR="00F27424" w:rsidRPr="000E79E5">
        <w:rPr>
          <w:rFonts w:ascii="Times New Roman" w:hAnsi="Times New Roman" w:cs="Times New Roman"/>
          <w:sz w:val="26"/>
          <w:szCs w:val="26"/>
        </w:rPr>
        <w:t>О внесении изменений в отдельные муниципальные правовые акты Комитета местного самоуправления муниципального образования «Рабочий поселок Исса» Иссинского района Пензенской области</w:t>
      </w:r>
      <w:r w:rsidRPr="000E79E5">
        <w:rPr>
          <w:rFonts w:ascii="Times New Roman" w:hAnsi="Times New Roman" w:cs="Times New Roman"/>
          <w:sz w:val="26"/>
          <w:szCs w:val="26"/>
        </w:rPr>
        <w:t>»;</w:t>
      </w:r>
    </w:p>
    <w:p w14:paraId="380E0493" w14:textId="39051FE5" w:rsidR="00F27424" w:rsidRPr="000E79E5" w:rsidRDefault="00F27424" w:rsidP="00F27424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2.5. пункт 3 решения Комитета местного самоуправления муниципального образования «Рабочий поселок Исса» Иссинского района Пензенской области от 28.07.2020 №71-15/7 «О внесении изменений в отдельные муниципальные правовые акты Комитета местного самоуправления муниципального образования «Рабочий поселок Исса» Иссинского района Пензенской области»;</w:t>
      </w:r>
    </w:p>
    <w:p w14:paraId="2E33E5DF" w14:textId="7FF52FF7" w:rsidR="00F27424" w:rsidRPr="000E79E5" w:rsidRDefault="00F27424" w:rsidP="00F27424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2.6. пункт 3 решения Комитета местного самоуправления муниципального образования «Рабочий поселок Исса» Иссинского района Пензенской области от 13.10.2020 №82-19/7 «О внесении изменений в отдельные муниципальные правовые акты Комитета местного самоуправления муниципального образования "Рабочий поселок Исса" Иссинского района Пензенской области»;</w:t>
      </w:r>
    </w:p>
    <w:p w14:paraId="1C7EB1B8" w14:textId="0D0F510A" w:rsidR="00FB0461" w:rsidRPr="000E79E5" w:rsidRDefault="00F27424" w:rsidP="00FB0461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2.7. </w:t>
      </w:r>
      <w:r w:rsidR="00FB0461" w:rsidRPr="000E79E5">
        <w:rPr>
          <w:rFonts w:ascii="Times New Roman" w:hAnsi="Times New Roman" w:cs="Times New Roman"/>
          <w:sz w:val="26"/>
          <w:szCs w:val="26"/>
        </w:rPr>
        <w:t>пункт 3 решения Комитета местного самоуправления муниципального образования «Рабочий поселок Исса» Иссинского района Пензенской области от 30.06.2022 №211-49/7 «О внесении изменений в отдельные муниципальные правовые акты Комитета местного самоуправления муниципального образования "Рабочий поселок Исса" Иссинского района Пензенской области»;</w:t>
      </w:r>
    </w:p>
    <w:p w14:paraId="1A2BC721" w14:textId="353C4F00" w:rsidR="00FB0461" w:rsidRPr="000E79E5" w:rsidRDefault="00FB0461" w:rsidP="00FB0461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2.8. пункт 3 решения Комитета местного самоуправления муниципального образования «Рабочий поселок Исса» Иссинского района Пензенской области от 27.02.2024 №323-83/7 «О внесении изменений в отдельные муниципальные правовые акты Комитета местного самоуправления муниципального образования "Рабочий поселок Исса" Иссинского района Пензенской области».</w:t>
      </w:r>
    </w:p>
    <w:p w14:paraId="023EAA87" w14:textId="4A0BEE24" w:rsidR="00603848" w:rsidRPr="000E79E5" w:rsidRDefault="00FB0461" w:rsidP="00FB0461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3</w:t>
      </w:r>
      <w:r w:rsidR="00603848" w:rsidRPr="000E79E5">
        <w:rPr>
          <w:rFonts w:ascii="Times New Roman" w:hAnsi="Times New Roman" w:cs="Times New Roman"/>
          <w:sz w:val="26"/>
          <w:szCs w:val="26"/>
        </w:rPr>
        <w:t>.</w:t>
      </w:r>
      <w:r w:rsidRPr="000E79E5">
        <w:rPr>
          <w:rFonts w:ascii="Times New Roman" w:hAnsi="Times New Roman" w:cs="Times New Roman"/>
          <w:sz w:val="26"/>
          <w:szCs w:val="26"/>
        </w:rPr>
        <w:tab/>
      </w:r>
      <w:r w:rsidR="00603848" w:rsidRPr="000E79E5">
        <w:rPr>
          <w:rFonts w:ascii="Times New Roman" w:hAnsi="Times New Roman" w:cs="Times New Roman"/>
          <w:sz w:val="26"/>
          <w:szCs w:val="26"/>
        </w:rPr>
        <w:t>Настоящее решение опубликовать в информационном бюллетене «Поселковые ведомости».</w:t>
      </w:r>
    </w:p>
    <w:p w14:paraId="3920A79A" w14:textId="2C6C871F" w:rsidR="00603848" w:rsidRPr="000E79E5" w:rsidRDefault="00FB0461" w:rsidP="00FB0461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4</w:t>
      </w:r>
      <w:r w:rsidR="00603848" w:rsidRPr="000E79E5">
        <w:rPr>
          <w:rFonts w:ascii="Times New Roman" w:hAnsi="Times New Roman" w:cs="Times New Roman"/>
          <w:sz w:val="26"/>
          <w:szCs w:val="26"/>
        </w:rPr>
        <w:t>.</w:t>
      </w:r>
      <w:r w:rsidRPr="000E79E5">
        <w:rPr>
          <w:rFonts w:ascii="Times New Roman" w:hAnsi="Times New Roman" w:cs="Times New Roman"/>
          <w:sz w:val="26"/>
          <w:szCs w:val="26"/>
        </w:rPr>
        <w:tab/>
      </w:r>
      <w:r w:rsidR="00603848" w:rsidRPr="000E79E5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14:paraId="3250C65E" w14:textId="46A20972" w:rsidR="00603848" w:rsidRPr="000E79E5" w:rsidRDefault="00F74967" w:rsidP="001F771E">
      <w:pPr>
        <w:pStyle w:val="a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603848" w:rsidRPr="000E79E5">
        <w:rPr>
          <w:rFonts w:ascii="Times New Roman" w:hAnsi="Times New Roman" w:cs="Times New Roman"/>
          <w:sz w:val="26"/>
          <w:szCs w:val="26"/>
        </w:rPr>
        <w:t>.</w:t>
      </w:r>
      <w:r w:rsidR="001F771E" w:rsidRPr="000E79E5">
        <w:rPr>
          <w:rFonts w:ascii="Times New Roman" w:hAnsi="Times New Roman" w:cs="Times New Roman"/>
          <w:sz w:val="26"/>
          <w:szCs w:val="26"/>
        </w:rPr>
        <w:tab/>
      </w:r>
      <w:r w:rsidR="00603848" w:rsidRPr="000E79E5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решения возложить на главу </w:t>
      </w:r>
      <w:r w:rsidR="001F771E" w:rsidRPr="000E79E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="00603848" w:rsidRPr="000E79E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области.</w:t>
      </w:r>
    </w:p>
    <w:p w14:paraId="5FD6CDCD" w14:textId="77777777" w:rsidR="00603848" w:rsidRPr="000E79E5" w:rsidRDefault="00603848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 </w:t>
      </w:r>
    </w:p>
    <w:p w14:paraId="1DF08DBF" w14:textId="78875145" w:rsidR="00603848" w:rsidRPr="000E79E5" w:rsidRDefault="00603848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1F771E" w:rsidRPr="000E79E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="001F771E" w:rsidRPr="000E79E5">
        <w:rPr>
          <w:rFonts w:ascii="Times New Roman" w:hAnsi="Times New Roman" w:cs="Times New Roman"/>
          <w:sz w:val="26"/>
          <w:szCs w:val="26"/>
        </w:rPr>
        <w:tab/>
      </w:r>
      <w:r w:rsidR="001F771E" w:rsidRPr="000E79E5">
        <w:rPr>
          <w:rFonts w:ascii="Times New Roman" w:hAnsi="Times New Roman" w:cs="Times New Roman"/>
          <w:sz w:val="26"/>
          <w:szCs w:val="26"/>
        </w:rPr>
        <w:tab/>
      </w:r>
      <w:r w:rsidR="001F771E" w:rsidRPr="000E79E5">
        <w:rPr>
          <w:rFonts w:ascii="Times New Roman" w:hAnsi="Times New Roman" w:cs="Times New Roman"/>
          <w:sz w:val="26"/>
          <w:szCs w:val="26"/>
        </w:rPr>
        <w:tab/>
      </w:r>
      <w:r w:rsidR="001F771E" w:rsidRPr="000E79E5">
        <w:rPr>
          <w:rFonts w:ascii="Times New Roman" w:hAnsi="Times New Roman" w:cs="Times New Roman"/>
          <w:sz w:val="26"/>
          <w:szCs w:val="26"/>
        </w:rPr>
        <w:tab/>
      </w:r>
      <w:r w:rsidR="001F771E" w:rsidRPr="000E79E5">
        <w:rPr>
          <w:rFonts w:ascii="Times New Roman" w:hAnsi="Times New Roman" w:cs="Times New Roman"/>
          <w:sz w:val="26"/>
          <w:szCs w:val="26"/>
        </w:rPr>
        <w:tab/>
      </w:r>
      <w:r w:rsidR="001F771E" w:rsidRPr="000E79E5">
        <w:rPr>
          <w:rFonts w:ascii="Times New Roman" w:hAnsi="Times New Roman" w:cs="Times New Roman"/>
          <w:sz w:val="26"/>
          <w:szCs w:val="26"/>
        </w:rPr>
        <w:tab/>
      </w:r>
      <w:r w:rsidR="001F771E" w:rsidRPr="000E79E5">
        <w:rPr>
          <w:rFonts w:ascii="Times New Roman" w:hAnsi="Times New Roman" w:cs="Times New Roman"/>
          <w:sz w:val="26"/>
          <w:szCs w:val="26"/>
        </w:rPr>
        <w:tab/>
        <w:t>И.М. Дусова</w:t>
      </w:r>
    </w:p>
    <w:p w14:paraId="307A9D8C" w14:textId="77777777" w:rsidR="00603848" w:rsidRPr="000E79E5" w:rsidRDefault="00603848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 </w:t>
      </w:r>
    </w:p>
    <w:p w14:paraId="6F7C9E09" w14:textId="77777777" w:rsidR="001F771E" w:rsidRPr="000E79E5" w:rsidRDefault="001F771E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7C5F92D2" w14:textId="77777777" w:rsidR="001F771E" w:rsidRDefault="001F771E" w:rsidP="00603848">
      <w:pPr>
        <w:pStyle w:val="ae"/>
        <w:jc w:val="both"/>
        <w:rPr>
          <w:rFonts w:ascii="Times New Roman" w:hAnsi="Times New Roman" w:cs="Times New Roman"/>
        </w:rPr>
      </w:pPr>
    </w:p>
    <w:p w14:paraId="379D50F0" w14:textId="77777777" w:rsidR="001F771E" w:rsidRDefault="001F771E" w:rsidP="00603848">
      <w:pPr>
        <w:pStyle w:val="ae"/>
        <w:jc w:val="both"/>
        <w:rPr>
          <w:rFonts w:ascii="Times New Roman" w:hAnsi="Times New Roman" w:cs="Times New Roman"/>
        </w:rPr>
      </w:pPr>
    </w:p>
    <w:p w14:paraId="38C2A275" w14:textId="77777777" w:rsidR="001F771E" w:rsidRDefault="001F771E" w:rsidP="00603848">
      <w:pPr>
        <w:pStyle w:val="ae"/>
        <w:jc w:val="both"/>
        <w:rPr>
          <w:rFonts w:ascii="Times New Roman" w:hAnsi="Times New Roman" w:cs="Times New Roman"/>
        </w:rPr>
      </w:pPr>
    </w:p>
    <w:p w14:paraId="18208D62" w14:textId="77777777" w:rsidR="001F771E" w:rsidRDefault="001F771E" w:rsidP="00603848">
      <w:pPr>
        <w:pStyle w:val="ae"/>
        <w:jc w:val="both"/>
        <w:rPr>
          <w:rFonts w:ascii="Times New Roman" w:hAnsi="Times New Roman" w:cs="Times New Roman"/>
        </w:rPr>
      </w:pPr>
    </w:p>
    <w:p w14:paraId="35CEC9BA" w14:textId="77777777" w:rsidR="001F771E" w:rsidRDefault="001F771E" w:rsidP="00603848">
      <w:pPr>
        <w:pStyle w:val="ae"/>
        <w:jc w:val="both"/>
        <w:rPr>
          <w:rFonts w:ascii="Times New Roman" w:hAnsi="Times New Roman" w:cs="Times New Roman"/>
        </w:rPr>
      </w:pPr>
    </w:p>
    <w:p w14:paraId="356DBAD8" w14:textId="77777777" w:rsidR="00F74967" w:rsidRDefault="00F74967" w:rsidP="001F771E">
      <w:pPr>
        <w:pStyle w:val="ae"/>
        <w:jc w:val="right"/>
        <w:rPr>
          <w:rFonts w:ascii="Times New Roman" w:hAnsi="Times New Roman" w:cs="Times New Roman"/>
        </w:rPr>
      </w:pPr>
    </w:p>
    <w:p w14:paraId="6A803F31" w14:textId="77777777" w:rsidR="00F74967" w:rsidRDefault="00F74967" w:rsidP="001F771E">
      <w:pPr>
        <w:pStyle w:val="ae"/>
        <w:jc w:val="right"/>
        <w:rPr>
          <w:rFonts w:ascii="Times New Roman" w:hAnsi="Times New Roman" w:cs="Times New Roman"/>
        </w:rPr>
      </w:pPr>
    </w:p>
    <w:p w14:paraId="4096767F" w14:textId="77777777" w:rsidR="00F74967" w:rsidRDefault="00F74967" w:rsidP="001F771E">
      <w:pPr>
        <w:pStyle w:val="ae"/>
        <w:jc w:val="right"/>
        <w:rPr>
          <w:rFonts w:ascii="Times New Roman" w:hAnsi="Times New Roman" w:cs="Times New Roman"/>
        </w:rPr>
      </w:pPr>
    </w:p>
    <w:p w14:paraId="08CC3035" w14:textId="77777777" w:rsidR="00F74967" w:rsidRDefault="00F74967" w:rsidP="001F771E">
      <w:pPr>
        <w:pStyle w:val="ae"/>
        <w:jc w:val="right"/>
        <w:rPr>
          <w:rFonts w:ascii="Times New Roman" w:hAnsi="Times New Roman" w:cs="Times New Roman"/>
        </w:rPr>
      </w:pPr>
    </w:p>
    <w:p w14:paraId="7B9C6643" w14:textId="77777777" w:rsidR="00F74967" w:rsidRDefault="00F74967" w:rsidP="001F771E">
      <w:pPr>
        <w:pStyle w:val="ae"/>
        <w:jc w:val="right"/>
        <w:rPr>
          <w:rFonts w:ascii="Times New Roman" w:hAnsi="Times New Roman" w:cs="Times New Roman"/>
        </w:rPr>
      </w:pPr>
    </w:p>
    <w:p w14:paraId="7E9A6CDB" w14:textId="77777777" w:rsidR="00F74967" w:rsidRDefault="00F74967" w:rsidP="001F771E">
      <w:pPr>
        <w:pStyle w:val="ae"/>
        <w:jc w:val="right"/>
        <w:rPr>
          <w:rFonts w:ascii="Times New Roman" w:hAnsi="Times New Roman" w:cs="Times New Roman"/>
        </w:rPr>
      </w:pPr>
    </w:p>
    <w:p w14:paraId="43F26D9F" w14:textId="77777777" w:rsidR="00F74967" w:rsidRDefault="00F74967" w:rsidP="001F771E">
      <w:pPr>
        <w:pStyle w:val="ae"/>
        <w:jc w:val="right"/>
        <w:rPr>
          <w:rFonts w:ascii="Times New Roman" w:hAnsi="Times New Roman" w:cs="Times New Roman"/>
        </w:rPr>
      </w:pPr>
    </w:p>
    <w:p w14:paraId="3B61D790" w14:textId="054F07FF" w:rsidR="001F771E" w:rsidRDefault="001F771E" w:rsidP="001F771E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</w:p>
    <w:p w14:paraId="69D3EA1E" w14:textId="77777777" w:rsidR="001F771E" w:rsidRDefault="001F771E" w:rsidP="001F771E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Комитета местного </w:t>
      </w:r>
    </w:p>
    <w:p w14:paraId="058F48FF" w14:textId="01C9721F" w:rsidR="001F771E" w:rsidRDefault="001F771E" w:rsidP="001F771E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самоуправления рабочего поселка Исса </w:t>
      </w:r>
    </w:p>
    <w:p w14:paraId="0419F80A" w14:textId="0EB309E5" w:rsidR="001F771E" w:rsidRDefault="001F771E" w:rsidP="001F771E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Иссинского района Пензенской области</w:t>
      </w:r>
    </w:p>
    <w:p w14:paraId="2FBDA16F" w14:textId="309CB8B1" w:rsidR="00100C47" w:rsidRPr="00100C47" w:rsidRDefault="00100C47" w:rsidP="00100C47">
      <w:pPr>
        <w:pStyle w:val="ae"/>
        <w:jc w:val="right"/>
        <w:rPr>
          <w:rFonts w:ascii="Times New Roman" w:hAnsi="Times New Roman" w:cs="Times New Roman"/>
        </w:rPr>
      </w:pPr>
      <w:r w:rsidRPr="00100C47">
        <w:rPr>
          <w:rFonts w:ascii="Times New Roman" w:hAnsi="Times New Roman" w:cs="Times New Roman"/>
        </w:rPr>
        <w:t>от 30.04.2025 № 5</w:t>
      </w:r>
      <w:r>
        <w:rPr>
          <w:rFonts w:ascii="Times New Roman" w:hAnsi="Times New Roman" w:cs="Times New Roman"/>
        </w:rPr>
        <w:t>9</w:t>
      </w:r>
      <w:r w:rsidRPr="00100C47">
        <w:rPr>
          <w:rFonts w:ascii="Times New Roman" w:hAnsi="Times New Roman" w:cs="Times New Roman"/>
        </w:rPr>
        <w:t>-13/8</w:t>
      </w:r>
    </w:p>
    <w:p w14:paraId="7572B7EC" w14:textId="77777777" w:rsidR="001F771E" w:rsidRPr="00603848" w:rsidRDefault="001F771E" w:rsidP="00603848">
      <w:pPr>
        <w:pStyle w:val="ae"/>
        <w:jc w:val="both"/>
        <w:rPr>
          <w:rFonts w:ascii="Times New Roman" w:hAnsi="Times New Roman" w:cs="Times New Roman"/>
        </w:rPr>
      </w:pPr>
    </w:p>
    <w:p w14:paraId="6AFAD06F" w14:textId="44CD04D0" w:rsidR="00603848" w:rsidRPr="000E79E5" w:rsidRDefault="00603848" w:rsidP="001F771E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E79E5">
        <w:rPr>
          <w:rFonts w:ascii="Times New Roman" w:hAnsi="Times New Roman" w:cs="Times New Roman"/>
          <w:b/>
          <w:bCs/>
          <w:sz w:val="26"/>
          <w:szCs w:val="26"/>
        </w:rPr>
        <w:t xml:space="preserve">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1F771E" w:rsidRPr="000E79E5">
        <w:rPr>
          <w:rFonts w:ascii="Times New Roman" w:hAnsi="Times New Roman" w:cs="Times New Roman"/>
          <w:b/>
          <w:bCs/>
          <w:sz w:val="26"/>
          <w:szCs w:val="26"/>
        </w:rPr>
        <w:t xml:space="preserve">рабочего поселка Исса </w:t>
      </w:r>
      <w:r w:rsidRPr="000E79E5">
        <w:rPr>
          <w:rFonts w:ascii="Times New Roman" w:hAnsi="Times New Roman" w:cs="Times New Roman"/>
          <w:b/>
          <w:bCs/>
          <w:sz w:val="26"/>
          <w:szCs w:val="26"/>
        </w:rPr>
        <w:t>Иссинского района Пензенской области</w:t>
      </w:r>
    </w:p>
    <w:p w14:paraId="331B2497" w14:textId="4D06C5C1" w:rsidR="00603848" w:rsidRPr="000E79E5" w:rsidRDefault="00603848" w:rsidP="001F771E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3578ED8" w14:textId="3EC49839" w:rsidR="00603848" w:rsidRPr="000E79E5" w:rsidRDefault="00603848" w:rsidP="001F771E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1. Настоящий Порядок в соответствии со статьей 33 Федерального закона от 02.03.2007 № 25-ФЗ «О муниципальной службе в Российской Федерации» определяет порядок формирования кадрового резерва для замещения вакантных должностей муниципальной службы в органах местного самоуправления</w:t>
      </w:r>
      <w:r w:rsidR="001F771E" w:rsidRPr="000E79E5">
        <w:rPr>
          <w:rFonts w:ascii="Times New Roman" w:hAnsi="Times New Roman" w:cs="Times New Roman"/>
          <w:sz w:val="26"/>
          <w:szCs w:val="26"/>
        </w:rPr>
        <w:t xml:space="preserve"> рабочего поселка Исса</w:t>
      </w:r>
      <w:r w:rsidRPr="000E79E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(далее –кадровый резерв) и работы с ним.</w:t>
      </w:r>
    </w:p>
    <w:p w14:paraId="410FD414" w14:textId="77777777" w:rsidR="00603848" w:rsidRPr="000E79E5" w:rsidRDefault="00603848" w:rsidP="001F771E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2. Кадровый резерв представляет собой сформированную базу данных о гражданах, отвечающих установленным квалификационным требованиям, предъявляемым к должностям муниципальной службы, потенциально способных и профессионально подготовленных к эффективному исполнению должностных обязанностей по соответствующей должности муниципальной службы.</w:t>
      </w:r>
    </w:p>
    <w:p w14:paraId="1747D46A" w14:textId="3C0C2097" w:rsidR="00603848" w:rsidRPr="000E79E5" w:rsidRDefault="00603848" w:rsidP="001F771E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3. Кадровый резерв формируется в целях своевременного замещения вакантных должностей муниципальной службы в органах местного самоуправления </w:t>
      </w:r>
      <w:r w:rsidR="001F771E" w:rsidRPr="000E79E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0E79E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(далее – орган местного самоуправления), обеспечения формирования высокопрофессионального кадрового состава органов местного самоуправления.</w:t>
      </w:r>
    </w:p>
    <w:p w14:paraId="39ACB57C" w14:textId="30C838D1" w:rsidR="00603848" w:rsidRPr="000E79E5" w:rsidRDefault="00603848" w:rsidP="001F771E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4. Кадровый резерв формируется для замещения высших, главных и ведущих должностей муниципальной службы, за исключением должности главы администрации </w:t>
      </w:r>
      <w:r w:rsidR="001F771E" w:rsidRPr="000E79E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0E79E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области.</w:t>
      </w:r>
    </w:p>
    <w:p w14:paraId="31BB1AC2" w14:textId="77777777" w:rsidR="00603848" w:rsidRPr="000E79E5" w:rsidRDefault="00603848" w:rsidP="001F771E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В кадровый резерв по каждой должности муниципальной службы включается не более одного человека. Срок нахождения гражданина в кадровом резерве по одной и той же должности муниципальной службы не может превышать трех лет.</w:t>
      </w:r>
    </w:p>
    <w:p w14:paraId="71FE4D9B" w14:textId="77777777" w:rsidR="00603848" w:rsidRPr="000E79E5" w:rsidRDefault="00603848" w:rsidP="001F771E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5. Конкурс на включение в кадровый резерв (далее – конкурс) объявляется по решению представителя нанимателя (работодателя) в случае отсутствия сформированного кадрового резерва по соответствующей должности муниципальной службы.</w:t>
      </w:r>
    </w:p>
    <w:p w14:paraId="43F417F0" w14:textId="77777777" w:rsidR="00603848" w:rsidRPr="000E79E5" w:rsidRDefault="00603848" w:rsidP="001F771E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6.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установленным квалификационным требованиям к должности муниципальной службы, при отсутствии ограничений, связанных с муниципальной службой (далее – граждане).</w:t>
      </w:r>
    </w:p>
    <w:p w14:paraId="064729EF" w14:textId="6AF84EC0" w:rsidR="00603848" w:rsidRPr="000E79E5" w:rsidRDefault="00603848" w:rsidP="001F771E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7. Орган местного самоуправления, не позднее чем за 20 дней до дня проведения конкурса публикует объявление о приеме документов для участия в конкурсе в информационном бюллетене «Поселковые ведомости» и дополнительно </w:t>
      </w:r>
      <w:r w:rsidR="00F74967" w:rsidRPr="00F74967">
        <w:rPr>
          <w:rFonts w:ascii="Times New Roman" w:hAnsi="Times New Roman" w:cs="Times New Roman"/>
          <w:bCs/>
          <w:sz w:val="26"/>
          <w:szCs w:val="26"/>
        </w:rPr>
        <w:t>на официальном сайте Администрации Иссинского района Пензенской области в информационно-телекоммуникационной сети «Интернет» (</w:t>
      </w:r>
      <w:hyperlink r:id="rId5" w:history="1">
        <w:r w:rsidR="00F74967" w:rsidRPr="00F74967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https://issa.pnzreg.ru/)</w:t>
        </w:r>
      </w:hyperlink>
      <w:r w:rsidRPr="000E79E5">
        <w:rPr>
          <w:rFonts w:ascii="Times New Roman" w:hAnsi="Times New Roman" w:cs="Times New Roman"/>
          <w:sz w:val="26"/>
          <w:szCs w:val="26"/>
        </w:rPr>
        <w:t xml:space="preserve">. В публикуемом объявлении о приеме документов для участия в конкурсе указываются: </w:t>
      </w:r>
      <w:r w:rsidRPr="000E79E5">
        <w:rPr>
          <w:rFonts w:ascii="Times New Roman" w:hAnsi="Times New Roman" w:cs="Times New Roman"/>
          <w:sz w:val="26"/>
          <w:szCs w:val="26"/>
        </w:rPr>
        <w:lastRenderedPageBreak/>
        <w:t>наименование должности муниципальной службы, по которой проводится конкурс,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8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 процедуры, сведения об источнике подробной информации о конкурсе (телефон, электронная почта).</w:t>
      </w:r>
    </w:p>
    <w:p w14:paraId="73205DD5" w14:textId="77777777" w:rsidR="00603848" w:rsidRPr="000E79E5" w:rsidRDefault="00603848" w:rsidP="002F637C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8. Гражданин, изъявивший желание участвовать в конкурсе, представляет на имя представителя нанимателя (работодателя):</w:t>
      </w:r>
    </w:p>
    <w:p w14:paraId="3BBCB46F" w14:textId="77777777" w:rsidR="00603848" w:rsidRPr="000E79E5" w:rsidRDefault="00603848" w:rsidP="002F637C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1) заявление;</w:t>
      </w:r>
    </w:p>
    <w:p w14:paraId="5162CA22" w14:textId="77777777" w:rsidR="00603848" w:rsidRPr="000E79E5" w:rsidRDefault="00603848" w:rsidP="002F637C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2) анкету, предусмотренную статьей 15</w:t>
      </w:r>
      <w:r w:rsidRPr="000E79E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0E79E5">
        <w:rPr>
          <w:rFonts w:ascii="Times New Roman" w:hAnsi="Times New Roman" w:cs="Times New Roman"/>
          <w:sz w:val="26"/>
          <w:szCs w:val="26"/>
        </w:rPr>
        <w:t> Федерального закона от 02.03.2007 № 25-ФЗ «О муниципальной службе в Российской Федерации»;</w:t>
      </w:r>
    </w:p>
    <w:p w14:paraId="286DF3FF" w14:textId="77777777" w:rsidR="00603848" w:rsidRPr="000E79E5" w:rsidRDefault="00603848" w:rsidP="002F637C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14:paraId="1D3650CF" w14:textId="77777777" w:rsidR="00603848" w:rsidRPr="000E79E5" w:rsidRDefault="00603848" w:rsidP="002F637C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4) документы, подтверждающие необходимое профессиональное образование, квалификацию и стаж работы:</w:t>
      </w:r>
    </w:p>
    <w:p w14:paraId="47C6E081" w14:textId="77777777" w:rsidR="00603848" w:rsidRPr="000E79E5" w:rsidRDefault="00603848" w:rsidP="002F637C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- копию трудовой книжки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заключается впервые;</w:t>
      </w:r>
    </w:p>
    <w:p w14:paraId="089A5EF1" w14:textId="77777777" w:rsidR="00603848" w:rsidRPr="000E79E5" w:rsidRDefault="00603848" w:rsidP="002F637C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- 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звания;</w:t>
      </w:r>
    </w:p>
    <w:p w14:paraId="2538EF76" w14:textId="77777777" w:rsidR="00603848" w:rsidRPr="000E79E5" w:rsidRDefault="00603848" w:rsidP="002F637C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5)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14:paraId="0D5FE56B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6)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32F0E242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7) документы воинского учета - для граждан, пребывающих в запасе, и лиц, подлежащих призыву на военную службу;</w:t>
      </w:r>
    </w:p>
    <w:p w14:paraId="5E24D425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8) заключение медицинской организации об отсутствии заболевания, препятствующего поступлению на муниципальную службу.</w:t>
      </w:r>
    </w:p>
    <w:p w14:paraId="45EB64EF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14:paraId="012860C0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9.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14:paraId="05145E53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Pr="000E79E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0E79E5">
        <w:rPr>
          <w:rFonts w:ascii="Times New Roman" w:hAnsi="Times New Roman" w:cs="Times New Roman"/>
          <w:sz w:val="26"/>
          <w:szCs w:val="26"/>
        </w:rPr>
        <w:t> Федерального закона от 02.03.2007 № 25-ФЗ «О муниципальной службе в Российской Федерации».</w:t>
      </w:r>
    </w:p>
    <w:p w14:paraId="57A89979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10. Гражданин не допускается к участию в конкурсе в случае:</w:t>
      </w:r>
    </w:p>
    <w:p w14:paraId="7A14A5C6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1) несоответствия квалификационным требованиям к уровню профессионального образования и стажу муниципальной службы или стажу работы по специальности, направлению подготовки, установленным к должности муниципальной службы;</w:t>
      </w:r>
    </w:p>
    <w:p w14:paraId="05288F93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lastRenderedPageBreak/>
        <w:t>2) имеющихся ограничений, установленных законодательством Российской Федерации, для поступления на муниципальную службу и ее прохождения;</w:t>
      </w:r>
    </w:p>
    <w:p w14:paraId="0018AA96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3) несвоевременного представления документов для участия в конкурсе;</w:t>
      </w:r>
    </w:p>
    <w:p w14:paraId="4D54E81A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4) представления документов, указанных в пункте 8 настоящего Порядка, для участия в конкурсе не в полном объеме.</w:t>
      </w:r>
    </w:p>
    <w:p w14:paraId="4D58FC59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14:paraId="69D5ADB5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14:paraId="4575EE9E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Письменное сообщение о допуске (отказе в допуске) передается гражданину лично под роспись либо направляется по почте с уведомлением о вручении.</w:t>
      </w:r>
    </w:p>
    <w:p w14:paraId="584FF286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11. Документы, указанные в пункте 8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подпункте 5 пункта 8 настоящего Порядка, представляются в подлинниках, которые после изготовления копий с них возвращаются гражданину, либо в копиях, заверенных в порядке, установленном законодательством Российской Федерации. Копии документов сверяются с подлинными документами секретарем конкурсной комиссии.</w:t>
      </w:r>
    </w:p>
    <w:p w14:paraId="0E17D154" w14:textId="35081CA4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12.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 Общее число членов конкурсной комиссии составляет 6 человек</w:t>
      </w:r>
      <w:bookmarkStart w:id="0" w:name="_ftnref1"/>
      <w:bookmarkEnd w:id="0"/>
      <w:r w:rsidRPr="000E79E5">
        <w:rPr>
          <w:rFonts w:ascii="Times New Roman" w:hAnsi="Times New Roman" w:cs="Times New Roman"/>
          <w:sz w:val="26"/>
          <w:szCs w:val="26"/>
        </w:rPr>
        <w:t>.</w:t>
      </w:r>
    </w:p>
    <w:p w14:paraId="42C64467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В состав конкурсной комиссии входят представитель нанимателя (работодатель) и (или) уполномоченные им муниципальные служащие, а также, по согласованию, представители научных и (или) образовательных организаций, других организаций, приглашаемые по запросу представителя нанимателя (работодателя) в качестве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14:paraId="4B3B08CC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14:paraId="32CD4ABC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13. 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14:paraId="08B8D2DC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14:paraId="357DFD1E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</w:t>
      </w:r>
      <w:r w:rsidRPr="000E79E5">
        <w:rPr>
          <w:rFonts w:ascii="Times New Roman" w:hAnsi="Times New Roman" w:cs="Times New Roman"/>
          <w:sz w:val="26"/>
          <w:szCs w:val="26"/>
        </w:rPr>
        <w:lastRenderedPageBreak/>
        <w:t>открытого голосования. При равенстве голосов решающим является голос председателя конкурсной комиссии.</w:t>
      </w:r>
    </w:p>
    <w:p w14:paraId="3D642E68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комиссией, отражаются в протоколе заседания конкурсной комиссии.</w:t>
      </w:r>
    </w:p>
    <w:p w14:paraId="475522B3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14.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контроль за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14:paraId="2820FB7B" w14:textId="47410359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</w:t>
      </w:r>
      <w:r w:rsidR="00F74967" w:rsidRPr="00F74967">
        <w:rPr>
          <w:rFonts w:ascii="Times New Roman" w:hAnsi="Times New Roman" w:cs="Times New Roman"/>
          <w:bCs/>
          <w:sz w:val="26"/>
          <w:szCs w:val="26"/>
        </w:rPr>
        <w:t>на официальном сайте Администрации Иссинского района Пензенской области в информационно-телекоммуникационной сети «Интернет» (</w:t>
      </w:r>
      <w:hyperlink r:id="rId6" w:history="1">
        <w:r w:rsidR="00F74967" w:rsidRPr="00F74967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https://issa.pnzreg.ru/)</w:t>
        </w:r>
      </w:hyperlink>
      <w:r w:rsidRPr="000E79E5">
        <w:rPr>
          <w:rFonts w:ascii="Times New Roman" w:hAnsi="Times New Roman" w:cs="Times New Roman"/>
          <w:sz w:val="26"/>
          <w:szCs w:val="26"/>
        </w:rPr>
        <w:t>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</w:t>
      </w:r>
    </w:p>
    <w:p w14:paraId="145C57FB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14:paraId="35A7F7CC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15.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14:paraId="07DA2F1F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14:paraId="584E5BDA" w14:textId="728D13DB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муниципального образования "Рабочий поселок Исса" Иссинского района Пензенской области, утвержденной решением Комитета местного самоуправления муниципального образования "Рабочий поселок Исса</w:t>
      </w:r>
      <w:r w:rsidR="004B38F2" w:rsidRPr="000E79E5">
        <w:rPr>
          <w:rFonts w:ascii="Times New Roman" w:hAnsi="Times New Roman" w:cs="Times New Roman"/>
          <w:sz w:val="26"/>
          <w:szCs w:val="26"/>
        </w:rPr>
        <w:t xml:space="preserve"> от 13.11.2015 №118-21/6</w:t>
      </w:r>
      <w:r w:rsidRPr="000E79E5">
        <w:rPr>
          <w:rFonts w:ascii="Times New Roman" w:hAnsi="Times New Roman" w:cs="Times New Roman"/>
          <w:sz w:val="26"/>
          <w:szCs w:val="26"/>
        </w:rPr>
        <w:t>.</w:t>
      </w:r>
    </w:p>
    <w:p w14:paraId="51A4FC72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16.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14:paraId="4175934E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 (одной или двух), о чем принимает соответствующее решение.</w:t>
      </w:r>
    </w:p>
    <w:p w14:paraId="56A0F4C5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lastRenderedPageBreak/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14:paraId="77DB16CF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14:paraId="2B06FCF6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17. В течение 14 календарных дней со дня получения протокола конкурсной комиссии представителем нанимателя (работодателем), принимается одно из следующих решений в форме правового акта:</w:t>
      </w:r>
    </w:p>
    <w:p w14:paraId="46232349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1) о включении кандидата, признанного победителем конкурса, в кадровый резерв;</w:t>
      </w:r>
    </w:p>
    <w:p w14:paraId="4D0D9105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2) о признании конкурса несостоявшимся.</w:t>
      </w:r>
    </w:p>
    <w:p w14:paraId="1C813D11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18. Решение о признании конкурса несостоявшимся принимается в случае:</w:t>
      </w:r>
    </w:p>
    <w:p w14:paraId="25107D42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1) отсутствия заявлений для участия в конкурсе;</w:t>
      </w:r>
    </w:p>
    <w:p w14:paraId="04A21CC7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2) подачи документов на участие в конкурсе только одним гражданином;</w:t>
      </w:r>
    </w:p>
    <w:p w14:paraId="5A36C2ED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3) ни один из граждан, подавших заявления для участия в конкурсе, не был допущен к участию в конкурсе;</w:t>
      </w:r>
    </w:p>
    <w:p w14:paraId="01E0E6A0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4) допуска к участию в конкурсе только одного кандидата;</w:t>
      </w:r>
    </w:p>
    <w:p w14:paraId="2BFC4A83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5) явки на конкурс только одного кандидата;</w:t>
      </w:r>
    </w:p>
    <w:p w14:paraId="08C35AE3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6) неявки всех кандидатов, допущенных к участию в конкурсе;</w:t>
      </w:r>
    </w:p>
    <w:p w14:paraId="49827208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7) ни один из кандидатов не признан победителем конкурса.</w:t>
      </w:r>
    </w:p>
    <w:p w14:paraId="2C5D8642" w14:textId="30D76B79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19. В течение 7 календарных дней с даты принятия решений, указанных в пункте 16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</w:t>
      </w:r>
      <w:r w:rsidR="00F74967" w:rsidRPr="00F74967">
        <w:rPr>
          <w:rFonts w:ascii="Times New Roman" w:hAnsi="Times New Roman" w:cs="Times New Roman"/>
          <w:bCs/>
          <w:sz w:val="26"/>
          <w:szCs w:val="26"/>
        </w:rPr>
        <w:t>на официальном сайте Администрации Иссинского района Пензенской области в информационно-телекоммуникационной сети «Интернет» (</w:t>
      </w:r>
      <w:hyperlink r:id="rId7" w:history="1">
        <w:r w:rsidR="00F74967" w:rsidRPr="00F74967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https://issa.pnzreg.ru/)</w:t>
        </w:r>
      </w:hyperlink>
      <w:r w:rsidRPr="000E79E5">
        <w:rPr>
          <w:rFonts w:ascii="Times New Roman" w:hAnsi="Times New Roman" w:cs="Times New Roman"/>
          <w:sz w:val="26"/>
          <w:szCs w:val="26"/>
        </w:rPr>
        <w:t>.</w:t>
      </w:r>
    </w:p>
    <w:p w14:paraId="1AF4544A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14:paraId="2A526B35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20. Копии документов претендентов на включение в кадровый резерв, не допущенных к участию в конкурсе, и кандидатов, участвовавших в конкурсе, но не являющихся его победителем, возвращаются им по письменному заявлению на имя представителя нанимателя (работодателя) в течение трех лет со дня завершения конкурса. До истечения этого срока документы хранятся в архиве органа местного самоуправления, после чего подлежат уничтожению.</w:t>
      </w:r>
    </w:p>
    <w:p w14:paraId="36E79F4E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21. Расходы, связанные с участием в конкурсе, осуществляются кандидатами за счет собственных средств.</w:t>
      </w:r>
    </w:p>
    <w:p w14:paraId="6ED73F03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22. Кандидат вправе обжаловать решения конкурсной комиссии в соответствии с законодательством Российской Федерации.</w:t>
      </w:r>
    </w:p>
    <w:p w14:paraId="52994176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23. Кадровая служба в целях содействия в формировании кадрового резерва и работы с ним осуществляет:</w:t>
      </w:r>
    </w:p>
    <w:p w14:paraId="5C7130F2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1) организацию проведения конкурсов в кадровый резерв;</w:t>
      </w:r>
    </w:p>
    <w:p w14:paraId="7D6F8F06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2) мониторинг состояния и использования кадрового резерва;</w:t>
      </w:r>
    </w:p>
    <w:p w14:paraId="3BCED496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3) составление и ведение кадрового резерва.</w:t>
      </w:r>
    </w:p>
    <w:p w14:paraId="08BE5EA1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Ведение кадрового резерва осуществляется в электронном виде по форме согласно приложению к настоящему Порядку.</w:t>
      </w:r>
    </w:p>
    <w:p w14:paraId="0A40FBB1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Кадровый резерв ведется в табличных файлах формата «Excel» с обеспечением защиты от неправомерного доступа, уничтожения, модифицирования, блокирования, </w:t>
      </w:r>
      <w:r w:rsidRPr="000E79E5">
        <w:rPr>
          <w:rFonts w:ascii="Times New Roman" w:hAnsi="Times New Roman" w:cs="Times New Roman"/>
          <w:sz w:val="26"/>
          <w:szCs w:val="26"/>
        </w:rPr>
        <w:lastRenderedPageBreak/>
        <w:t>копирования, предоставления, а также от иных неправомерных действий в отношении содержащейся в кадровом резерве информации.</w:t>
      </w:r>
    </w:p>
    <w:p w14:paraId="7A04676D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Кадровый резерв распечатывается на бумажном носителе ежеквартально (по состоянию на 25 число последнего месяца квартала).</w:t>
      </w:r>
    </w:p>
    <w:p w14:paraId="1600AE4C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Изменения в кадровый резерв вносятся на основании правового акта представителя нанимателя (работодателя) о включении (исключении) гражданина из кадрового резерва, не позднее 7 календарных дней с даты его принятия.</w:t>
      </w:r>
    </w:p>
    <w:p w14:paraId="332B4A17" w14:textId="243ABD0A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 xml:space="preserve">24. Вакантная должность муниципальной службы замещается по решению представителя нанимателя (работодателя) гражданином, состоящим в кадровом резерве. При отказе гражданина, состоящего в кадровом резерве, от предложенной должности вакантная должность муниципальной службы замещается в соответствии с законодательством Российской Федерации и муниципальными правовыми актами </w:t>
      </w:r>
      <w:r w:rsidR="001F771E" w:rsidRPr="000E79E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0E79E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области.</w:t>
      </w:r>
    </w:p>
    <w:p w14:paraId="1EC61BD7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Письменное предложение о замещении вакантной должности муниципальной службы гражданину, состоящему в кадровом резерве, передается лично под роспись либо направляется по почте с уведомлением о вручении, в течение 5 календарных дней с даты принятия решения представителем нанимателя (работодателем) о замещении вакантной должности муниципальной службы гражданином, состоящим в кадровом резерве.</w:t>
      </w:r>
    </w:p>
    <w:p w14:paraId="3126C586" w14:textId="77777777" w:rsidR="00603848" w:rsidRPr="000E79E5" w:rsidRDefault="00603848" w:rsidP="004B38F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Отсутствие в течение 15 календарных дней с даты получения предложения о замещении вакантной должности муниципальной службы гражданином, состоящим в кадровом резерве, письменного согласия или письменного отказа от предложенной для замещения вакантной должности муниципальной службы признается отказом от предложения о назначении на должность муниципальной службы, на замещение которой он состоит в кадровом резерве.</w:t>
      </w:r>
    </w:p>
    <w:p w14:paraId="377464EC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25. Муниципальный служащий исключается из кадрового резерва в случае:</w:t>
      </w:r>
    </w:p>
    <w:p w14:paraId="075070E7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1) представления письменного заявления об исключении из кадрового резерва;</w:t>
      </w:r>
    </w:p>
    <w:p w14:paraId="3408061E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2) назначения его на должность муниципальной службы, для замещения которой он включен в кадровый резерв;</w:t>
      </w:r>
    </w:p>
    <w:p w14:paraId="32DF6938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3) истечения трех лет нахождения его в кадровом резерве для замещения одной и той же должности муниципальной службы;</w:t>
      </w:r>
    </w:p>
    <w:p w14:paraId="3FD44549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4)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14:paraId="4D72E759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5) достижения возраста, являющегося предельным возрастом пребывания на муниципальной службе;</w:t>
      </w:r>
    </w:p>
    <w:p w14:paraId="4C221567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14:paraId="529BE29D" w14:textId="0D7B3538" w:rsidR="00603848" w:rsidRPr="000E79E5" w:rsidRDefault="008E4C82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27.1. Федерального закона от 02.03.2007 № 25-ФЗ «О муниципальной службе в Российской Федерации»</w:t>
      </w:r>
      <w:r w:rsidR="00603848" w:rsidRPr="000E79E5">
        <w:rPr>
          <w:rFonts w:ascii="Times New Roman" w:hAnsi="Times New Roman" w:cs="Times New Roman"/>
          <w:sz w:val="26"/>
          <w:szCs w:val="26"/>
        </w:rPr>
        <w:t>;</w:t>
      </w:r>
    </w:p>
    <w:p w14:paraId="415184D7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8) сокращения должности муниципальной службы, на замещение которой муниципальный служащий состоит в кадровом резерве, ликвидации соответствующего органа местного самоуправления;</w:t>
      </w:r>
    </w:p>
    <w:p w14:paraId="6F6203D8" w14:textId="1DFF275D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9) смерти, признания судом умершим или безвестно отсутствующим</w:t>
      </w:r>
      <w:r w:rsidR="008E4C82" w:rsidRPr="000E79E5">
        <w:rPr>
          <w:rFonts w:ascii="Times New Roman" w:hAnsi="Times New Roman" w:cs="Times New Roman"/>
          <w:sz w:val="26"/>
          <w:szCs w:val="26"/>
        </w:rPr>
        <w:t>;</w:t>
      </w:r>
    </w:p>
    <w:p w14:paraId="6F9220F0" w14:textId="31DFC1E4" w:rsidR="008E4C82" w:rsidRPr="000E79E5" w:rsidRDefault="008E4C82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10) приобретения муниципальным служащим статуса иностранного агента.</w:t>
      </w:r>
    </w:p>
    <w:p w14:paraId="1E3A6A36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26. Гражданин исключается из кадрового резерва в случае:</w:t>
      </w:r>
    </w:p>
    <w:p w14:paraId="42094D18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lastRenderedPageBreak/>
        <w:t>1) назначения его на вакантную должность муниципальной службы, замещение которой в соответствии с законодательством осуществляется по результатам конкурса;</w:t>
      </w:r>
    </w:p>
    <w:p w14:paraId="79DF6363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2) истечения трех лет нахождения его в кадровом резерве для замещения одной и той же должности муниципальной службы;</w:t>
      </w:r>
    </w:p>
    <w:p w14:paraId="09F4CCB9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3)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14:paraId="0F5E7D26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4) представления письменного заявления об исключении из кадрового резерва;</w:t>
      </w:r>
    </w:p>
    <w:p w14:paraId="36F3C72A" w14:textId="77777777" w:rsidR="00603848" w:rsidRPr="000E79E5" w:rsidRDefault="00603848" w:rsidP="008E4C82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5) достижения возраста, являющегося предельным возрастом пребывания на муниципальной службе;</w:t>
      </w:r>
    </w:p>
    <w:p w14:paraId="412C5E1D" w14:textId="77777777" w:rsidR="00603848" w:rsidRPr="000E79E5" w:rsidRDefault="00603848" w:rsidP="003E384C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14:paraId="5E235FCA" w14:textId="77777777" w:rsidR="00603848" w:rsidRPr="000E79E5" w:rsidRDefault="00603848" w:rsidP="003E384C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7) расторжения трудового договора по основаниям, предусмотренным пунктами 3, 5 - 11 части первой статьи 81 Трудового кодекса Российской Федерации;</w:t>
      </w:r>
    </w:p>
    <w:p w14:paraId="0E1EBFBF" w14:textId="77777777" w:rsidR="00603848" w:rsidRPr="000E79E5" w:rsidRDefault="00603848" w:rsidP="003E384C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8) сокращения должности муниципальной службы, на замещение которой гражданин состоит в кадровом резерве, упразднения соответствующего органа местного самоуправления;</w:t>
      </w:r>
    </w:p>
    <w:p w14:paraId="4CAEC36D" w14:textId="77777777" w:rsidR="00603848" w:rsidRPr="000E79E5" w:rsidRDefault="00603848" w:rsidP="003E384C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9) смерти, признания судом умершим или безвестно отсутствующим.</w:t>
      </w:r>
    </w:p>
    <w:p w14:paraId="678BF98C" w14:textId="77777777" w:rsidR="00603848" w:rsidRPr="000E79E5" w:rsidRDefault="00603848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Исключение из кадрового резерва оформляется правовым актом представителя нанимателя (работодателя).</w:t>
      </w:r>
    </w:p>
    <w:p w14:paraId="7FF15E9A" w14:textId="77777777" w:rsidR="00603848" w:rsidRPr="000E79E5" w:rsidRDefault="00603848" w:rsidP="003E384C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27. Представитель нанимателя (работодатель) письменно информирует гражданина (муниципального служащего), исключенного из кадрового резерва, за исключением случаев, предусмотренных подпунктами 9 пунктов 25 и 26 настоящего Порядка. Письменное сообщение об исключении из кадрового резерва не позднее 7 календарных дней с даты издания правового акта представителя нанимателя (работодателя) об исключении из кадрового резерва, передается гражданину (муниципальному служащему), исключенному из кадрового резерва, лично под роспись либо направляется по почте с уведомлением о вручении.</w:t>
      </w:r>
    </w:p>
    <w:p w14:paraId="69C7259D" w14:textId="77777777" w:rsidR="00603848" w:rsidRPr="000E79E5" w:rsidRDefault="00603848" w:rsidP="003E384C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28. Ответственность за организацию работы с кадровым резервом несет представитель нанимателя (работодатель) в соответствии с законодательством Российской Федерации.</w:t>
      </w:r>
    </w:p>
    <w:p w14:paraId="17FAF8FD" w14:textId="77777777" w:rsidR="00603848" w:rsidRPr="000E79E5" w:rsidRDefault="00603848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E79E5">
        <w:rPr>
          <w:rFonts w:ascii="Times New Roman" w:hAnsi="Times New Roman" w:cs="Times New Roman"/>
          <w:sz w:val="26"/>
          <w:szCs w:val="26"/>
        </w:rPr>
        <w:t> </w:t>
      </w:r>
    </w:p>
    <w:p w14:paraId="4A806005" w14:textId="77777777" w:rsidR="003E384C" w:rsidRPr="000E79E5" w:rsidRDefault="003E384C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5907D8BF" w14:textId="77777777" w:rsidR="003E384C" w:rsidRPr="000E79E5" w:rsidRDefault="003E384C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7BC2A3F8" w14:textId="77777777" w:rsidR="003E384C" w:rsidRPr="000E79E5" w:rsidRDefault="003E384C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6AEFC42F" w14:textId="77777777" w:rsidR="003E384C" w:rsidRPr="000E79E5" w:rsidRDefault="003E384C" w:rsidP="0060384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1CD48822" w14:textId="77777777" w:rsidR="003E384C" w:rsidRDefault="003E384C" w:rsidP="00603848">
      <w:pPr>
        <w:pStyle w:val="ae"/>
        <w:jc w:val="both"/>
        <w:rPr>
          <w:rFonts w:ascii="Times New Roman" w:hAnsi="Times New Roman" w:cs="Times New Roman"/>
        </w:rPr>
      </w:pPr>
    </w:p>
    <w:p w14:paraId="1C140F43" w14:textId="77777777" w:rsidR="003E384C" w:rsidRDefault="003E384C" w:rsidP="00603848">
      <w:pPr>
        <w:pStyle w:val="ae"/>
        <w:jc w:val="both"/>
        <w:rPr>
          <w:rFonts w:ascii="Times New Roman" w:hAnsi="Times New Roman" w:cs="Times New Roman"/>
        </w:rPr>
      </w:pPr>
    </w:p>
    <w:p w14:paraId="60BF5788" w14:textId="77777777" w:rsidR="003E384C" w:rsidRDefault="003E384C" w:rsidP="00603848">
      <w:pPr>
        <w:pStyle w:val="ae"/>
        <w:jc w:val="both"/>
        <w:rPr>
          <w:rFonts w:ascii="Times New Roman" w:hAnsi="Times New Roman" w:cs="Times New Roman"/>
        </w:rPr>
      </w:pPr>
    </w:p>
    <w:p w14:paraId="6528BEB1" w14:textId="77777777" w:rsidR="003E384C" w:rsidRDefault="003E384C" w:rsidP="003E384C">
      <w:pPr>
        <w:pStyle w:val="ae"/>
        <w:jc w:val="right"/>
        <w:rPr>
          <w:rFonts w:ascii="Times New Roman" w:hAnsi="Times New Roman" w:cs="Times New Roman"/>
        </w:rPr>
        <w:sectPr w:rsidR="003E38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22ECC8B" w14:textId="489A4113" w:rsidR="00603848" w:rsidRPr="00603848" w:rsidRDefault="00603848" w:rsidP="003E384C">
      <w:pPr>
        <w:pStyle w:val="ae"/>
        <w:jc w:val="right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lastRenderedPageBreak/>
        <w:t>Приложение</w:t>
      </w:r>
    </w:p>
    <w:p w14:paraId="0B4673B0" w14:textId="77777777" w:rsidR="003E384C" w:rsidRDefault="00603848" w:rsidP="003E384C">
      <w:pPr>
        <w:pStyle w:val="ae"/>
        <w:jc w:val="right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 xml:space="preserve">к Порядку формирования кадрового резерва </w:t>
      </w:r>
    </w:p>
    <w:p w14:paraId="2869A0AD" w14:textId="278DF03F" w:rsidR="00603848" w:rsidRPr="00603848" w:rsidRDefault="00603848" w:rsidP="003E384C">
      <w:pPr>
        <w:pStyle w:val="ae"/>
        <w:jc w:val="right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>для замещения вакантных должностей муниципальной службы</w:t>
      </w:r>
    </w:p>
    <w:p w14:paraId="7745DED1" w14:textId="5D75CFB7" w:rsidR="00603848" w:rsidRPr="00603848" w:rsidRDefault="00603848" w:rsidP="003E384C">
      <w:pPr>
        <w:pStyle w:val="ae"/>
        <w:jc w:val="right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 xml:space="preserve">в органах местного самоуправления </w:t>
      </w:r>
      <w:r w:rsidR="001F771E">
        <w:rPr>
          <w:rFonts w:ascii="Times New Roman" w:hAnsi="Times New Roman" w:cs="Times New Roman"/>
        </w:rPr>
        <w:t>рабочего поселка Исса</w:t>
      </w:r>
    </w:p>
    <w:p w14:paraId="4E81ED30" w14:textId="77777777" w:rsidR="00603848" w:rsidRPr="00603848" w:rsidRDefault="00603848" w:rsidP="003E384C">
      <w:pPr>
        <w:pStyle w:val="ae"/>
        <w:jc w:val="right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>Иссинского района Пензенской области,</w:t>
      </w:r>
    </w:p>
    <w:p w14:paraId="6DB15930" w14:textId="77777777" w:rsidR="003E384C" w:rsidRDefault="00603848" w:rsidP="003E384C">
      <w:pPr>
        <w:pStyle w:val="ae"/>
        <w:jc w:val="right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 xml:space="preserve">утвержденному решением </w:t>
      </w:r>
    </w:p>
    <w:p w14:paraId="1EA159BD" w14:textId="77777777" w:rsidR="003E384C" w:rsidRDefault="00603848" w:rsidP="003E384C">
      <w:pPr>
        <w:pStyle w:val="ae"/>
        <w:jc w:val="right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 xml:space="preserve">Комитета местного самоуправления </w:t>
      </w:r>
    </w:p>
    <w:p w14:paraId="451F9054" w14:textId="3BE5422E" w:rsidR="003E384C" w:rsidRDefault="003E384C" w:rsidP="003E384C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рабочего поселка Исса </w:t>
      </w:r>
    </w:p>
    <w:p w14:paraId="04848889" w14:textId="0621434D" w:rsidR="00603848" w:rsidRPr="00603848" w:rsidRDefault="00603848" w:rsidP="003E384C">
      <w:pPr>
        <w:pStyle w:val="ae"/>
        <w:jc w:val="right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>Иссинского района Пензенской области</w:t>
      </w:r>
    </w:p>
    <w:p w14:paraId="75C65AD4" w14:textId="38B14706" w:rsidR="00100C47" w:rsidRPr="00100C47" w:rsidRDefault="00100C47" w:rsidP="00100C47">
      <w:pPr>
        <w:pStyle w:val="ae"/>
        <w:jc w:val="right"/>
        <w:rPr>
          <w:rFonts w:ascii="Times New Roman" w:hAnsi="Times New Roman" w:cs="Times New Roman"/>
        </w:rPr>
      </w:pPr>
      <w:r w:rsidRPr="00100C47">
        <w:rPr>
          <w:rFonts w:ascii="Times New Roman" w:hAnsi="Times New Roman" w:cs="Times New Roman"/>
        </w:rPr>
        <w:t>от 30.04.2025 № 5</w:t>
      </w:r>
      <w:r>
        <w:rPr>
          <w:rFonts w:ascii="Times New Roman" w:hAnsi="Times New Roman" w:cs="Times New Roman"/>
        </w:rPr>
        <w:t>9</w:t>
      </w:r>
      <w:r w:rsidRPr="00100C47">
        <w:rPr>
          <w:rFonts w:ascii="Times New Roman" w:hAnsi="Times New Roman" w:cs="Times New Roman"/>
        </w:rPr>
        <w:t>-13/8</w:t>
      </w:r>
    </w:p>
    <w:p w14:paraId="41A39696" w14:textId="77777777" w:rsidR="00603848" w:rsidRPr="00603848" w:rsidRDefault="00603848" w:rsidP="00603848">
      <w:pPr>
        <w:pStyle w:val="ae"/>
        <w:jc w:val="both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> </w:t>
      </w:r>
    </w:p>
    <w:p w14:paraId="3BD4BFE6" w14:textId="77777777" w:rsidR="00603848" w:rsidRPr="00603848" w:rsidRDefault="00603848" w:rsidP="003E384C">
      <w:pPr>
        <w:pStyle w:val="ae"/>
        <w:jc w:val="center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>КАДРОВЫЙ РЕЗЕРВ</w:t>
      </w:r>
    </w:p>
    <w:p w14:paraId="6BD2B85D" w14:textId="77777777" w:rsidR="00603848" w:rsidRPr="00603848" w:rsidRDefault="00603848" w:rsidP="003E384C">
      <w:pPr>
        <w:pStyle w:val="ae"/>
        <w:jc w:val="center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>________________________________________________________</w:t>
      </w:r>
    </w:p>
    <w:p w14:paraId="0DF7B183" w14:textId="77777777" w:rsidR="00603848" w:rsidRPr="00603848" w:rsidRDefault="00603848" w:rsidP="003E384C">
      <w:pPr>
        <w:pStyle w:val="ae"/>
        <w:jc w:val="center"/>
        <w:rPr>
          <w:rFonts w:ascii="Times New Roman" w:hAnsi="Times New Roman" w:cs="Times New Roman"/>
        </w:rPr>
      </w:pPr>
      <w:r w:rsidRPr="00603848">
        <w:rPr>
          <w:rFonts w:ascii="Times New Roman" w:hAnsi="Times New Roman" w:cs="Times New Roman"/>
        </w:rPr>
        <w:t>(наименование органа местного самоуправления)</w:t>
      </w:r>
    </w:p>
    <w:p w14:paraId="4591C235" w14:textId="77777777" w:rsidR="000E79E5" w:rsidRPr="00036F06" w:rsidRDefault="00603848" w:rsidP="000E79E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3848">
        <w:rPr>
          <w:rFonts w:ascii="Times New Roman" w:hAnsi="Times New Roman" w:cs="Times New Roman"/>
        </w:rPr>
        <w:t> </w:t>
      </w:r>
    </w:p>
    <w:tbl>
      <w:tblPr>
        <w:tblW w:w="147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1368"/>
        <w:gridCol w:w="1276"/>
        <w:gridCol w:w="992"/>
        <w:gridCol w:w="1276"/>
        <w:gridCol w:w="1843"/>
        <w:gridCol w:w="850"/>
        <w:gridCol w:w="27"/>
        <w:gridCol w:w="15"/>
        <w:gridCol w:w="1517"/>
        <w:gridCol w:w="2410"/>
        <w:gridCol w:w="1276"/>
        <w:gridCol w:w="1417"/>
      </w:tblGrid>
      <w:tr w:rsidR="000E79E5" w:rsidRPr="00036F06" w14:paraId="0C7CB520" w14:textId="77777777" w:rsidTr="001650F7">
        <w:trPr>
          <w:trHeight w:val="20"/>
        </w:trPr>
        <w:tc>
          <w:tcPr>
            <w:tcW w:w="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D45582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3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E0FF12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Должность, на которую формируется кадровый резерв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A61AC5" w14:textId="059B335C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(при наличии)</w:t>
            </w:r>
          </w:p>
          <w:p w14:paraId="245DF17A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гражданина, состоящего в кадровом резерве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059D1A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 </w:t>
            </w:r>
          </w:p>
          <w:p w14:paraId="4968C8BC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рождения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E9A96A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Замещаемая должность</w:t>
            </w:r>
          </w:p>
        </w:tc>
        <w:tc>
          <w:tcPr>
            <w:tcW w:w="2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152E89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Стаж работы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A70E3E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  <w:p w14:paraId="64DA3D82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(что и когда закончил, специальность, квалификация, направление подготовки)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768E07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дополнительном профессиональном образовании, ученой степени, звании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33684E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основание включения в кадровый резерв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352FEF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0E79E5" w:rsidRPr="00036F06" w14:paraId="615F76B6" w14:textId="77777777" w:rsidTr="001650F7">
        <w:trPr>
          <w:trHeight w:val="20"/>
        </w:trPr>
        <w:tc>
          <w:tcPr>
            <w:tcW w:w="4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D432D" w14:textId="77777777" w:rsidR="000E79E5" w:rsidRPr="00036F06" w:rsidRDefault="000E79E5" w:rsidP="001650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6D1D0" w14:textId="77777777" w:rsidR="000E79E5" w:rsidRPr="00036F06" w:rsidRDefault="000E79E5" w:rsidP="001650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EC08CE" w14:textId="77777777" w:rsidR="000E79E5" w:rsidRPr="00036F06" w:rsidRDefault="000E79E5" w:rsidP="001650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1AA493" w14:textId="77777777" w:rsidR="000E79E5" w:rsidRPr="00036F06" w:rsidRDefault="000E79E5" w:rsidP="001650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857CB" w14:textId="77777777" w:rsidR="000E79E5" w:rsidRPr="00036F06" w:rsidRDefault="000E79E5" w:rsidP="001650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BCF005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 муниципальной службе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50D187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1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82D620" w14:textId="77777777" w:rsidR="000E79E5" w:rsidRPr="00036F06" w:rsidRDefault="000E79E5" w:rsidP="0016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D584D" w14:textId="77777777" w:rsidR="000E79E5" w:rsidRPr="00036F06" w:rsidRDefault="000E79E5" w:rsidP="001650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1512D" w14:textId="77777777" w:rsidR="000E79E5" w:rsidRPr="00036F06" w:rsidRDefault="000E79E5" w:rsidP="001650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3DE9A" w14:textId="77777777" w:rsidR="000E79E5" w:rsidRPr="00036F06" w:rsidRDefault="000E79E5" w:rsidP="001650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79E5" w:rsidRPr="00036F06" w14:paraId="40D3F8C5" w14:textId="77777777" w:rsidTr="001650F7">
        <w:trPr>
          <w:trHeight w:val="20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5A09DF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397D1C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8197DB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AB69A0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FFFA63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358AF2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203DCF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EFE426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105742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F01D1A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9922AC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0E79E5" w:rsidRPr="00036F06" w14:paraId="2ECA91D8" w14:textId="77777777" w:rsidTr="001650F7">
        <w:trPr>
          <w:trHeight w:val="20"/>
        </w:trPr>
        <w:tc>
          <w:tcPr>
            <w:tcW w:w="147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FB6E7E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</w:tr>
      <w:tr w:rsidR="000E79E5" w:rsidRPr="00036F06" w14:paraId="3D837AA6" w14:textId="77777777" w:rsidTr="001650F7">
        <w:trPr>
          <w:trHeight w:val="20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49DC8B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9E8881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E785B1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00C66C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8DF06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20AF16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E9CAE3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1955E2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009CC3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8AC0A1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0CA785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79E5" w:rsidRPr="00036F06" w14:paraId="7467DC58" w14:textId="77777777" w:rsidTr="001650F7">
        <w:trPr>
          <w:trHeight w:val="20"/>
        </w:trPr>
        <w:tc>
          <w:tcPr>
            <w:tcW w:w="147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050A44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Главная</w:t>
            </w:r>
          </w:p>
        </w:tc>
      </w:tr>
      <w:tr w:rsidR="000E79E5" w:rsidRPr="00036F06" w14:paraId="3B599EDD" w14:textId="77777777" w:rsidTr="001650F7">
        <w:trPr>
          <w:trHeight w:val="20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7D0FBB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D16B34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0A5D70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AF90B1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4EABA5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1BAE83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029BB3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1C0022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3E1DF3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0FC806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79525E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79E5" w:rsidRPr="00036F06" w14:paraId="72C8A118" w14:textId="77777777" w:rsidTr="001650F7">
        <w:trPr>
          <w:trHeight w:val="20"/>
        </w:trPr>
        <w:tc>
          <w:tcPr>
            <w:tcW w:w="147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305F65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Ведущая</w:t>
            </w:r>
          </w:p>
        </w:tc>
      </w:tr>
      <w:tr w:rsidR="000E79E5" w:rsidRPr="00036F06" w14:paraId="61AC3F19" w14:textId="77777777" w:rsidTr="001650F7">
        <w:trPr>
          <w:trHeight w:val="20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D91C38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1C459E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A79DDB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5FC423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F42391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055C01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A747A3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7417AD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BD0B0F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5E15AC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721C16" w14:textId="77777777" w:rsidR="000E79E5" w:rsidRPr="00036F06" w:rsidRDefault="000E79E5" w:rsidP="00165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F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14:paraId="27FD95E3" w14:textId="77777777" w:rsidR="000E79E5" w:rsidRPr="00036F06" w:rsidRDefault="000E79E5" w:rsidP="000E79E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F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 _______________ _______________</w:t>
      </w:r>
    </w:p>
    <w:p w14:paraId="466BE18F" w14:textId="77777777" w:rsidR="000E79E5" w:rsidRPr="000E79E5" w:rsidRDefault="000E79E5" w:rsidP="000E79E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 представителя нанимателя (работодателя) (подпись) (расшифровка подписи)</w:t>
      </w:r>
    </w:p>
    <w:p w14:paraId="18DEC808" w14:textId="33B8F85A" w:rsidR="00603848" w:rsidRPr="00603848" w:rsidRDefault="00603848" w:rsidP="000E79E5">
      <w:pPr>
        <w:pStyle w:val="ae"/>
        <w:jc w:val="both"/>
        <w:rPr>
          <w:rFonts w:ascii="Times New Roman" w:hAnsi="Times New Roman" w:cs="Times New Roman"/>
        </w:rPr>
      </w:pPr>
    </w:p>
    <w:sectPr w:rsidR="00603848" w:rsidRPr="00603848" w:rsidSect="003E384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48"/>
    <w:rsid w:val="0006356D"/>
    <w:rsid w:val="000C1987"/>
    <w:rsid w:val="000E79E5"/>
    <w:rsid w:val="00100C47"/>
    <w:rsid w:val="001F771E"/>
    <w:rsid w:val="002F637C"/>
    <w:rsid w:val="003E384C"/>
    <w:rsid w:val="004B38F2"/>
    <w:rsid w:val="00603848"/>
    <w:rsid w:val="008E4C82"/>
    <w:rsid w:val="00981982"/>
    <w:rsid w:val="009C1097"/>
    <w:rsid w:val="00B73D73"/>
    <w:rsid w:val="00DD496F"/>
    <w:rsid w:val="00F27424"/>
    <w:rsid w:val="00F70DC2"/>
    <w:rsid w:val="00F74967"/>
    <w:rsid w:val="00F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D6BD"/>
  <w15:chartTrackingRefBased/>
  <w15:docId w15:val="{1212B177-86B1-41D8-B664-F812199A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9E5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38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8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nhideWhenUsed/>
    <w:qFormat/>
    <w:rsid w:val="0060384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84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84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84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84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84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84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38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38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6038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38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38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38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38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38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38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3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3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384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03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384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038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384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6038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38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038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384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0384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03848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6038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ssa.pnzreg.ru/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sa.pnzreg.ru/)" TargetMode="External"/><Relationship Id="rId5" Type="http://schemas.openxmlformats.org/officeDocument/2006/relationships/hyperlink" Target="https://issa.pnzreg.ru/)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3872</Words>
  <Characters>22077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2</cp:revision>
  <cp:lastPrinted>2025-04-28T08:52:00Z</cp:lastPrinted>
  <dcterms:created xsi:type="dcterms:W3CDTF">2025-04-28T08:57:00Z</dcterms:created>
  <dcterms:modified xsi:type="dcterms:W3CDTF">2025-04-28T08:57:00Z</dcterms:modified>
</cp:coreProperties>
</file>