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B28B2" w14:textId="77777777" w:rsidR="00B624FD" w:rsidRDefault="00B624FD" w:rsidP="0072267F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</w:t>
      </w:r>
      <w:r w:rsidR="009A703F" w:rsidRPr="009A7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9A703F" w:rsidRPr="009A7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6E2E3FE" w14:textId="4F85C108" w:rsidR="0072267F" w:rsidRPr="0072267F" w:rsidRDefault="0072267F" w:rsidP="0072267F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0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муниципального образования "Рабочий поселок Исса" Иссинского района Пензенской области объявляет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приеме документов для участия в конкурсе на включение в кадровый резерв для замещения вакантной должности муниципальной службы заместителя главы администрации муниципального образования "Рабочий поселок Исса" Иссинского района Пензенской области (высшая группа должностей).</w:t>
      </w:r>
    </w:p>
    <w:p w14:paraId="39514816" w14:textId="298F3FCD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кандидатам на должность заместителя главы   администрации муниципального образования "Рабочий поселок Исса" Иссинского района Пензенской области (высшая группа должностей):</w:t>
      </w:r>
    </w:p>
    <w:p w14:paraId="7E475266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 уровню профессионального образования – высшее образование не ниже уровня специалитета, магистратуры.</w:t>
      </w:r>
    </w:p>
    <w:p w14:paraId="11310E2A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стажу муниципальной службы или стажу работы по специальности:</w:t>
      </w:r>
    </w:p>
    <w:p w14:paraId="21F92585" w14:textId="064D71DE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не менее трех лет стажа муниципальной службы либо стажа работы по специальности, направлению подготовки</w:t>
      </w:r>
      <w:r w:rsidR="00347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2124FF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 профессиональным знаниям и умениям, необходимым для исполнения должностных обязанностей:</w:t>
      </w:r>
    </w:p>
    <w:p w14:paraId="089547FF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государственного языка Российской Федерации (русского языка), правовые знания, знание основ делопроизводства и документооборота, знания и умения в области информационно-коммуникационных технологий;</w:t>
      </w:r>
    </w:p>
    <w:p w14:paraId="61F7B0C4" w14:textId="4E28DD14" w:rsid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профессиональные знания в области законодательства Российской Федерации, соответствующего области и виду профессиональной служебной деятельности, профессиональные знания и умения, соответствующие области и виду профессиональной служебной деятельности.</w:t>
      </w:r>
    </w:p>
    <w:p w14:paraId="10B63464" w14:textId="49E4C925" w:rsidR="00C32A09" w:rsidRPr="0072267F" w:rsidRDefault="00C32A09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Должностная инструкция заместителя главы администрации</w:t>
      </w:r>
    </w:p>
    <w:p w14:paraId="764532B4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Конкурсе приглашаются муниципальные служащие,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службой.</w:t>
      </w:r>
    </w:p>
    <w:p w14:paraId="57B72BFC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14:paraId="5CF71BAD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14:paraId="0EED9E9B" w14:textId="4DE24CFE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(для</w:t>
      </w:r>
      <w:r w:rsidR="009F5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гражданина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</w:t>
      </w:r>
      <w:r w:rsidR="009F5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служащего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CEA6338" w14:textId="03E671DA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="009F5188" w:rsidRPr="009F518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собственноручно заполненную и подписанную анкету по форме, предусмотренную статьей 15</w:t>
        </w:r>
      </w:hyperlink>
      <w:hyperlink r:id="rId5" w:history="1">
        <w:r w:rsidR="009F5188" w:rsidRPr="009F5188">
          <w:rPr>
            <w:rStyle w:val="a5"/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2 </w:t>
        </w:r>
      </w:hyperlink>
      <w:hyperlink r:id="rId6" w:history="1">
        <w:r w:rsidR="009F5188" w:rsidRPr="009F518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02.03.2007 № 25-ФЗ «О муниципальной службе в Российской Федерации»</w:t>
        </w:r>
      </w:hyperlink>
      <w:hyperlink r:id="rId7" w:history="1">
        <w:r w:rsidR="009F5188" w:rsidRPr="009F518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hyperlink>
    </w:p>
    <w:p w14:paraId="56ED3D0D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664BF02A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14:paraId="0A49704D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3E65E2CF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65BAF8D0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документы воинского учета - для граждан, пребывающих в запасе, и лиц, подлежащих призыву на военную службу;</w:t>
      </w:r>
    </w:p>
    <w:p w14:paraId="50E826B1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75213A0D" w14:textId="579B9C7C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</w:t>
      </w:r>
      <w:r>
        <w:fldChar w:fldCharType="begin"/>
      </w:r>
      <w:r w:rsidR="009F5188">
        <w:instrText>HYPERLINK "../../uchyotnaya_forma_no_001-gsu_prikaz_minzdravsocrazvitiya_rf_ot_14.12.2009_no_984n_prilozhenie_no_3.rtf"</w:instrText>
      </w:r>
      <w:r>
        <w:fldChar w:fldCharType="separate"/>
      </w:r>
      <w:r w:rsidRPr="00B624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 w:rsidRPr="00B624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4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организации об отсутствии заболевания, препятствующего поступл</w:t>
      </w:r>
      <w:r w:rsidRPr="00B624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624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нию на муниципальную службу</w:t>
      </w:r>
      <w:r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6BCF831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документ, подтверждающий регистрацию в системе индивидуального (персонифицированного) учета, в том числе в форме электронного документа (за исключением случаев, если в отношении гражданина не открыт индивидуальный лицевой счет).</w:t>
      </w:r>
    </w:p>
    <w:p w14:paraId="4FF3F26A" w14:textId="6E58A57C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Гражданину, подавшему заявление, выдается</w:t>
      </w:r>
      <w:r w:rsidR="009F51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расписка 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получении документов с указанием перечня и даты их получения.</w:t>
      </w:r>
    </w:p>
    <w:p w14:paraId="263DFAA9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7008BC09" w14:textId="77777777" w:rsidR="00B624FD" w:rsidRPr="00B624FD" w:rsidRDefault="00B624FD" w:rsidP="00B624F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предусмотренную статьей 15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02.03.2007 № 25-ФЗ «О муниципальной службе в Российской Федерации».</w:t>
      </w:r>
    </w:p>
    <w:p w14:paraId="62B04117" w14:textId="2C10A365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Прием документов осуществляется</w:t>
      </w:r>
    </w:p>
    <w:p w14:paraId="1EBDF363" w14:textId="0F6C9413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9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9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</w:t>
      </w:r>
      <w:r w:rsidR="009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14:paraId="782EE33F" w14:textId="72D36AF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08 час. до 17 час., обед с 12.00 часов до 13.00 часов, </w:t>
      </w:r>
      <w:r w:rsidR="0070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</w:t>
      </w:r>
      <w:r w:rsidR="0070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(суббота и воскресенье) </w:t>
      </w:r>
      <w:r w:rsidR="0070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08 час. </w:t>
      </w:r>
      <w:r w:rsidR="00B62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0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12 час.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администрации муниципального образования "Рабочий поселок Исса" Иссинского района Пензенской области по адресу: </w:t>
      </w:r>
      <w:proofErr w:type="spellStart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рп.Исса</w:t>
      </w:r>
      <w:proofErr w:type="spellEnd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ул.Ленинская</w:t>
      </w:r>
      <w:proofErr w:type="spellEnd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д.5, телефон для справок: 8(84144)2-10-61, </w:t>
      </w:r>
      <w:proofErr w:type="spellStart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moissa_adm@mail.ru</w:t>
      </w:r>
    </w:p>
    <w:p w14:paraId="39D0D043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представляются в администрацию муниципального образования "Рабочий поселок Исса" Иссинского района Пензенской области в течение 15 календарных дней после дня опубликования объявления об их приеме.</w:t>
      </w:r>
    </w:p>
    <w:p w14:paraId="1AD2753B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Дата, время и место проведения конкурса.</w:t>
      </w:r>
    </w:p>
    <w:p w14:paraId="16E81893" w14:textId="1AABC7A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проведения конкурса: </w:t>
      </w:r>
      <w:r w:rsidR="009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3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A70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D3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в 10.00 - тестирование, в 11.00 - индивидуальное собеседование</w:t>
      </w:r>
    </w:p>
    <w:p w14:paraId="61038575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проведения конкурса – здание администрации муниципального образования "Рабочий поселок Исса" Иссинского района Пензенской области по адресу: </w:t>
      </w:r>
      <w:proofErr w:type="gramStart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рп.Исса,ул.Ленинская</w:t>
      </w:r>
      <w:proofErr w:type="gramEnd"/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,д.5, (кабинет главы  администрации)</w:t>
      </w:r>
    </w:p>
    <w:p w14:paraId="5F23D356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обязанностей, на основании проведенных конкурсных процедур в виде тестирования и индивидуального собеседования.</w:t>
      </w:r>
    </w:p>
    <w:p w14:paraId="7C6F716A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5A5EF448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 о допуске (об отказе в допуске) к участию в конкурсе, о причинах отказа в допуске к участию в конкурсе.</w:t>
      </w:r>
    </w:p>
    <w:p w14:paraId="07CE42E7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кандидатов проводится в письменном виде по единому перечню теоретических вопросов. Тест составляется на базе квалификационных требований к профессиональным знаниям и навыкам по вакантной должности муниципальной службы и положений должностной инструкции по этой должности. Кандидатам предоставляется одно и то же время для тестирования.</w:t>
      </w:r>
    </w:p>
    <w:p w14:paraId="0EE95C1B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собеседование проводится по вопросам, связанным с исполнением должностных обязанностей по должности муниципальной службы, по которой кандидаты претендуют на включение в кадровый резерв.</w:t>
      </w:r>
    </w:p>
    <w:p w14:paraId="297F3686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муниципального образования "Рабочий поселок Исса" Иссинского района Пензенской области. </w:t>
      </w:r>
    </w:p>
    <w:p w14:paraId="105B8DCC" w14:textId="77777777" w:rsid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Победившим в конкурсе признается кандидат, набравший наибольшее количество баллов по итогам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проведенных конкурсных процедур.</w:t>
      </w:r>
    </w:p>
    <w:p w14:paraId="235B79CB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075C1A72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победителем.</w:t>
      </w:r>
    </w:p>
    <w:p w14:paraId="736F35A4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конкурса, на основании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14:paraId="0C69D78E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 включении кандидата, признанного победителем конкурса, в кадровый резерв;</w:t>
      </w:r>
    </w:p>
    <w:p w14:paraId="537F298B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 признании конкурса несостоявшимся.</w:t>
      </w:r>
    </w:p>
    <w:p w14:paraId="506993DC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признании конкурса несостоявшимся принимается в случае:</w:t>
      </w:r>
    </w:p>
    <w:p w14:paraId="7D5A3B01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14:paraId="09969EA3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14:paraId="72507DB2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ни один из граждан, подавших заявления для участия в конкурсе, не был допущен к участию в конкурсе;</w:t>
      </w:r>
    </w:p>
    <w:p w14:paraId="14F3157F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допуска к участию в конкурсе только одного кандидата;</w:t>
      </w:r>
    </w:p>
    <w:p w14:paraId="4C8C581E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явки на конкурс только одного кандидата;</w:t>
      </w:r>
    </w:p>
    <w:p w14:paraId="3F1D4C78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неявки всех кандидатов, допущенных к участию в конкурсе;</w:t>
      </w:r>
    </w:p>
    <w:p w14:paraId="620B5BB4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ни один из кандидатов не признан победителем конкурса.</w:t>
      </w:r>
    </w:p>
    <w:p w14:paraId="68C9E680" w14:textId="77777777" w:rsidR="0072267F" w:rsidRPr="0072267F" w:rsidRDefault="0072267F" w:rsidP="0072267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комиссия в течение 7 календарных дней со дня принятия решения представителем нанимателя (работодателя) об итогах конкурса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14:paraId="249C9BBC" w14:textId="77777777" w:rsidR="00302855" w:rsidRDefault="00302855" w:rsidP="0072267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02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7F"/>
    <w:rsid w:val="002F141E"/>
    <w:rsid w:val="00302855"/>
    <w:rsid w:val="003477F7"/>
    <w:rsid w:val="00484739"/>
    <w:rsid w:val="00706FEC"/>
    <w:rsid w:val="0072267F"/>
    <w:rsid w:val="00733810"/>
    <w:rsid w:val="009A3D10"/>
    <w:rsid w:val="009A703F"/>
    <w:rsid w:val="009F5188"/>
    <w:rsid w:val="00B624FD"/>
    <w:rsid w:val="00BF3476"/>
    <w:rsid w:val="00C32A09"/>
    <w:rsid w:val="00D3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9A50"/>
  <w15:docId w15:val="{066983E6-B00A-480A-80CE-CB7D505B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67F"/>
    <w:rPr>
      <w:b/>
      <w:bCs/>
    </w:rPr>
  </w:style>
  <w:style w:type="character" w:styleId="a5">
    <w:name w:val="Hyperlink"/>
    <w:basedOn w:val="a0"/>
    <w:uiPriority w:val="99"/>
    <w:unhideWhenUsed/>
    <w:rsid w:val="00B624F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624F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F51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sa.pnzreg.ru/%D0%B0%D0%BD%D0%BA%D0%B5%D1%82%D0%B0%20%D0%BE%D1%82%2010.10.2024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a.pnzreg.ru/%D0%B0%D0%BD%D0%BA%D0%B5%D1%82%D0%B0%20%D0%BE%D1%82%2010.10.2024.rtf" TargetMode="External"/><Relationship Id="rId5" Type="http://schemas.openxmlformats.org/officeDocument/2006/relationships/hyperlink" Target="https://issa.pnzreg.ru/%D0%B0%D0%BD%D0%BA%D0%B5%D1%82%D0%B0%20%D0%BE%D1%82%2010.10.2024.rtf" TargetMode="External"/><Relationship Id="rId4" Type="http://schemas.openxmlformats.org/officeDocument/2006/relationships/hyperlink" Target="https://issa.pnzreg.ru/%D0%B0%D0%BD%D0%BA%D0%B5%D1%82%D0%B0%20%D0%BE%D1%82%2010.10.2024.rt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1 2</cp:lastModifiedBy>
  <cp:revision>2</cp:revision>
  <cp:lastPrinted>2024-11-26T08:48:00Z</cp:lastPrinted>
  <dcterms:created xsi:type="dcterms:W3CDTF">2024-11-26T09:03:00Z</dcterms:created>
  <dcterms:modified xsi:type="dcterms:W3CDTF">2024-11-26T09:03:00Z</dcterms:modified>
</cp:coreProperties>
</file>