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2"/>
        <w:gridCol w:w="358"/>
      </w:tblGrid>
      <w:tr w:rsidR="00234905" w:rsidTr="007213D0">
        <w:trPr>
          <w:gridAfter w:val="1"/>
          <w:wAfter w:w="358" w:type="dxa"/>
          <w:cantSplit/>
          <w:trHeight w:val="1122"/>
        </w:trPr>
        <w:tc>
          <w:tcPr>
            <w:tcW w:w="9248" w:type="dxa"/>
            <w:hideMark/>
          </w:tcPr>
          <w:p w:rsidR="00234905" w:rsidRDefault="00234905" w:rsidP="007213D0">
            <w:pPr>
              <w:jc w:val="center"/>
              <w:rPr>
                <w:b/>
                <w:sz w:val="28"/>
              </w:rPr>
            </w:pPr>
          </w:p>
          <w:p w:rsidR="00234905" w:rsidRDefault="00234905" w:rsidP="007213D0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04850" cy="771525"/>
                  <wp:effectExtent l="0" t="0" r="0" b="9525"/>
                  <wp:docPr id="1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905" w:rsidRDefault="00234905" w:rsidP="007213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</w:t>
            </w:r>
          </w:p>
        </w:tc>
      </w:tr>
      <w:tr w:rsidR="00234905" w:rsidTr="007213D0">
        <w:tc>
          <w:tcPr>
            <w:tcW w:w="9606" w:type="dxa"/>
            <w:gridSpan w:val="2"/>
            <w:hideMark/>
          </w:tcPr>
          <w:p w:rsidR="00234905" w:rsidRDefault="00234905" w:rsidP="007213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34905" w:rsidRDefault="00234905" w:rsidP="007213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СОЛОВЦОВСКОГО СЕЛЬСОВЕТА</w:t>
            </w:r>
          </w:p>
          <w:p w:rsidR="00234905" w:rsidRDefault="00234905" w:rsidP="007213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34905" w:rsidTr="007213D0">
        <w:trPr>
          <w:trHeight w:val="80"/>
        </w:trPr>
        <w:tc>
          <w:tcPr>
            <w:tcW w:w="9606" w:type="dxa"/>
            <w:gridSpan w:val="2"/>
            <w:hideMark/>
          </w:tcPr>
          <w:p w:rsidR="00234905" w:rsidRDefault="00234905" w:rsidP="007213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234905" w:rsidTr="007213D0">
        <w:trPr>
          <w:trHeight w:val="391"/>
        </w:trPr>
        <w:tc>
          <w:tcPr>
            <w:tcW w:w="9606" w:type="dxa"/>
            <w:gridSpan w:val="2"/>
          </w:tcPr>
          <w:p w:rsidR="00234905" w:rsidRPr="008376B1" w:rsidRDefault="00234905" w:rsidP="007213D0">
            <w:pPr>
              <w:pStyle w:val="3"/>
              <w:jc w:val="center"/>
            </w:pPr>
            <w:proofErr w:type="gramStart"/>
            <w:r w:rsidRPr="008376B1">
              <w:t>Р</w:t>
            </w:r>
            <w:proofErr w:type="gramEnd"/>
            <w:r w:rsidRPr="008376B1">
              <w:t xml:space="preserve"> Е Ш Е Н И Е</w:t>
            </w:r>
          </w:p>
          <w:p w:rsidR="00234905" w:rsidRPr="008376B1" w:rsidRDefault="00234905" w:rsidP="007213D0">
            <w:pPr>
              <w:pStyle w:val="4"/>
            </w:pPr>
          </w:p>
        </w:tc>
      </w:tr>
      <w:tr w:rsidR="00234905" w:rsidTr="007213D0">
        <w:trPr>
          <w:trHeight w:val="702"/>
        </w:trPr>
        <w:tc>
          <w:tcPr>
            <w:tcW w:w="9606" w:type="dxa"/>
            <w:gridSpan w:val="2"/>
            <w:vAlign w:val="center"/>
            <w:hideMark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234905" w:rsidTr="007213D0">
              <w:tc>
                <w:tcPr>
                  <w:tcW w:w="284" w:type="dxa"/>
                  <w:vAlign w:val="bottom"/>
                  <w:hideMark/>
                </w:tcPr>
                <w:p w:rsidR="00234905" w:rsidRDefault="00234905" w:rsidP="007213D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34905" w:rsidRDefault="003C6CE2" w:rsidP="007213D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22.04.2025</w:t>
                  </w:r>
                </w:p>
              </w:tc>
              <w:tc>
                <w:tcPr>
                  <w:tcW w:w="397" w:type="dxa"/>
                  <w:hideMark/>
                </w:tcPr>
                <w:p w:rsidR="00234905" w:rsidRDefault="00234905" w:rsidP="007213D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34905" w:rsidRDefault="003C6CE2" w:rsidP="007213D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48-10/4</w:t>
                  </w:r>
                </w:p>
              </w:tc>
            </w:tr>
            <w:tr w:rsidR="00234905" w:rsidTr="007213D0">
              <w:tc>
                <w:tcPr>
                  <w:tcW w:w="4650" w:type="dxa"/>
                  <w:gridSpan w:val="4"/>
                  <w:hideMark/>
                </w:tcPr>
                <w:p w:rsidR="00234905" w:rsidRDefault="00234905" w:rsidP="007213D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>
                    <w:rPr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234905" w:rsidRPr="008376B1" w:rsidRDefault="00234905" w:rsidP="007213D0">
            <w:pPr>
              <w:pStyle w:val="3"/>
            </w:pPr>
          </w:p>
        </w:tc>
      </w:tr>
    </w:tbl>
    <w:p w:rsidR="00234905" w:rsidRDefault="00234905" w:rsidP="00234905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34905" w:rsidRPr="007F5192" w:rsidRDefault="00234905" w:rsidP="00234905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F5192">
        <w:rPr>
          <w:rFonts w:ascii="Times New Roman" w:hAnsi="Times New Roman" w:cs="Times New Roman"/>
          <w:sz w:val="26"/>
          <w:szCs w:val="26"/>
        </w:rPr>
        <w:t xml:space="preserve">О внесении изменений в Правила благоустройства территории </w:t>
      </w:r>
      <w:proofErr w:type="spellStart"/>
      <w:r w:rsidRPr="007F519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5192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7F519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5192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7F519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5192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7F519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519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08.10.2019 № 15-2/3</w:t>
      </w:r>
    </w:p>
    <w:p w:rsidR="00234905" w:rsidRDefault="00234905" w:rsidP="00234905">
      <w:pPr>
        <w:spacing w:before="100" w:beforeAutospacing="1" w:after="100" w:afterAutospacing="1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руководствуясь статьей 20 Устава сельского поселения </w:t>
      </w:r>
      <w:proofErr w:type="spellStart"/>
      <w:r>
        <w:rPr>
          <w:sz w:val="26"/>
          <w:szCs w:val="26"/>
        </w:rPr>
        <w:t>Соловцовский</w:t>
      </w:r>
      <w:proofErr w:type="spellEnd"/>
      <w:r>
        <w:rPr>
          <w:sz w:val="26"/>
          <w:szCs w:val="26"/>
        </w:rPr>
        <w:t xml:space="preserve">  сельсовет  муниципального района </w:t>
      </w:r>
      <w:proofErr w:type="spellStart"/>
      <w:r>
        <w:rPr>
          <w:sz w:val="26"/>
          <w:szCs w:val="26"/>
        </w:rPr>
        <w:t>Иссинский</w:t>
      </w:r>
      <w:proofErr w:type="spellEnd"/>
      <w:r>
        <w:rPr>
          <w:sz w:val="26"/>
          <w:szCs w:val="26"/>
        </w:rPr>
        <w:t xml:space="preserve"> район Пензенской области, </w:t>
      </w:r>
    </w:p>
    <w:p w:rsidR="00234905" w:rsidRPr="003B4145" w:rsidRDefault="00234905" w:rsidP="00234905">
      <w:pPr>
        <w:spacing w:before="240" w:after="240"/>
        <w:ind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bCs/>
          <w:sz w:val="26"/>
          <w:szCs w:val="26"/>
        </w:rPr>
        <w:t>Соловцовского</w:t>
      </w:r>
      <w:proofErr w:type="spellEnd"/>
      <w:r>
        <w:rPr>
          <w:b/>
          <w:bCs/>
          <w:sz w:val="26"/>
          <w:szCs w:val="26"/>
        </w:rPr>
        <w:t xml:space="preserve">  сельсовета                  </w:t>
      </w:r>
      <w:proofErr w:type="spellStart"/>
      <w:r>
        <w:rPr>
          <w:b/>
          <w:bCs/>
          <w:sz w:val="26"/>
          <w:szCs w:val="26"/>
        </w:rPr>
        <w:t>Иссинского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 решил:</w:t>
      </w:r>
    </w:p>
    <w:p w:rsidR="00234905" w:rsidRPr="00B118E3" w:rsidRDefault="00234905" w:rsidP="002349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 в Правила благоустройства территории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 сельсовета 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 сельсовета 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от 08.10.2019 № 15-2/3, следующие изменения:</w:t>
      </w:r>
    </w:p>
    <w:p w:rsidR="00234905" w:rsidRPr="00B118E3" w:rsidRDefault="00234905" w:rsidP="00234905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а) в преамбуле Решения заменить слова «</w:t>
      </w:r>
      <w:r w:rsidRPr="00B118E3">
        <w:rPr>
          <w:rFonts w:ascii="Times New Roman" w:hAnsi="Times New Roman" w:cs="Times New Roman"/>
          <w:bCs/>
          <w:sz w:val="26"/>
          <w:szCs w:val="26"/>
        </w:rPr>
        <w:t>Устав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Pr="00B118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B118E3">
        <w:rPr>
          <w:rFonts w:ascii="Times New Roman" w:hAnsi="Times New Roman" w:cs="Times New Roman"/>
          <w:bCs/>
          <w:sz w:val="26"/>
          <w:szCs w:val="26"/>
        </w:rPr>
        <w:t>Иссинск</w:t>
      </w:r>
      <w:r w:rsidRPr="00B118E3">
        <w:rPr>
          <w:rFonts w:ascii="Times New Roman" w:hAnsi="Times New Roman" w:cs="Times New Roman"/>
          <w:sz w:val="26"/>
          <w:szCs w:val="26"/>
        </w:rPr>
        <w:t>ого</w:t>
      </w:r>
      <w:proofErr w:type="spellEnd"/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 на слова «</w:t>
      </w:r>
      <w:r w:rsidRPr="00B118E3">
        <w:rPr>
          <w:rFonts w:ascii="Times New Roman" w:hAnsi="Times New Roman" w:cs="Times New Roman"/>
          <w:bCs/>
          <w:sz w:val="26"/>
          <w:szCs w:val="26"/>
        </w:rPr>
        <w:t>Устав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118E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Соловцовский</w:t>
      </w:r>
      <w:proofErr w:type="spellEnd"/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Pr="00B118E3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118E3">
        <w:rPr>
          <w:rFonts w:ascii="Times New Roman" w:hAnsi="Times New Roman" w:cs="Times New Roman"/>
          <w:bCs/>
          <w:sz w:val="26"/>
          <w:szCs w:val="26"/>
        </w:rPr>
        <w:t>Иссинск</w:t>
      </w:r>
      <w:r w:rsidRPr="00B118E3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район Пензенской области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234905" w:rsidRPr="00B118E3" w:rsidRDefault="00234905" w:rsidP="00234905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б) в пунктах 2.33, 3.48, 4 Правил слова «</w:t>
      </w:r>
      <w:r w:rsidRPr="00B118E3">
        <w:rPr>
          <w:rFonts w:ascii="Times New Roman" w:hAnsi="Times New Roman" w:cs="Times New Roman"/>
          <w:sz w:val="26"/>
          <w:szCs w:val="26"/>
        </w:rPr>
        <w:t>от 02.04.2008 № 1506-ЗПО «Кодекс Пензенской области об административных правонарушениях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proofErr w:type="gramStart"/>
      <w:r w:rsidRPr="00B118E3">
        <w:rPr>
          <w:rFonts w:ascii="Times New Roman" w:hAnsi="Times New Roman" w:cs="Times New Roman"/>
          <w:color w:val="000000"/>
          <w:sz w:val="26"/>
          <w:szCs w:val="26"/>
        </w:rPr>
        <w:t>заменить на слова</w:t>
      </w:r>
      <w:proofErr w:type="gramEnd"/>
      <w:r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 «от 24.04.2024 №4275-ЗПО «</w:t>
      </w:r>
      <w:r w:rsidRPr="00B118E3">
        <w:rPr>
          <w:rFonts w:ascii="Times New Roman" w:hAnsi="Times New Roman" w:cs="Times New Roman"/>
          <w:sz w:val="26"/>
          <w:szCs w:val="26"/>
        </w:rPr>
        <w:t>Кодекс Пензенской области об административных правонарушениях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234905" w:rsidRPr="00B118E3" w:rsidRDefault="00234905" w:rsidP="0023490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18E3">
        <w:rPr>
          <w:rFonts w:ascii="Times New Roman" w:hAnsi="Times New Roman" w:cs="Times New Roman"/>
          <w:color w:val="000000"/>
          <w:sz w:val="26"/>
          <w:szCs w:val="26"/>
        </w:rPr>
        <w:t>в) в подпункте 14 пункта 1.2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в подпункте 13 пункта 1.4  Правил  слова «от </w:t>
      </w:r>
      <w:r w:rsidRPr="00B118E3">
        <w:rPr>
          <w:rFonts w:ascii="Times New Roman" w:hAnsi="Times New Roman" w:cs="Times New Roman"/>
          <w:sz w:val="26"/>
          <w:szCs w:val="26"/>
        </w:rPr>
        <w:t xml:space="preserve">28.06.2018 № 3203-ЗПО «О порядке определения границ прилегающей территории к зданию, строению, сооружению, земельному участку» заменить на слова  «от 31.05.2024 №4306-ЗПО «О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участку»; </w:t>
      </w:r>
      <w:proofErr w:type="gramEnd"/>
    </w:p>
    <w:p w:rsidR="00234905" w:rsidRPr="00B118E3" w:rsidRDefault="00234905" w:rsidP="00234905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r w:rsidRPr="007906FA">
        <w:rPr>
          <w:rFonts w:ascii="Times New Roman" w:hAnsi="Times New Roman" w:cs="Times New Roman"/>
          <w:sz w:val="26"/>
          <w:szCs w:val="26"/>
        </w:rPr>
        <w:t>в  пункт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906FA">
        <w:rPr>
          <w:rFonts w:ascii="Times New Roman" w:hAnsi="Times New Roman" w:cs="Times New Roman"/>
          <w:sz w:val="26"/>
          <w:szCs w:val="26"/>
        </w:rPr>
        <w:t xml:space="preserve"> 3.35 Правил исключить слова «</w:t>
      </w:r>
      <w:r w:rsidRPr="007906FA">
        <w:rPr>
          <w:rFonts w:ascii="Times New Roman" w:hAnsi="Times New Roman"/>
          <w:sz w:val="26"/>
          <w:szCs w:val="26"/>
        </w:rPr>
        <w:t>железнодорожным путям и</w:t>
      </w:r>
      <w:r w:rsidRPr="007906FA">
        <w:rPr>
          <w:rFonts w:ascii="Times New Roman" w:hAnsi="Times New Roman" w:cs="Times New Roman"/>
          <w:sz w:val="26"/>
          <w:szCs w:val="26"/>
        </w:rPr>
        <w:t>».</w:t>
      </w:r>
      <w:r w:rsidRPr="008F52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4905" w:rsidRDefault="00234905" w:rsidP="00234905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2. Опубликовать настоящее решение в информационном бюллетене «Сельский вестник».</w:t>
      </w:r>
    </w:p>
    <w:p w:rsidR="00234905" w:rsidRDefault="00234905" w:rsidP="00234905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34905" w:rsidRDefault="00234905" w:rsidP="00234905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 сельсовета  </w:t>
      </w: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области.</w:t>
      </w:r>
    </w:p>
    <w:p w:rsidR="00234905" w:rsidRDefault="00234905" w:rsidP="0023490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234905" w:rsidRDefault="00234905" w:rsidP="0023490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Глава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 сельсовета</w:t>
      </w:r>
    </w:p>
    <w:p w:rsidR="00234905" w:rsidRDefault="00234905" w:rsidP="00234905">
      <w:pPr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</w:t>
      </w:r>
      <w:r>
        <w:rPr>
          <w:color w:val="000000"/>
          <w:sz w:val="26"/>
          <w:szCs w:val="26"/>
        </w:rPr>
        <w:tab/>
        <w:t xml:space="preserve">                                  Е.В. Каширина</w:t>
      </w:r>
    </w:p>
    <w:p w:rsidR="00234905" w:rsidRDefault="00234905" w:rsidP="00234905"/>
    <w:p w:rsidR="00234905" w:rsidRPr="00A6591E" w:rsidRDefault="00234905" w:rsidP="00234905">
      <w:pPr>
        <w:pStyle w:val="ConsPlusNormal"/>
        <w:ind w:firstLine="708"/>
        <w:jc w:val="both"/>
        <w:rPr>
          <w:b/>
          <w:sz w:val="28"/>
          <w:szCs w:val="28"/>
        </w:rPr>
      </w:pPr>
    </w:p>
    <w:sectPr w:rsidR="00234905" w:rsidRPr="00A6591E" w:rsidSect="002A74B3">
      <w:endnotePr>
        <w:numFmt w:val="decimal"/>
      </w:endnotePr>
      <w:pgSz w:w="11907" w:h="16840"/>
      <w:pgMar w:top="426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5C"/>
    <w:rsid w:val="00234905"/>
    <w:rsid w:val="003C6CE2"/>
    <w:rsid w:val="00642B5C"/>
    <w:rsid w:val="00DC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0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9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9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3490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9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2349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49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49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0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9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9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3490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9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2349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49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49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9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2025-04-21T09:14:00Z</cp:lastPrinted>
  <dcterms:created xsi:type="dcterms:W3CDTF">2025-04-15T08:07:00Z</dcterms:created>
  <dcterms:modified xsi:type="dcterms:W3CDTF">2025-04-21T09:15:00Z</dcterms:modified>
</cp:coreProperties>
</file>