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6B5A51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3</w:t>
      </w:r>
      <w:r w:rsidR="00FA2CFA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8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</w:t>
      </w:r>
      <w:r w:rsidR="00FA2CF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1</w:t>
      </w:r>
      <w:r w:rsidR="006F450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6F4500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дека</w:t>
      </w:r>
      <w:r w:rsidR="00DC551C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бря</w:t>
      </w:r>
      <w:r w:rsidR="0078376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5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7A384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</w:t>
      </w:r>
    </w:p>
    <w:p w:rsidR="007A3848" w:rsidRPr="000D3FF4" w:rsidRDefault="002145A8" w:rsidP="000D3F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</w:t>
      </w:r>
      <w:r w:rsidR="007A384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«Бесплатно»</w:t>
      </w:r>
    </w:p>
    <w:p w:rsidR="007A3848" w:rsidRDefault="007A384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7A3848" w:rsidRDefault="007A384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880B1C" w:rsidRDefault="00880B1C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880B1C" w:rsidRDefault="00880B1C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880B1C" w:rsidRDefault="00880B1C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880B1C" w:rsidRDefault="00880B1C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880B1C" w:rsidRDefault="00880B1C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8A18E0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</w:t>
      </w:r>
      <w:r w:rsidR="007A384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на Пензенской области. </w:t>
      </w: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Издание официальных документов.</w:t>
      </w:r>
    </w:p>
    <w:p w:rsidR="00880B1C" w:rsidRDefault="00880B1C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880B1C" w:rsidRDefault="00880B1C" w:rsidP="00B06D22">
      <w:pPr>
        <w:jc w:val="center"/>
        <w:rPr>
          <w:sz w:val="28"/>
        </w:rPr>
      </w:pPr>
    </w:p>
    <w:p w:rsidR="00FA2CFA" w:rsidRDefault="000F4C21" w:rsidP="00FA2CFA">
      <w:pPr>
        <w:pStyle w:val="311"/>
        <w:spacing w:after="0"/>
        <w:jc w:val="both"/>
        <w:rPr>
          <w:sz w:val="24"/>
          <w:szCs w:val="24"/>
        </w:rPr>
      </w:pPr>
      <w:r>
        <w:rPr>
          <w:rFonts w:asciiTheme="minorHAnsi" w:hAnsiTheme="minorHAnsi" w:cstheme="minorBidi"/>
          <w:noProof/>
          <w:sz w:val="22"/>
          <w:szCs w:val="22"/>
          <w:lang w:eastAsia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299.55pt;margin-top:20.2pt;width:213.75pt;height:12.3pt;z-index:251665408" stroked="f">
            <v:textbox>
              <w:txbxContent>
                <w:p w:rsidR="00090071" w:rsidRPr="00EA2A85" w:rsidRDefault="00090071" w:rsidP="00090071">
                  <w:r>
                    <w:t xml:space="preserve"> </w:t>
                  </w:r>
                </w:p>
              </w:txbxContent>
            </v:textbox>
          </v:shape>
        </w:pict>
      </w:r>
      <w:r w:rsidR="006F4500" w:rsidRPr="006F4500">
        <w:rPr>
          <w:bCs/>
          <w:i/>
          <w:iCs/>
          <w:sz w:val="18"/>
          <w:szCs w:val="18"/>
        </w:rPr>
        <w:t xml:space="preserve"> </w:t>
      </w:r>
      <w:r w:rsidR="00FA2CFA">
        <w:rPr>
          <w:sz w:val="24"/>
          <w:szCs w:val="24"/>
        </w:rPr>
        <w:t>Специальная оценка условий труда: что нужно знать каждому работнику и работ</w:t>
      </w:r>
      <w:r w:rsidR="00FA2CFA">
        <w:rPr>
          <w:sz w:val="24"/>
          <w:szCs w:val="24"/>
        </w:rPr>
        <w:t>о</w:t>
      </w:r>
      <w:r w:rsidR="00FA2CFA">
        <w:rPr>
          <w:sz w:val="24"/>
          <w:szCs w:val="24"/>
        </w:rPr>
        <w:t>дателю</w:t>
      </w:r>
    </w:p>
    <w:p w:rsidR="00FA2CFA" w:rsidRDefault="00FA2CFA" w:rsidP="00FA2CFA">
      <w:pPr>
        <w:pStyle w:val="a0"/>
        <w:rPr>
          <w:rStyle w:val="af8"/>
          <w:sz w:val="24"/>
          <w:szCs w:val="24"/>
        </w:rPr>
      </w:pPr>
    </w:p>
    <w:p w:rsidR="00FA2CFA" w:rsidRDefault="00FA2CFA" w:rsidP="00FA2CFA">
      <w:pPr>
        <w:pStyle w:val="a0"/>
      </w:pPr>
      <w:r>
        <w:rPr>
          <w:sz w:val="24"/>
          <w:szCs w:val="24"/>
        </w:rPr>
        <w:t xml:space="preserve">Сегодня мы поговорим о специальной оценке условий труда — процедуре, обязательной для всех работодателей. Заместитель руководителя </w:t>
      </w:r>
      <w:proofErr w:type="spellStart"/>
      <w:r>
        <w:rPr>
          <w:sz w:val="24"/>
          <w:szCs w:val="24"/>
        </w:rPr>
        <w:t>Средневолжской</w:t>
      </w:r>
      <w:proofErr w:type="spellEnd"/>
      <w:r>
        <w:rPr>
          <w:sz w:val="24"/>
          <w:szCs w:val="24"/>
        </w:rPr>
        <w:t xml:space="preserve"> межрегиональной территориальной государственной инспекции труда </w:t>
      </w:r>
      <w:proofErr w:type="spellStart"/>
      <w:r>
        <w:rPr>
          <w:sz w:val="24"/>
          <w:szCs w:val="24"/>
        </w:rPr>
        <w:t>Тетюшев</w:t>
      </w:r>
      <w:proofErr w:type="spellEnd"/>
      <w:r>
        <w:rPr>
          <w:sz w:val="24"/>
          <w:szCs w:val="24"/>
        </w:rPr>
        <w:t xml:space="preserve"> Андрей Николаевич </w:t>
      </w:r>
      <w:proofErr w:type="gramStart"/>
      <w:r>
        <w:rPr>
          <w:sz w:val="24"/>
          <w:szCs w:val="24"/>
        </w:rPr>
        <w:t>разъяснит</w:t>
      </w:r>
      <w:proofErr w:type="gramEnd"/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что такое СОУТ и почему она так важна?</w:t>
      </w:r>
    </w:p>
    <w:p w:rsidR="00FA2CFA" w:rsidRDefault="00FA2CFA" w:rsidP="00FA2CFA">
      <w:pPr>
        <w:pStyle w:val="a0"/>
      </w:pPr>
      <w:proofErr w:type="spellStart"/>
      <w:r>
        <w:rPr>
          <w:b/>
          <w:bCs/>
          <w:sz w:val="24"/>
          <w:szCs w:val="24"/>
        </w:rPr>
        <w:t>Тетюшев</w:t>
      </w:r>
      <w:proofErr w:type="spellEnd"/>
      <w:r>
        <w:rPr>
          <w:b/>
          <w:bCs/>
          <w:sz w:val="24"/>
          <w:szCs w:val="24"/>
        </w:rPr>
        <w:t xml:space="preserve"> А.Н.</w:t>
      </w:r>
      <w:r>
        <w:rPr>
          <w:sz w:val="24"/>
          <w:szCs w:val="24"/>
        </w:rPr>
        <w:t xml:space="preserve"> СОУТ — это систематическая проверка рабочих мест на наличие вредных и опасных факторов: шума, вибрации, химических веществ, тяжести трудового процесса и других. Процедура регламентируется Федеральным законом № 426</w:t>
      </w:r>
      <w:r>
        <w:rPr>
          <w:sz w:val="24"/>
          <w:szCs w:val="24"/>
        </w:rPr>
        <w:noBreakHyphen/>
        <w:t>ФЗ от 28 декабря 2013 года.</w:t>
      </w:r>
    </w:p>
    <w:p w:rsidR="00FA2CFA" w:rsidRDefault="00FA2CFA" w:rsidP="00FA2CFA">
      <w:pPr>
        <w:pStyle w:val="a0"/>
        <w:rPr>
          <w:sz w:val="24"/>
          <w:szCs w:val="24"/>
        </w:rPr>
      </w:pPr>
      <w:r>
        <w:rPr>
          <w:sz w:val="24"/>
          <w:szCs w:val="24"/>
        </w:rPr>
        <w:t>Её главная цель — не просто «провести проверку», а реально защитить здоровье работников и создать безопасные условия труда. Кроме того, СОУТ помогает:</w:t>
      </w:r>
    </w:p>
    <w:p w:rsidR="00FA2CFA" w:rsidRDefault="00FA2CFA" w:rsidP="00FA2CFA">
      <w:pPr>
        <w:pStyle w:val="a0"/>
        <w:numPr>
          <w:ilvl w:val="0"/>
          <w:numId w:val="3"/>
        </w:numPr>
        <w:tabs>
          <w:tab w:val="clear" w:pos="709"/>
          <w:tab w:val="left" w:pos="0"/>
        </w:tabs>
        <w:suppressAutoHyphens/>
        <w:jc w:val="left"/>
        <w:rPr>
          <w:sz w:val="24"/>
          <w:szCs w:val="24"/>
        </w:rPr>
      </w:pPr>
      <w:r>
        <w:rPr>
          <w:sz w:val="24"/>
          <w:szCs w:val="24"/>
        </w:rPr>
        <w:t>объективно оценить риски для здоровья;</w:t>
      </w:r>
    </w:p>
    <w:p w:rsidR="00FA2CFA" w:rsidRDefault="00FA2CFA" w:rsidP="00FA2CFA">
      <w:pPr>
        <w:pStyle w:val="a0"/>
        <w:numPr>
          <w:ilvl w:val="0"/>
          <w:numId w:val="3"/>
        </w:numPr>
        <w:tabs>
          <w:tab w:val="clear" w:pos="709"/>
          <w:tab w:val="left" w:pos="0"/>
        </w:tabs>
        <w:suppressAutoHyphens/>
        <w:jc w:val="left"/>
        <w:rPr>
          <w:sz w:val="24"/>
          <w:szCs w:val="24"/>
        </w:rPr>
      </w:pPr>
      <w:r>
        <w:rPr>
          <w:sz w:val="24"/>
          <w:szCs w:val="24"/>
        </w:rPr>
        <w:t>разработать меры по улучшению рабочей среды;</w:t>
      </w:r>
    </w:p>
    <w:p w:rsidR="00FA2CFA" w:rsidRDefault="00FA2CFA" w:rsidP="00FA2CFA">
      <w:pPr>
        <w:pStyle w:val="a0"/>
        <w:numPr>
          <w:ilvl w:val="0"/>
          <w:numId w:val="3"/>
        </w:numPr>
        <w:tabs>
          <w:tab w:val="clear" w:pos="709"/>
          <w:tab w:val="left" w:pos="0"/>
        </w:tabs>
        <w:suppressAutoHyphens/>
        <w:jc w:val="left"/>
        <w:rPr>
          <w:sz w:val="24"/>
          <w:szCs w:val="24"/>
        </w:rPr>
      </w:pPr>
      <w:r>
        <w:rPr>
          <w:sz w:val="24"/>
          <w:szCs w:val="24"/>
        </w:rPr>
        <w:t>определить, кому положены льготы и компенсации;</w:t>
      </w:r>
    </w:p>
    <w:p w:rsidR="00FA2CFA" w:rsidRDefault="00FA2CFA" w:rsidP="00FA2CFA">
      <w:pPr>
        <w:pStyle w:val="a0"/>
        <w:numPr>
          <w:ilvl w:val="0"/>
          <w:numId w:val="3"/>
        </w:numPr>
        <w:tabs>
          <w:tab w:val="clear" w:pos="709"/>
          <w:tab w:val="left" w:pos="0"/>
        </w:tabs>
        <w:suppressAutoHyphens/>
        <w:jc w:val="left"/>
        <w:rPr>
          <w:sz w:val="24"/>
          <w:szCs w:val="24"/>
        </w:rPr>
      </w:pPr>
      <w:r>
        <w:rPr>
          <w:sz w:val="24"/>
          <w:szCs w:val="24"/>
        </w:rPr>
        <w:t>правильно рассчитать страховые взносы.</w:t>
      </w:r>
    </w:p>
    <w:p w:rsidR="00FA2CFA" w:rsidRDefault="00FA2CFA" w:rsidP="00FA2CFA">
      <w:pPr>
        <w:pStyle w:val="a0"/>
        <w:rPr>
          <w:b/>
          <w:bCs/>
        </w:rPr>
      </w:pPr>
      <w:r>
        <w:rPr>
          <w:b/>
          <w:bCs/>
          <w:sz w:val="24"/>
          <w:szCs w:val="24"/>
        </w:rPr>
        <w:t xml:space="preserve">Кто обязан проводить </w:t>
      </w:r>
      <w:proofErr w:type="gramStart"/>
      <w:r>
        <w:rPr>
          <w:b/>
          <w:bCs/>
          <w:sz w:val="24"/>
          <w:szCs w:val="24"/>
        </w:rPr>
        <w:t>СОУТ</w:t>
      </w:r>
      <w:proofErr w:type="gramEnd"/>
      <w:r>
        <w:rPr>
          <w:b/>
          <w:bCs/>
          <w:sz w:val="24"/>
          <w:szCs w:val="24"/>
        </w:rPr>
        <w:t xml:space="preserve"> и есть ли исключения?</w:t>
      </w:r>
    </w:p>
    <w:p w:rsidR="00FA2CFA" w:rsidRDefault="00FA2CFA" w:rsidP="00FA2CFA">
      <w:pPr>
        <w:pStyle w:val="a0"/>
      </w:pPr>
      <w:proofErr w:type="spellStart"/>
      <w:r>
        <w:rPr>
          <w:b/>
          <w:bCs/>
          <w:sz w:val="24"/>
          <w:szCs w:val="24"/>
        </w:rPr>
        <w:t>Тетюшев</w:t>
      </w:r>
      <w:proofErr w:type="spellEnd"/>
      <w:r>
        <w:rPr>
          <w:b/>
          <w:bCs/>
          <w:sz w:val="24"/>
          <w:szCs w:val="24"/>
        </w:rPr>
        <w:t xml:space="preserve"> А.Н. </w:t>
      </w:r>
      <w:r>
        <w:rPr>
          <w:sz w:val="24"/>
          <w:szCs w:val="24"/>
        </w:rPr>
        <w:t xml:space="preserve">Обязанность лежит на всех работодателях, у которых есть наёмные сотрудники по трудовому договору. Причём количество работников не имеет значения — даже если у вас один сотрудник, СОУТ </w:t>
      </w:r>
      <w:proofErr w:type="gramStart"/>
      <w:r>
        <w:rPr>
          <w:sz w:val="24"/>
          <w:szCs w:val="24"/>
        </w:rPr>
        <w:t>обязательна</w:t>
      </w:r>
      <w:proofErr w:type="gramEnd"/>
      <w:r>
        <w:rPr>
          <w:sz w:val="24"/>
          <w:szCs w:val="24"/>
        </w:rPr>
        <w:t>.</w:t>
      </w:r>
    </w:p>
    <w:p w:rsidR="00FA2CFA" w:rsidRDefault="00FA2CFA" w:rsidP="00FA2CFA">
      <w:pPr>
        <w:pStyle w:val="a0"/>
        <w:rPr>
          <w:sz w:val="24"/>
          <w:szCs w:val="24"/>
        </w:rPr>
      </w:pPr>
      <w:r>
        <w:rPr>
          <w:sz w:val="24"/>
          <w:szCs w:val="24"/>
        </w:rPr>
        <w:t>Исключения крайне редки: например, для надомников и дистанционных работников (если иное не предусмотрено договором).</w:t>
      </w:r>
    </w:p>
    <w:p w:rsidR="00FA2CFA" w:rsidRDefault="00FA2CFA" w:rsidP="00FA2CFA">
      <w:pPr>
        <w:pStyle w:val="a0"/>
        <w:rPr>
          <w:b/>
          <w:bCs/>
        </w:rPr>
      </w:pPr>
      <w:r>
        <w:rPr>
          <w:b/>
          <w:bCs/>
          <w:sz w:val="24"/>
          <w:szCs w:val="24"/>
        </w:rPr>
        <w:t>Как часто нужно проводить оценку?</w:t>
      </w:r>
    </w:p>
    <w:p w:rsidR="00FA2CFA" w:rsidRDefault="00FA2CFA" w:rsidP="00FA2CFA">
      <w:pPr>
        <w:pStyle w:val="a0"/>
      </w:pPr>
      <w:proofErr w:type="spellStart"/>
      <w:r>
        <w:rPr>
          <w:b/>
          <w:bCs/>
          <w:sz w:val="24"/>
          <w:szCs w:val="24"/>
        </w:rPr>
        <w:t>Тетюшев</w:t>
      </w:r>
      <w:proofErr w:type="spellEnd"/>
      <w:r>
        <w:rPr>
          <w:b/>
          <w:bCs/>
          <w:sz w:val="24"/>
          <w:szCs w:val="24"/>
        </w:rPr>
        <w:t xml:space="preserve"> А.Н. </w:t>
      </w:r>
      <w:proofErr w:type="gramStart"/>
      <w:r>
        <w:rPr>
          <w:sz w:val="24"/>
          <w:szCs w:val="24"/>
        </w:rPr>
        <w:t>Плановая</w:t>
      </w:r>
      <w:proofErr w:type="gramEnd"/>
      <w:r>
        <w:rPr>
          <w:sz w:val="24"/>
          <w:szCs w:val="24"/>
        </w:rPr>
        <w:t xml:space="preserve"> СОУТ проводится </w:t>
      </w:r>
      <w:r>
        <w:rPr>
          <w:rStyle w:val="aff3"/>
          <w:sz w:val="24"/>
          <w:szCs w:val="24"/>
        </w:rPr>
        <w:t>не реже одного раза в пять лет</w:t>
      </w:r>
      <w:r>
        <w:rPr>
          <w:sz w:val="24"/>
          <w:szCs w:val="24"/>
        </w:rPr>
        <w:t>. Но есть случаи, когда требуется внеплановая проверка:</w:t>
      </w:r>
    </w:p>
    <w:p w:rsidR="00FA2CFA" w:rsidRDefault="00FA2CFA" w:rsidP="00FA2CFA">
      <w:pPr>
        <w:pStyle w:val="a0"/>
        <w:numPr>
          <w:ilvl w:val="0"/>
          <w:numId w:val="4"/>
        </w:numPr>
        <w:tabs>
          <w:tab w:val="clear" w:pos="709"/>
          <w:tab w:val="left" w:pos="0"/>
        </w:tabs>
        <w:suppressAutoHyphens/>
        <w:jc w:val="left"/>
      </w:pPr>
      <w:r>
        <w:rPr>
          <w:sz w:val="24"/>
          <w:szCs w:val="24"/>
        </w:rPr>
        <w:t>в течение </w:t>
      </w:r>
      <w:r>
        <w:rPr>
          <w:rStyle w:val="aff3"/>
          <w:sz w:val="24"/>
          <w:szCs w:val="24"/>
        </w:rPr>
        <w:t>12 месяцев</w:t>
      </w:r>
      <w:r>
        <w:rPr>
          <w:sz w:val="24"/>
          <w:szCs w:val="24"/>
        </w:rPr>
        <w:t> — при появлении новых рабочих мест, изменении технологий или замене оборудования;</w:t>
      </w:r>
    </w:p>
    <w:p w:rsidR="00FA2CFA" w:rsidRDefault="00FA2CFA" w:rsidP="00FA2CFA">
      <w:pPr>
        <w:pStyle w:val="a0"/>
        <w:numPr>
          <w:ilvl w:val="0"/>
          <w:numId w:val="4"/>
        </w:numPr>
        <w:tabs>
          <w:tab w:val="clear" w:pos="709"/>
          <w:tab w:val="left" w:pos="0"/>
        </w:tabs>
        <w:suppressAutoHyphens/>
        <w:jc w:val="left"/>
      </w:pPr>
      <w:r>
        <w:rPr>
          <w:sz w:val="24"/>
          <w:szCs w:val="24"/>
        </w:rPr>
        <w:t>в течение </w:t>
      </w:r>
      <w:r>
        <w:rPr>
          <w:rStyle w:val="aff3"/>
          <w:sz w:val="24"/>
          <w:szCs w:val="24"/>
        </w:rPr>
        <w:t>6 месяцев</w:t>
      </w:r>
      <w:r>
        <w:rPr>
          <w:sz w:val="24"/>
          <w:szCs w:val="24"/>
        </w:rPr>
        <w:t> — после несчастного случая, профзаболевания, по предписанию инспекции или предложению профсоюза.</w:t>
      </w:r>
    </w:p>
    <w:p w:rsidR="00FA2CFA" w:rsidRDefault="00FA2CFA" w:rsidP="00FA2CFA">
      <w:pPr>
        <w:pStyle w:val="a0"/>
        <w:rPr>
          <w:b/>
          <w:bCs/>
        </w:rPr>
      </w:pPr>
      <w:r>
        <w:rPr>
          <w:b/>
          <w:bCs/>
          <w:sz w:val="24"/>
          <w:szCs w:val="24"/>
        </w:rPr>
        <w:t>Расскажите подробнее, как проходит процедура.</w:t>
      </w:r>
    </w:p>
    <w:p w:rsidR="00FA2CFA" w:rsidRDefault="00FA2CFA" w:rsidP="00FA2CFA">
      <w:pPr>
        <w:pStyle w:val="a0"/>
      </w:pPr>
      <w:proofErr w:type="spellStart"/>
      <w:r>
        <w:rPr>
          <w:b/>
          <w:bCs/>
          <w:sz w:val="24"/>
          <w:szCs w:val="24"/>
        </w:rPr>
        <w:t>Тетюшев</w:t>
      </w:r>
      <w:proofErr w:type="spellEnd"/>
      <w:r>
        <w:rPr>
          <w:b/>
          <w:bCs/>
          <w:sz w:val="24"/>
          <w:szCs w:val="24"/>
        </w:rPr>
        <w:t xml:space="preserve"> А.Н. </w:t>
      </w:r>
      <w:r>
        <w:rPr>
          <w:sz w:val="24"/>
          <w:szCs w:val="24"/>
        </w:rPr>
        <w:t>Процесс состоит из нескольких этапов:</w:t>
      </w:r>
    </w:p>
    <w:p w:rsidR="00FA2CFA" w:rsidRDefault="00FA2CFA" w:rsidP="00FA2CFA">
      <w:pPr>
        <w:pStyle w:val="a0"/>
        <w:numPr>
          <w:ilvl w:val="0"/>
          <w:numId w:val="5"/>
        </w:numPr>
        <w:tabs>
          <w:tab w:val="clear" w:pos="709"/>
          <w:tab w:val="left" w:pos="0"/>
        </w:tabs>
        <w:suppressAutoHyphens/>
        <w:jc w:val="left"/>
      </w:pPr>
      <w:r>
        <w:rPr>
          <w:rStyle w:val="aff3"/>
          <w:sz w:val="24"/>
          <w:szCs w:val="24"/>
        </w:rPr>
        <w:t>Подготовительный этап.</w:t>
      </w:r>
      <w:r>
        <w:rPr>
          <w:sz w:val="24"/>
          <w:szCs w:val="24"/>
        </w:rPr>
        <w:t> Работодатель издаёт приказ, назначает ответственных, выбирает аккредитованную организацию из реестра Минтруда и готовит перечень рабочих мест для оценки.</w:t>
      </w:r>
    </w:p>
    <w:p w:rsidR="00FA2CFA" w:rsidRDefault="00FA2CFA" w:rsidP="00FA2CFA">
      <w:pPr>
        <w:pStyle w:val="a0"/>
        <w:numPr>
          <w:ilvl w:val="0"/>
          <w:numId w:val="5"/>
        </w:numPr>
        <w:tabs>
          <w:tab w:val="clear" w:pos="709"/>
          <w:tab w:val="left" w:pos="0"/>
        </w:tabs>
        <w:suppressAutoHyphens/>
        <w:jc w:val="left"/>
      </w:pPr>
      <w:r>
        <w:rPr>
          <w:rStyle w:val="aff3"/>
          <w:sz w:val="24"/>
          <w:szCs w:val="24"/>
        </w:rPr>
        <w:t>Идентификация факторов.</w:t>
      </w:r>
      <w:r>
        <w:rPr>
          <w:sz w:val="24"/>
          <w:szCs w:val="24"/>
        </w:rPr>
        <w:t> Эксперты выявляют потенциальные угрозы: шум, вибрацию, освещение, химические вещества и т. д.</w:t>
      </w:r>
    </w:p>
    <w:p w:rsidR="00FA2CFA" w:rsidRDefault="00FA2CFA" w:rsidP="00FA2CFA">
      <w:pPr>
        <w:pStyle w:val="a0"/>
        <w:numPr>
          <w:ilvl w:val="0"/>
          <w:numId w:val="5"/>
        </w:numPr>
        <w:tabs>
          <w:tab w:val="clear" w:pos="709"/>
          <w:tab w:val="left" w:pos="0"/>
        </w:tabs>
        <w:suppressAutoHyphens/>
        <w:jc w:val="left"/>
      </w:pPr>
      <w:r>
        <w:rPr>
          <w:rStyle w:val="aff3"/>
          <w:sz w:val="24"/>
          <w:szCs w:val="24"/>
        </w:rPr>
        <w:t>Инструментальные измерения.</w:t>
      </w:r>
      <w:r>
        <w:rPr>
          <w:sz w:val="24"/>
          <w:szCs w:val="24"/>
        </w:rPr>
        <w:t> С помощью специальных приборов замеряют уровни воздействия вредных факторов и сравнивают их с нормативами.</w:t>
      </w:r>
    </w:p>
    <w:p w:rsidR="00FA2CFA" w:rsidRDefault="00FA2CFA" w:rsidP="00FA2CFA">
      <w:pPr>
        <w:pStyle w:val="a0"/>
        <w:numPr>
          <w:ilvl w:val="0"/>
          <w:numId w:val="5"/>
        </w:numPr>
        <w:tabs>
          <w:tab w:val="clear" w:pos="709"/>
          <w:tab w:val="left" w:pos="0"/>
        </w:tabs>
        <w:suppressAutoHyphens/>
        <w:jc w:val="left"/>
      </w:pPr>
      <w:r>
        <w:rPr>
          <w:rStyle w:val="aff3"/>
          <w:sz w:val="24"/>
          <w:szCs w:val="24"/>
        </w:rPr>
        <w:t>Классификация условий труда.</w:t>
      </w:r>
      <w:r>
        <w:rPr>
          <w:sz w:val="24"/>
          <w:szCs w:val="24"/>
        </w:rPr>
        <w:t> Рабочие места распределяют по классам вредности и опасности.</w:t>
      </w:r>
    </w:p>
    <w:p w:rsidR="00FA2CFA" w:rsidRDefault="00FA2CFA" w:rsidP="00FA2CFA">
      <w:pPr>
        <w:pStyle w:val="a0"/>
        <w:numPr>
          <w:ilvl w:val="0"/>
          <w:numId w:val="5"/>
        </w:numPr>
        <w:tabs>
          <w:tab w:val="clear" w:pos="709"/>
          <w:tab w:val="left" w:pos="0"/>
        </w:tabs>
        <w:suppressAutoHyphens/>
        <w:jc w:val="left"/>
      </w:pPr>
      <w:r>
        <w:rPr>
          <w:rStyle w:val="aff3"/>
          <w:b w:val="0"/>
          <w:bCs w:val="0"/>
          <w:sz w:val="24"/>
          <w:szCs w:val="24"/>
        </w:rPr>
        <w:t>Отчёт и рекомендации.</w:t>
      </w:r>
      <w:r>
        <w:rPr>
          <w:sz w:val="24"/>
          <w:szCs w:val="24"/>
        </w:rPr>
        <w:t> Составляется документ с результатами, выводами и предложениями по улучшению условий труда.</w:t>
      </w:r>
    </w:p>
    <w:p w:rsidR="00FA2CFA" w:rsidRDefault="00FA2CFA" w:rsidP="00FA2CFA">
      <w:pPr>
        <w:pStyle w:val="a0"/>
        <w:rPr>
          <w:b/>
          <w:bCs/>
        </w:rPr>
      </w:pPr>
      <w:r>
        <w:rPr>
          <w:b/>
          <w:bCs/>
          <w:sz w:val="24"/>
          <w:szCs w:val="24"/>
        </w:rPr>
        <w:t>Что происходит после завершения СОУТ?</w:t>
      </w:r>
    </w:p>
    <w:p w:rsidR="00FA2CFA" w:rsidRDefault="00FA2CFA" w:rsidP="00FA2CFA">
      <w:pPr>
        <w:pStyle w:val="a0"/>
      </w:pPr>
      <w:proofErr w:type="spellStart"/>
      <w:r>
        <w:rPr>
          <w:b/>
          <w:bCs/>
          <w:sz w:val="24"/>
          <w:szCs w:val="24"/>
        </w:rPr>
        <w:t>Тетюшев</w:t>
      </w:r>
      <w:proofErr w:type="spellEnd"/>
      <w:r>
        <w:rPr>
          <w:b/>
          <w:bCs/>
          <w:sz w:val="24"/>
          <w:szCs w:val="24"/>
        </w:rPr>
        <w:t xml:space="preserve"> А.</w:t>
      </w:r>
      <w:proofErr w:type="gramStart"/>
      <w:r>
        <w:rPr>
          <w:b/>
          <w:bCs/>
          <w:sz w:val="24"/>
          <w:szCs w:val="24"/>
        </w:rPr>
        <w:t>Н.</w:t>
      </w:r>
      <w:proofErr w:type="gramEnd"/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Если на рабочих местах не выявлены вредные факторы и условия признаны оптимальными или допустимыми, работодатель подаёт в Гострудинспекцию </w:t>
      </w:r>
      <w:r>
        <w:rPr>
          <w:rStyle w:val="aff3"/>
          <w:sz w:val="24"/>
          <w:szCs w:val="24"/>
        </w:rPr>
        <w:t>декларацию соответствия</w:t>
      </w:r>
      <w:r>
        <w:rPr>
          <w:sz w:val="24"/>
          <w:szCs w:val="24"/>
        </w:rPr>
        <w:t>. Она размещается в открытом реестре (declaration.rostrud.gov.ru) и действует бессрочно — при условии, что не было несчастных случаев или профзаболеваний.</w:t>
      </w:r>
    </w:p>
    <w:p w:rsidR="00FA2CFA" w:rsidRDefault="00FA2CFA" w:rsidP="00FA2CFA">
      <w:pPr>
        <w:pStyle w:val="a0"/>
        <w:rPr>
          <w:sz w:val="24"/>
          <w:szCs w:val="24"/>
        </w:rPr>
      </w:pPr>
      <w:r>
        <w:rPr>
          <w:sz w:val="24"/>
          <w:szCs w:val="24"/>
        </w:rPr>
        <w:t>Если же выявлены вредные условия, работодатель обязан:</w:t>
      </w:r>
    </w:p>
    <w:p w:rsidR="00FA2CFA" w:rsidRDefault="00FA2CFA" w:rsidP="00FA2CFA">
      <w:pPr>
        <w:pStyle w:val="a0"/>
        <w:numPr>
          <w:ilvl w:val="0"/>
          <w:numId w:val="6"/>
        </w:numPr>
        <w:tabs>
          <w:tab w:val="clear" w:pos="709"/>
          <w:tab w:val="left" w:pos="0"/>
        </w:tabs>
        <w:suppressAutoHyphens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предоставить работникам положенные льготы (доплаты, дополнительный отпуск, сокращённый день);</w:t>
      </w:r>
    </w:p>
    <w:p w:rsidR="00FA2CFA" w:rsidRDefault="00FA2CFA" w:rsidP="00FA2CFA">
      <w:pPr>
        <w:pStyle w:val="a0"/>
        <w:numPr>
          <w:ilvl w:val="0"/>
          <w:numId w:val="6"/>
        </w:numPr>
        <w:tabs>
          <w:tab w:val="clear" w:pos="709"/>
          <w:tab w:val="left" w:pos="0"/>
        </w:tabs>
        <w:suppressAutoHyphens/>
        <w:jc w:val="left"/>
        <w:rPr>
          <w:sz w:val="24"/>
          <w:szCs w:val="24"/>
        </w:rPr>
      </w:pPr>
      <w:r>
        <w:rPr>
          <w:sz w:val="24"/>
          <w:szCs w:val="24"/>
        </w:rPr>
        <w:t>реализовать рекомендации по улучшению условий труда;</w:t>
      </w:r>
    </w:p>
    <w:p w:rsidR="00FA2CFA" w:rsidRDefault="00FA2CFA" w:rsidP="00FA2CFA">
      <w:pPr>
        <w:pStyle w:val="a0"/>
        <w:numPr>
          <w:ilvl w:val="0"/>
          <w:numId w:val="6"/>
        </w:numPr>
        <w:tabs>
          <w:tab w:val="clear" w:pos="709"/>
          <w:tab w:val="left" w:pos="0"/>
        </w:tabs>
        <w:suppressAutoHyphens/>
        <w:jc w:val="left"/>
        <w:rPr>
          <w:sz w:val="24"/>
          <w:szCs w:val="24"/>
        </w:rPr>
      </w:pPr>
      <w:r>
        <w:rPr>
          <w:sz w:val="24"/>
          <w:szCs w:val="24"/>
        </w:rPr>
        <w:t>регулярно контролировать ситуацию.</w:t>
      </w:r>
    </w:p>
    <w:p w:rsidR="00FA2CFA" w:rsidRDefault="00FA2CFA" w:rsidP="00FA2CFA">
      <w:pPr>
        <w:pStyle w:val="a0"/>
        <w:rPr>
          <w:b/>
          <w:bCs/>
        </w:rPr>
      </w:pPr>
      <w:r>
        <w:rPr>
          <w:b/>
          <w:bCs/>
          <w:sz w:val="24"/>
          <w:szCs w:val="24"/>
        </w:rPr>
        <w:t>Какие права есть у работников в процессе СОУТ?</w:t>
      </w:r>
    </w:p>
    <w:p w:rsidR="00FA2CFA" w:rsidRDefault="00FA2CFA" w:rsidP="00FA2CFA">
      <w:pPr>
        <w:pStyle w:val="a0"/>
      </w:pPr>
      <w:proofErr w:type="spellStart"/>
      <w:r>
        <w:rPr>
          <w:b/>
          <w:bCs/>
          <w:sz w:val="24"/>
          <w:szCs w:val="24"/>
        </w:rPr>
        <w:t>Тетюшев</w:t>
      </w:r>
      <w:proofErr w:type="spellEnd"/>
      <w:r>
        <w:rPr>
          <w:b/>
          <w:bCs/>
          <w:sz w:val="24"/>
          <w:szCs w:val="24"/>
        </w:rPr>
        <w:t xml:space="preserve"> А.Н. </w:t>
      </w:r>
      <w:r>
        <w:rPr>
          <w:sz w:val="24"/>
          <w:szCs w:val="24"/>
        </w:rPr>
        <w:t>Работники могут:</w:t>
      </w:r>
    </w:p>
    <w:p w:rsidR="00FA2CFA" w:rsidRDefault="00FA2CFA" w:rsidP="00FA2CFA">
      <w:pPr>
        <w:pStyle w:val="a0"/>
        <w:numPr>
          <w:ilvl w:val="0"/>
          <w:numId w:val="7"/>
        </w:numPr>
        <w:tabs>
          <w:tab w:val="clear" w:pos="709"/>
          <w:tab w:val="left" w:pos="0"/>
        </w:tabs>
        <w:suppressAutoHyphens/>
        <w:jc w:val="left"/>
        <w:rPr>
          <w:sz w:val="24"/>
          <w:szCs w:val="24"/>
        </w:rPr>
      </w:pPr>
      <w:r>
        <w:rPr>
          <w:sz w:val="24"/>
          <w:szCs w:val="24"/>
        </w:rPr>
        <w:t>присутствовать при замерах на своём рабочем месте;</w:t>
      </w:r>
    </w:p>
    <w:p w:rsidR="00FA2CFA" w:rsidRDefault="00FA2CFA" w:rsidP="00FA2CFA">
      <w:pPr>
        <w:pStyle w:val="a0"/>
        <w:numPr>
          <w:ilvl w:val="0"/>
          <w:numId w:val="7"/>
        </w:numPr>
        <w:tabs>
          <w:tab w:val="clear" w:pos="709"/>
          <w:tab w:val="left" w:pos="0"/>
        </w:tabs>
        <w:suppressAutoHyphens/>
        <w:jc w:val="left"/>
        <w:rPr>
          <w:sz w:val="24"/>
          <w:szCs w:val="24"/>
        </w:rPr>
      </w:pPr>
      <w:r>
        <w:rPr>
          <w:sz w:val="24"/>
          <w:szCs w:val="24"/>
        </w:rPr>
        <w:t>вносить предложения по выявлению вредных факторов;</w:t>
      </w:r>
    </w:p>
    <w:p w:rsidR="00FA2CFA" w:rsidRDefault="00FA2CFA" w:rsidP="00FA2CFA">
      <w:pPr>
        <w:pStyle w:val="a0"/>
        <w:numPr>
          <w:ilvl w:val="0"/>
          <w:numId w:val="7"/>
        </w:numPr>
        <w:tabs>
          <w:tab w:val="clear" w:pos="709"/>
          <w:tab w:val="left" w:pos="0"/>
        </w:tabs>
        <w:suppressAutoHyphens/>
        <w:jc w:val="left"/>
        <w:rPr>
          <w:sz w:val="24"/>
          <w:szCs w:val="24"/>
        </w:rPr>
      </w:pPr>
      <w:r>
        <w:rPr>
          <w:sz w:val="24"/>
          <w:szCs w:val="24"/>
        </w:rPr>
        <w:t>получать разъяснения от работодателя и экспертов;</w:t>
      </w:r>
    </w:p>
    <w:p w:rsidR="00FA2CFA" w:rsidRDefault="00FA2CFA" w:rsidP="00FA2CFA">
      <w:pPr>
        <w:pStyle w:val="a0"/>
        <w:numPr>
          <w:ilvl w:val="0"/>
          <w:numId w:val="7"/>
        </w:numPr>
        <w:tabs>
          <w:tab w:val="clear" w:pos="709"/>
          <w:tab w:val="left" w:pos="0"/>
        </w:tabs>
        <w:suppressAutoHyphens/>
        <w:jc w:val="left"/>
        <w:rPr>
          <w:sz w:val="24"/>
          <w:szCs w:val="24"/>
        </w:rPr>
      </w:pPr>
      <w:r>
        <w:rPr>
          <w:sz w:val="24"/>
          <w:szCs w:val="24"/>
        </w:rPr>
        <w:t>обжаловать результаты, если считают их некорректными.</w:t>
      </w:r>
    </w:p>
    <w:p w:rsidR="00FA2CFA" w:rsidRDefault="00FA2CFA" w:rsidP="00FA2CFA">
      <w:pPr>
        <w:pStyle w:val="a0"/>
        <w:rPr>
          <w:sz w:val="24"/>
          <w:szCs w:val="24"/>
        </w:rPr>
      </w:pPr>
      <w:r>
        <w:rPr>
          <w:sz w:val="24"/>
          <w:szCs w:val="24"/>
        </w:rPr>
        <w:t>Советую активно участвовать в процессе и фиксировать свои замечания письменно.</w:t>
      </w:r>
    </w:p>
    <w:p w:rsidR="00FA2CFA" w:rsidRDefault="00FA2CFA" w:rsidP="00FA2CFA">
      <w:pPr>
        <w:pStyle w:val="a0"/>
        <w:rPr>
          <w:b/>
          <w:bCs/>
        </w:rPr>
      </w:pPr>
      <w:r>
        <w:rPr>
          <w:b/>
          <w:bCs/>
          <w:sz w:val="24"/>
          <w:szCs w:val="24"/>
        </w:rPr>
        <w:t>Какая ответственность грозит за уклонение от СОУТ?</w:t>
      </w:r>
    </w:p>
    <w:p w:rsidR="00FA2CFA" w:rsidRDefault="00FA2CFA" w:rsidP="00FA2CFA">
      <w:pPr>
        <w:pStyle w:val="a0"/>
      </w:pPr>
      <w:proofErr w:type="spellStart"/>
      <w:r>
        <w:rPr>
          <w:b/>
          <w:bCs/>
          <w:sz w:val="24"/>
          <w:szCs w:val="24"/>
        </w:rPr>
        <w:t>Тетюшев</w:t>
      </w:r>
      <w:proofErr w:type="spellEnd"/>
      <w:r>
        <w:rPr>
          <w:b/>
          <w:bCs/>
          <w:sz w:val="24"/>
          <w:szCs w:val="24"/>
        </w:rPr>
        <w:t xml:space="preserve"> А.Н. </w:t>
      </w:r>
      <w:r>
        <w:rPr>
          <w:sz w:val="24"/>
          <w:szCs w:val="24"/>
        </w:rPr>
        <w:t>По ч. 2 ст. 5.27.1 КоАП РФ предусмотрены штрафы:</w:t>
      </w:r>
    </w:p>
    <w:p w:rsidR="00FA2CFA" w:rsidRDefault="00FA2CFA" w:rsidP="00FA2CFA">
      <w:pPr>
        <w:pStyle w:val="a0"/>
        <w:numPr>
          <w:ilvl w:val="0"/>
          <w:numId w:val="8"/>
        </w:numPr>
        <w:tabs>
          <w:tab w:val="clear" w:pos="709"/>
          <w:tab w:val="left" w:pos="0"/>
        </w:tabs>
        <w:suppressAutoHyphens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при первичном нарушении — для должностных лиц, ИП и </w:t>
      </w:r>
      <w:proofErr w:type="spellStart"/>
      <w:r>
        <w:rPr>
          <w:sz w:val="24"/>
          <w:szCs w:val="24"/>
        </w:rPr>
        <w:t>юрлиц</w:t>
      </w:r>
      <w:proofErr w:type="spellEnd"/>
      <w:r>
        <w:rPr>
          <w:sz w:val="24"/>
          <w:szCs w:val="24"/>
        </w:rPr>
        <w:t>;</w:t>
      </w:r>
    </w:p>
    <w:p w:rsidR="00FA2CFA" w:rsidRDefault="00FA2CFA" w:rsidP="00FA2CFA">
      <w:pPr>
        <w:pStyle w:val="a0"/>
        <w:numPr>
          <w:ilvl w:val="0"/>
          <w:numId w:val="8"/>
        </w:numPr>
        <w:tabs>
          <w:tab w:val="clear" w:pos="709"/>
          <w:tab w:val="left" w:pos="0"/>
        </w:tabs>
        <w:suppressAutoHyphens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при повторном — суммы увеличиваются, </w:t>
      </w:r>
      <w:proofErr w:type="gramStart"/>
      <w:r>
        <w:rPr>
          <w:sz w:val="24"/>
          <w:szCs w:val="24"/>
        </w:rPr>
        <w:t>возможно</w:t>
      </w:r>
      <w:proofErr w:type="gramEnd"/>
      <w:r>
        <w:rPr>
          <w:sz w:val="24"/>
          <w:szCs w:val="24"/>
        </w:rPr>
        <w:t xml:space="preserve"> приостановление деятельности или дисквалификация ответственного лица.</w:t>
      </w:r>
    </w:p>
    <w:p w:rsidR="00FA2CFA" w:rsidRDefault="00FA2CFA" w:rsidP="00FA2CFA">
      <w:pPr>
        <w:pStyle w:val="a0"/>
        <w:rPr>
          <w:b/>
          <w:bCs/>
        </w:rPr>
      </w:pPr>
      <w:r>
        <w:rPr>
          <w:b/>
          <w:bCs/>
          <w:sz w:val="24"/>
          <w:szCs w:val="24"/>
        </w:rPr>
        <w:t>Какой главный совет вы дали бы работодателям и работникам?</w:t>
      </w:r>
    </w:p>
    <w:p w:rsidR="00FA2CFA" w:rsidRDefault="00FA2CFA" w:rsidP="00FA2CFA">
      <w:pPr>
        <w:pStyle w:val="a0"/>
      </w:pPr>
      <w:proofErr w:type="spellStart"/>
      <w:r>
        <w:rPr>
          <w:rStyle w:val="aff3"/>
          <w:b w:val="0"/>
          <w:bCs w:val="0"/>
          <w:sz w:val="24"/>
          <w:szCs w:val="24"/>
        </w:rPr>
        <w:t>Тетюшев</w:t>
      </w:r>
      <w:proofErr w:type="spellEnd"/>
      <w:r>
        <w:rPr>
          <w:rStyle w:val="aff3"/>
          <w:b w:val="0"/>
          <w:bCs w:val="0"/>
          <w:sz w:val="24"/>
          <w:szCs w:val="24"/>
        </w:rPr>
        <w:t xml:space="preserve"> А.Н. </w:t>
      </w:r>
      <w:r>
        <w:rPr>
          <w:rStyle w:val="aff3"/>
          <w:sz w:val="24"/>
          <w:szCs w:val="24"/>
        </w:rPr>
        <w:t>Работодателям:</w:t>
      </w:r>
      <w:r>
        <w:rPr>
          <w:sz w:val="24"/>
          <w:szCs w:val="24"/>
        </w:rPr>
        <w:t> не воспринимайте СОУТ как бюрократическую формальность. Это инструмент, который помогает избежать аварий, снизить риски и сэкономить на страховых взносах. Выбирайте надёжные организации, внимательно изучайте отчёты и внедряйте рекомендации.</w:t>
      </w:r>
    </w:p>
    <w:p w:rsidR="00FA2CFA" w:rsidRDefault="00FA2CFA" w:rsidP="00FA2CFA">
      <w:pPr>
        <w:pStyle w:val="a0"/>
      </w:pPr>
      <w:r>
        <w:rPr>
          <w:rStyle w:val="aff3"/>
          <w:sz w:val="24"/>
          <w:szCs w:val="24"/>
        </w:rPr>
        <w:t>Работникам:</w:t>
      </w:r>
      <w:r>
        <w:rPr>
          <w:sz w:val="24"/>
          <w:szCs w:val="24"/>
        </w:rPr>
        <w:t> </w:t>
      </w:r>
      <w:proofErr w:type="gramStart"/>
      <w:r>
        <w:rPr>
          <w:sz w:val="24"/>
          <w:szCs w:val="24"/>
        </w:rPr>
        <w:t>знайте</w:t>
      </w:r>
      <w:proofErr w:type="gramEnd"/>
      <w:r>
        <w:rPr>
          <w:sz w:val="24"/>
          <w:szCs w:val="24"/>
        </w:rPr>
        <w:t xml:space="preserve"> свои права, задавайте вопросы, участвуйте в процессе. Ваше здоровье — это ценность, которую нужно защищать.</w:t>
      </w:r>
    </w:p>
    <w:p w:rsidR="00FA2CFA" w:rsidRDefault="00FA2CFA" w:rsidP="00FA2CFA">
      <w:pPr>
        <w:pStyle w:val="a0"/>
        <w:rPr>
          <w:b/>
          <w:bCs/>
        </w:rPr>
      </w:pPr>
      <w:r>
        <w:rPr>
          <w:b/>
          <w:bCs/>
          <w:sz w:val="24"/>
          <w:szCs w:val="24"/>
        </w:rPr>
        <w:t>Надеемся, наша беседа помогла читателям лучше понять, как работает СОУТ и почему она важна для каждого.</w:t>
      </w:r>
    </w:p>
    <w:p w:rsidR="00FA2CFA" w:rsidRDefault="00FA2CFA" w:rsidP="00FA2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/>
      </w:r>
      <w:r>
        <w:rPr>
          <w:noProof/>
        </w:rPr>
        <w:pict>
          <v:shape id="Поле 3" o:spid="_x0000_s1036" type="#_x0000_t202" style="position:absolute;margin-left:299.55pt;margin-top:-42.75pt;width:213.75pt;height:45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" stroked="f">
            <v:textbox>
              <w:txbxContent>
                <w:p w:rsidR="00FA2CFA" w:rsidRDefault="00FA2CFA" w:rsidP="00FA2CFA"/>
              </w:txbxContent>
            </v:textbox>
          </v:shape>
        </w:pict>
      </w:r>
      <w:r>
        <w:rPr>
          <w:noProof/>
        </w:rPr>
        <w:pict>
          <v:shape id="Поле 2" o:spid="_x0000_s1035" type="#_x0000_t202" style="position:absolute;margin-left:376.2pt;margin-top:-37.05pt;width:111.15pt;height:39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" stroked="f">
            <v:textbox>
              <w:txbxContent>
                <w:p w:rsidR="00FA2CFA" w:rsidRDefault="00FA2CFA" w:rsidP="00FA2CFA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Приложение</w:t>
                  </w:r>
                </w:p>
                <w:p w:rsidR="00FA2CFA" w:rsidRDefault="00FA2CFA" w:rsidP="00FA2CFA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 п.1 Описания</w:t>
                  </w:r>
                </w:p>
              </w:txbxContent>
            </v:textbox>
          </v:shape>
        </w:pict>
      </w:r>
      <w:r w:rsidRPr="00FB0C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</w:p>
    <w:p w:rsidR="00FA2CFA" w:rsidRDefault="00FA2CFA" w:rsidP="00FA2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CFA" w:rsidRDefault="00FA2CFA" w:rsidP="00FA2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CFA" w:rsidRDefault="00FA2CFA" w:rsidP="00FA2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CFA" w:rsidRDefault="00FA2CFA" w:rsidP="00FA2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CFA" w:rsidRDefault="00FA2CFA" w:rsidP="00FA2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CFA" w:rsidRDefault="00FA2CFA" w:rsidP="00FA2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CFA" w:rsidRDefault="00FA2CFA" w:rsidP="00FA2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CFA" w:rsidRDefault="00FA2CFA" w:rsidP="00FA2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CFA" w:rsidRDefault="00FA2CFA" w:rsidP="00FA2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CFA" w:rsidRDefault="00FA2CFA" w:rsidP="00FA2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CFA" w:rsidRDefault="00FA2CFA" w:rsidP="00FA2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CFA" w:rsidRDefault="00FA2CFA" w:rsidP="00FA2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CFA" w:rsidRDefault="00FA2CFA" w:rsidP="00FA2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CFA" w:rsidRDefault="00FA2CFA" w:rsidP="00FA2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CFA" w:rsidRDefault="00FA2CFA" w:rsidP="00FA2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CFA" w:rsidRDefault="00FA2CFA" w:rsidP="00FA2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CFA" w:rsidRDefault="00FA2CFA" w:rsidP="00FA2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CFA" w:rsidRDefault="00FA2CFA" w:rsidP="00FA2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CFA" w:rsidRDefault="00FA2CFA" w:rsidP="00FA2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CFA" w:rsidRDefault="00FA2CFA" w:rsidP="00FA2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CFA" w:rsidRDefault="00FA2CFA" w:rsidP="00FA2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CFA" w:rsidRDefault="00FA2CFA" w:rsidP="00FA2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CFA" w:rsidRDefault="00FA2CFA" w:rsidP="00FA2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CFA" w:rsidRDefault="00FA2CFA" w:rsidP="00FA2C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CFA" w:rsidRPr="00FB0C15" w:rsidRDefault="00FA2CFA" w:rsidP="00FA2C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0C1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F85CC55" wp14:editId="4AFCC334">
            <wp:extent cx="704850" cy="771525"/>
            <wp:effectExtent l="0" t="0" r="0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CFA" w:rsidRPr="00FB0C15" w:rsidRDefault="00FA2CFA" w:rsidP="00FA2C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A2CFA" w:rsidRPr="00FB0C15" w:rsidTr="00F0126D">
        <w:tc>
          <w:tcPr>
            <w:tcW w:w="9606" w:type="dxa"/>
            <w:hideMark/>
          </w:tcPr>
          <w:p w:rsidR="00FA2CFA" w:rsidRPr="00FB0C15" w:rsidRDefault="00FA2CFA" w:rsidP="00F0126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FB0C1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АДМИНИСТРАЦИЯ СОЛОВЦОВСКОГО СЕЛЬСОВЕТА </w:t>
            </w:r>
          </w:p>
          <w:p w:rsidR="00FA2CFA" w:rsidRPr="00FB0C15" w:rsidRDefault="00FA2CFA" w:rsidP="00F01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FB0C15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ИССИНСКОГО РАЙОНА ПЕНЗЕНСКОЙ ОБЛАСТИ</w:t>
            </w:r>
          </w:p>
        </w:tc>
      </w:tr>
      <w:tr w:rsidR="00FA2CFA" w:rsidRPr="00FB0C15" w:rsidTr="00F0126D">
        <w:tc>
          <w:tcPr>
            <w:tcW w:w="9606" w:type="dxa"/>
          </w:tcPr>
          <w:p w:rsidR="00FA2CFA" w:rsidRPr="00FB0C15" w:rsidRDefault="00FA2CFA" w:rsidP="00F0126D">
            <w:pPr>
              <w:widowControl w:val="0"/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CFA" w:rsidRPr="00FB0C15" w:rsidTr="00F0126D">
        <w:trPr>
          <w:trHeight w:val="397"/>
        </w:trPr>
        <w:tc>
          <w:tcPr>
            <w:tcW w:w="9606" w:type="dxa"/>
          </w:tcPr>
          <w:p w:rsidR="00FA2CFA" w:rsidRPr="00FB0C15" w:rsidRDefault="00FA2CFA" w:rsidP="00F0126D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  <w:tr w:rsidR="00FA2CFA" w:rsidRPr="00FB0C15" w:rsidTr="00F0126D">
        <w:tc>
          <w:tcPr>
            <w:tcW w:w="9606" w:type="dxa"/>
            <w:hideMark/>
          </w:tcPr>
          <w:p w:rsidR="00FA2CFA" w:rsidRPr="00FB0C15" w:rsidRDefault="00FA2CFA" w:rsidP="00F0126D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FB0C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proofErr w:type="gramEnd"/>
            <w:r w:rsidRPr="00FB0C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 С П О Р Я Ж Е Н И Е</w:t>
            </w:r>
          </w:p>
        </w:tc>
      </w:tr>
      <w:tr w:rsidR="00FA2CFA" w:rsidRPr="00FB0C15" w:rsidTr="00F0126D">
        <w:trPr>
          <w:trHeight w:val="109"/>
        </w:trPr>
        <w:tc>
          <w:tcPr>
            <w:tcW w:w="9606" w:type="dxa"/>
            <w:vAlign w:val="center"/>
          </w:tcPr>
          <w:p w:rsidR="00FA2CFA" w:rsidRPr="00FB0C15" w:rsidRDefault="00FA2CFA" w:rsidP="00F0126D">
            <w:pPr>
              <w:keepNext/>
              <w:tabs>
                <w:tab w:val="left" w:pos="1843"/>
              </w:tabs>
              <w:spacing w:after="0" w:line="12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FA2CFA" w:rsidRPr="00FB0C15" w:rsidRDefault="00FA2CFA" w:rsidP="00FA2CFA">
      <w:pPr>
        <w:widowControl w:val="0"/>
        <w:tabs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2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FA2CFA" w:rsidRPr="00FB0C15" w:rsidTr="00F0126D">
        <w:tc>
          <w:tcPr>
            <w:tcW w:w="284" w:type="dxa"/>
            <w:vAlign w:val="bottom"/>
            <w:hideMark/>
          </w:tcPr>
          <w:p w:rsidR="00FA2CFA" w:rsidRPr="00FB0C15" w:rsidRDefault="00FA2CFA" w:rsidP="00F012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0C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A2CFA" w:rsidRPr="00FB0C15" w:rsidRDefault="00FA2CFA" w:rsidP="00F01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r w:rsidRPr="00FB0C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  <w:r w:rsidRPr="00FB0C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" w:type="dxa"/>
            <w:hideMark/>
          </w:tcPr>
          <w:p w:rsidR="00FA2CFA" w:rsidRPr="00FB0C15" w:rsidRDefault="00FA2CFA" w:rsidP="00F01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0C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Pr="00FB0C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FA2CFA" w:rsidRPr="00FB0C15" w:rsidRDefault="00FA2CFA" w:rsidP="00F01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  <w:r w:rsidRPr="00FB0C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-р</w:t>
            </w:r>
          </w:p>
        </w:tc>
      </w:tr>
      <w:tr w:rsidR="00FA2CFA" w:rsidRPr="00FB0C15" w:rsidTr="00F0126D">
        <w:tc>
          <w:tcPr>
            <w:tcW w:w="4650" w:type="dxa"/>
            <w:gridSpan w:val="4"/>
          </w:tcPr>
          <w:p w:rsidR="00FA2CFA" w:rsidRPr="00FB0C15" w:rsidRDefault="00FA2CFA" w:rsidP="00F01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FB0C1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FA2CFA" w:rsidRPr="00424B00" w:rsidRDefault="00FA2CFA" w:rsidP="00F01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4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424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Соловцово</w:t>
            </w:r>
            <w:proofErr w:type="spellEnd"/>
          </w:p>
          <w:p w:rsidR="00FA2CFA" w:rsidRPr="00FB0C15" w:rsidRDefault="00FA2CFA" w:rsidP="00F012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A2CFA" w:rsidRPr="00FB0C15" w:rsidRDefault="00FA2CFA" w:rsidP="00FA2CFA">
      <w:pPr>
        <w:widowControl w:val="0"/>
        <w:tabs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2CFA" w:rsidRDefault="00FA2CFA" w:rsidP="00FA2CFA">
      <w:pPr>
        <w:widowControl w:val="0"/>
        <w:tabs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2CFA" w:rsidRPr="00FB0C15" w:rsidRDefault="00FA2CFA" w:rsidP="00FA2CFA">
      <w:pPr>
        <w:widowControl w:val="0"/>
        <w:tabs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A2CFA" w:rsidRDefault="00FA2CFA" w:rsidP="00FA2CFA">
      <w:pPr>
        <w:tabs>
          <w:tab w:val="left" w:leader="dot" w:pos="1982"/>
          <w:tab w:val="left" w:leader="dot" w:pos="9336"/>
        </w:tabs>
        <w:ind w:left="-567" w:firstLine="720"/>
        <w:jc w:val="center"/>
        <w:rPr>
          <w:b/>
          <w:sz w:val="26"/>
          <w:szCs w:val="26"/>
        </w:rPr>
      </w:pPr>
    </w:p>
    <w:p w:rsidR="00FA2CFA" w:rsidRPr="00A02332" w:rsidRDefault="00FA2CFA" w:rsidP="00FA2CF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2332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распоряжение администрации </w:t>
      </w:r>
      <w:proofErr w:type="spellStart"/>
      <w:r w:rsidRPr="00A02332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A02332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A02332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A02332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от 01.03.2024 № 7-р «</w:t>
      </w:r>
      <w:r w:rsidRPr="00A02332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О Порядке и размерах возмещения расходов, связанных со служебными командировками, муниципальным служащим </w:t>
      </w:r>
      <w:proofErr w:type="spellStart"/>
      <w:r w:rsidRPr="00A02332">
        <w:rPr>
          <w:rFonts w:ascii="Times New Roman" w:hAnsi="Times New Roman" w:cs="Times New Roman"/>
          <w:b/>
          <w:bCs/>
          <w:iCs/>
          <w:sz w:val="26"/>
          <w:szCs w:val="26"/>
        </w:rPr>
        <w:t>Соловцовского</w:t>
      </w:r>
      <w:proofErr w:type="spellEnd"/>
      <w:r w:rsidRPr="00A02332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сельсовета </w:t>
      </w:r>
      <w:proofErr w:type="spellStart"/>
      <w:r w:rsidRPr="00A02332">
        <w:rPr>
          <w:rFonts w:ascii="Times New Roman" w:hAnsi="Times New Roman" w:cs="Times New Roman"/>
          <w:b/>
          <w:bCs/>
          <w:iCs/>
          <w:sz w:val="26"/>
          <w:szCs w:val="26"/>
        </w:rPr>
        <w:t>Иссинского</w:t>
      </w:r>
      <w:proofErr w:type="spellEnd"/>
      <w:r w:rsidRPr="00A02332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района Пензенской области</w:t>
      </w:r>
      <w:r w:rsidRPr="00A02332">
        <w:rPr>
          <w:rFonts w:ascii="Times New Roman" w:hAnsi="Times New Roman" w:cs="Times New Roman"/>
          <w:b/>
          <w:sz w:val="26"/>
          <w:szCs w:val="26"/>
        </w:rPr>
        <w:t>»</w:t>
      </w:r>
    </w:p>
    <w:p w:rsidR="00FA2CFA" w:rsidRPr="00A02332" w:rsidRDefault="00FA2CFA" w:rsidP="00FA2CFA">
      <w:pPr>
        <w:autoSpaceDE w:val="0"/>
        <w:autoSpaceDN w:val="0"/>
        <w:adjustRightInd w:val="0"/>
        <w:ind w:firstLine="709"/>
        <w:jc w:val="both"/>
        <w:rPr>
          <w:iCs/>
          <w:sz w:val="26"/>
          <w:szCs w:val="26"/>
        </w:rPr>
      </w:pPr>
      <w:r w:rsidRPr="00A02332">
        <w:rPr>
          <w:rFonts w:ascii="Times New Roman" w:hAnsi="Times New Roman" w:cs="Times New Roman"/>
          <w:sz w:val="26"/>
          <w:szCs w:val="26"/>
        </w:rPr>
        <w:t>В целях приведения в соответствие с действующим законодательством, на основании статьи 23</w:t>
      </w:r>
      <w:r>
        <w:rPr>
          <w:sz w:val="26"/>
          <w:szCs w:val="26"/>
        </w:rPr>
        <w:t xml:space="preserve"> </w:t>
      </w:r>
      <w:r w:rsidRPr="00E93C09">
        <w:rPr>
          <w:rFonts w:ascii="Times New Roman" w:hAnsi="Times New Roman" w:cs="Times New Roman"/>
          <w:sz w:val="24"/>
          <w:szCs w:val="24"/>
        </w:rPr>
        <w:t xml:space="preserve">Устава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Соловцовский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</w:t>
      </w:r>
      <w:r w:rsidRPr="00E93C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Иссинский</w:t>
      </w:r>
      <w:proofErr w:type="spellEnd"/>
      <w:r w:rsidRPr="00E93C09">
        <w:rPr>
          <w:rFonts w:ascii="Times New Roman" w:hAnsi="Times New Roman" w:cs="Times New Roman"/>
          <w:sz w:val="24"/>
          <w:szCs w:val="24"/>
        </w:rPr>
        <w:t xml:space="preserve"> район Пензенской области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sz w:val="26"/>
          <w:szCs w:val="26"/>
        </w:rPr>
        <w:t xml:space="preserve"> </w:t>
      </w:r>
    </w:p>
    <w:p w:rsidR="00FA2CFA" w:rsidRPr="00424B00" w:rsidRDefault="00FA2CFA" w:rsidP="00FA2CF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424B00">
        <w:rPr>
          <w:rFonts w:ascii="Times New Roman" w:hAnsi="Times New Roman" w:cs="Times New Roman"/>
          <w:sz w:val="26"/>
          <w:szCs w:val="26"/>
        </w:rPr>
        <w:t xml:space="preserve">. Внести в Положение о порядке и размерах возмещениях расходов, связанных со служебными командировками, муниципальным служащим </w:t>
      </w:r>
      <w:proofErr w:type="spellStart"/>
      <w:r w:rsidRPr="00424B00">
        <w:rPr>
          <w:rFonts w:ascii="Times New Roman" w:hAnsi="Times New Roman" w:cs="Times New Roman"/>
          <w:bCs/>
          <w:iCs/>
          <w:sz w:val="26"/>
          <w:szCs w:val="26"/>
        </w:rPr>
        <w:t>Соловцовского</w:t>
      </w:r>
      <w:proofErr w:type="spellEnd"/>
      <w:r w:rsidRPr="00424B00">
        <w:rPr>
          <w:rFonts w:ascii="Times New Roman" w:hAnsi="Times New Roman" w:cs="Times New Roman"/>
          <w:bCs/>
          <w:iCs/>
          <w:sz w:val="26"/>
          <w:szCs w:val="26"/>
        </w:rPr>
        <w:t xml:space="preserve"> сельсовета </w:t>
      </w:r>
      <w:proofErr w:type="spellStart"/>
      <w:r w:rsidRPr="00424B00">
        <w:rPr>
          <w:rFonts w:ascii="Times New Roman" w:hAnsi="Times New Roman" w:cs="Times New Roman"/>
          <w:bCs/>
          <w:iCs/>
          <w:sz w:val="26"/>
          <w:szCs w:val="26"/>
        </w:rPr>
        <w:t>Иссинского</w:t>
      </w:r>
      <w:proofErr w:type="spellEnd"/>
      <w:r w:rsidRPr="00424B00">
        <w:rPr>
          <w:rFonts w:ascii="Times New Roman" w:hAnsi="Times New Roman" w:cs="Times New Roman"/>
          <w:bCs/>
          <w:iCs/>
          <w:sz w:val="26"/>
          <w:szCs w:val="26"/>
        </w:rPr>
        <w:t xml:space="preserve"> района Пензенской области</w:t>
      </w:r>
      <w:r w:rsidRPr="00424B00">
        <w:rPr>
          <w:rFonts w:ascii="Times New Roman" w:hAnsi="Times New Roman" w:cs="Times New Roman"/>
          <w:sz w:val="26"/>
          <w:szCs w:val="26"/>
        </w:rPr>
        <w:t xml:space="preserve">, утвержденное распоряжением администрации </w:t>
      </w:r>
      <w:proofErr w:type="spellStart"/>
      <w:r w:rsidRPr="00424B00">
        <w:rPr>
          <w:rFonts w:ascii="Times New Roman" w:hAnsi="Times New Roman" w:cs="Times New Roman"/>
          <w:bCs/>
          <w:iCs/>
          <w:sz w:val="26"/>
          <w:szCs w:val="26"/>
        </w:rPr>
        <w:t>Соловцовского</w:t>
      </w:r>
      <w:proofErr w:type="spellEnd"/>
      <w:r w:rsidRPr="00424B00">
        <w:rPr>
          <w:rFonts w:ascii="Times New Roman" w:hAnsi="Times New Roman" w:cs="Times New Roman"/>
          <w:bCs/>
          <w:iCs/>
          <w:sz w:val="26"/>
          <w:szCs w:val="26"/>
        </w:rPr>
        <w:t xml:space="preserve"> сельсовета </w:t>
      </w:r>
      <w:proofErr w:type="spellStart"/>
      <w:r w:rsidRPr="00424B00">
        <w:rPr>
          <w:rFonts w:ascii="Times New Roman" w:hAnsi="Times New Roman" w:cs="Times New Roman"/>
          <w:bCs/>
          <w:iCs/>
          <w:sz w:val="26"/>
          <w:szCs w:val="26"/>
        </w:rPr>
        <w:t>Иссинского</w:t>
      </w:r>
      <w:proofErr w:type="spellEnd"/>
      <w:r w:rsidRPr="00424B00">
        <w:rPr>
          <w:rFonts w:ascii="Times New Roman" w:hAnsi="Times New Roman" w:cs="Times New Roman"/>
          <w:bCs/>
          <w:iCs/>
          <w:sz w:val="26"/>
          <w:szCs w:val="26"/>
        </w:rPr>
        <w:t xml:space="preserve"> района Пензенской области</w:t>
      </w:r>
      <w:r w:rsidRPr="00424B00">
        <w:rPr>
          <w:rFonts w:ascii="Times New Roman" w:hAnsi="Times New Roman" w:cs="Times New Roman"/>
          <w:sz w:val="26"/>
          <w:szCs w:val="26"/>
        </w:rPr>
        <w:t xml:space="preserve"> от 01.03.2024 № 7-р, следующие изменения:</w:t>
      </w:r>
    </w:p>
    <w:p w:rsidR="00FA2CFA" w:rsidRPr="00424B00" w:rsidRDefault="00FA2CFA" w:rsidP="00FA2CF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24B00">
        <w:rPr>
          <w:rFonts w:ascii="Times New Roman" w:hAnsi="Times New Roman" w:cs="Times New Roman"/>
          <w:sz w:val="26"/>
          <w:szCs w:val="26"/>
        </w:rPr>
        <w:t>1) в абзаце четвертом пункта 6 слова «предусмотренные Правилами предоставления гостиничных услуг в Российской Федерации, утвержденными Правительством Российской Федерации» заменить словами «предусмотренные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Федерации»;</w:t>
      </w:r>
    </w:p>
    <w:p w:rsidR="00FA2CFA" w:rsidRPr="00424B00" w:rsidRDefault="00FA2CFA" w:rsidP="00FA2CFA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24B00">
        <w:rPr>
          <w:rFonts w:ascii="Times New Roman" w:hAnsi="Times New Roman" w:cs="Times New Roman"/>
          <w:sz w:val="26"/>
          <w:szCs w:val="26"/>
        </w:rPr>
        <w:t>2) в пункт 15 слова «в соответствии с Правилами предоставления гостиничных услуг в Российской Федерации, утвержденными Правительством Российской Федерации» заменить словами «в соответствии с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Федерации».</w:t>
      </w:r>
    </w:p>
    <w:p w:rsidR="00FA2CFA" w:rsidRPr="00424B00" w:rsidRDefault="00FA2CFA" w:rsidP="00FA2CF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424B00">
        <w:rPr>
          <w:rFonts w:ascii="Times New Roman" w:hAnsi="Times New Roman" w:cs="Times New Roman"/>
          <w:sz w:val="26"/>
          <w:szCs w:val="26"/>
        </w:rPr>
        <w:lastRenderedPageBreak/>
        <w:t xml:space="preserve">   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424B00">
        <w:rPr>
          <w:rFonts w:ascii="Times New Roman" w:hAnsi="Times New Roman" w:cs="Times New Roman"/>
          <w:sz w:val="26"/>
          <w:szCs w:val="26"/>
        </w:rPr>
        <w:t>. Опубликовать настоящее  распоряжение в информационном бюллетене «Сельский вестник».</w:t>
      </w:r>
    </w:p>
    <w:p w:rsidR="00FA2CFA" w:rsidRPr="00FA2CFA" w:rsidRDefault="00FA2CFA" w:rsidP="00FA2CFA">
      <w:pPr>
        <w:tabs>
          <w:tab w:val="left" w:pos="1093"/>
        </w:tabs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FA2CFA">
        <w:rPr>
          <w:rFonts w:ascii="Times New Roman" w:hAnsi="Times New Roman" w:cs="Times New Roman"/>
          <w:sz w:val="26"/>
          <w:szCs w:val="26"/>
        </w:rPr>
        <w:t xml:space="preserve">            3.   Настоящее распоряжение вступает в силу </w:t>
      </w:r>
      <w:r w:rsidRPr="00FA2CFA">
        <w:rPr>
          <w:rFonts w:ascii="Times New Roman" w:hAnsi="Times New Roman" w:cs="Times New Roman"/>
          <w:iCs/>
          <w:sz w:val="26"/>
          <w:szCs w:val="26"/>
        </w:rPr>
        <w:t>с 1 марта 2026 года.</w:t>
      </w:r>
    </w:p>
    <w:p w:rsidR="00FA2CFA" w:rsidRPr="00624300" w:rsidRDefault="00FA2CFA" w:rsidP="00FA2CFA">
      <w:pPr>
        <w:ind w:left="-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4</w:t>
      </w:r>
      <w:r w:rsidRPr="00624300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24300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624300">
        <w:rPr>
          <w:rFonts w:ascii="Times New Roman" w:hAnsi="Times New Roman" w:cs="Times New Roman"/>
          <w:sz w:val="26"/>
          <w:szCs w:val="26"/>
        </w:rPr>
        <w:t xml:space="preserve"> исполнением настоящего </w:t>
      </w:r>
      <w:r>
        <w:rPr>
          <w:rFonts w:ascii="Times New Roman" w:hAnsi="Times New Roman" w:cs="Times New Roman"/>
          <w:sz w:val="26"/>
          <w:szCs w:val="26"/>
        </w:rPr>
        <w:t>распоряжения</w:t>
      </w:r>
      <w:r w:rsidRPr="00624300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624300">
        <w:rPr>
          <w:rFonts w:ascii="Times New Roman" w:hAnsi="Times New Roman" w:cs="Times New Roman"/>
          <w:sz w:val="26"/>
          <w:szCs w:val="26"/>
        </w:rPr>
        <w:t xml:space="preserve">возложить на главу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624300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proofErr w:type="spellStart"/>
      <w:r w:rsidRPr="00624300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624300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624300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624300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FA2CFA" w:rsidRDefault="00FA2CFA" w:rsidP="00FA2CFA">
      <w:pPr>
        <w:pStyle w:val="Default"/>
        <w:jc w:val="both"/>
        <w:rPr>
          <w:sz w:val="26"/>
          <w:szCs w:val="26"/>
        </w:rPr>
      </w:pPr>
    </w:p>
    <w:p w:rsidR="00FA2CFA" w:rsidRPr="00FB0C15" w:rsidRDefault="00FA2CFA" w:rsidP="00FA2CFA">
      <w:pPr>
        <w:pStyle w:val="Default"/>
        <w:jc w:val="both"/>
        <w:rPr>
          <w:rFonts w:eastAsia="Times New Roman"/>
          <w:sz w:val="26"/>
          <w:szCs w:val="26"/>
          <w:lang w:eastAsia="ru-RU"/>
        </w:rPr>
      </w:pPr>
      <w:r>
        <w:rPr>
          <w:sz w:val="26"/>
          <w:szCs w:val="26"/>
        </w:rPr>
        <w:t xml:space="preserve">   </w:t>
      </w:r>
    </w:p>
    <w:p w:rsidR="00FA2CFA" w:rsidRPr="00FC45A6" w:rsidRDefault="00FA2CFA" w:rsidP="00FA2CFA">
      <w:pPr>
        <w:pStyle w:val="ConsNormal"/>
        <w:ind w:left="851" w:right="324" w:firstLine="0"/>
        <w:jc w:val="both"/>
        <w:rPr>
          <w:rFonts w:ascii="Times New Roman" w:hAnsi="Times New Roman" w:cs="Times New Roman"/>
          <w:sz w:val="26"/>
          <w:szCs w:val="26"/>
        </w:rPr>
      </w:pPr>
      <w:r w:rsidRPr="00FC45A6">
        <w:rPr>
          <w:rFonts w:ascii="Times New Roman" w:hAnsi="Times New Roman" w:cs="Times New Roman"/>
          <w:sz w:val="26"/>
          <w:szCs w:val="26"/>
        </w:rPr>
        <w:t>Глава админис</w:t>
      </w:r>
      <w:r>
        <w:rPr>
          <w:rFonts w:ascii="Times New Roman" w:hAnsi="Times New Roman" w:cs="Times New Roman"/>
          <w:sz w:val="26"/>
          <w:szCs w:val="26"/>
        </w:rPr>
        <w:t>т</w:t>
      </w:r>
      <w:r w:rsidRPr="00FC45A6">
        <w:rPr>
          <w:rFonts w:ascii="Times New Roman" w:hAnsi="Times New Roman" w:cs="Times New Roman"/>
          <w:sz w:val="26"/>
          <w:szCs w:val="26"/>
        </w:rPr>
        <w:t>рации</w:t>
      </w:r>
    </w:p>
    <w:p w:rsidR="00FA2CFA" w:rsidRDefault="00FA2CFA" w:rsidP="00FA2CFA">
      <w:pPr>
        <w:pStyle w:val="ConsNormal"/>
        <w:ind w:left="851" w:right="324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C45A6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FC45A6">
        <w:rPr>
          <w:rFonts w:ascii="Times New Roman" w:hAnsi="Times New Roman" w:cs="Times New Roman"/>
          <w:sz w:val="26"/>
          <w:szCs w:val="26"/>
        </w:rPr>
        <w:t xml:space="preserve"> сельсовета </w:t>
      </w:r>
    </w:p>
    <w:p w:rsidR="00FA2CFA" w:rsidRPr="00AC1D40" w:rsidRDefault="00FA2CFA" w:rsidP="00FA2CFA">
      <w:pPr>
        <w:pStyle w:val="ConsNormal"/>
        <w:ind w:left="851" w:right="324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C1D40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AC1D40">
        <w:rPr>
          <w:rFonts w:ascii="Times New Roman" w:hAnsi="Times New Roman" w:cs="Times New Roman"/>
          <w:sz w:val="26"/>
          <w:szCs w:val="26"/>
        </w:rPr>
        <w:t xml:space="preserve"> района </w:t>
      </w:r>
    </w:p>
    <w:p w:rsidR="00FA2CFA" w:rsidRDefault="00FA2CFA" w:rsidP="00FA2CFA">
      <w:pPr>
        <w:pStyle w:val="ConsNormal"/>
        <w:ind w:left="851" w:right="324" w:firstLine="0"/>
        <w:jc w:val="both"/>
        <w:rPr>
          <w:color w:val="000000"/>
          <w:spacing w:val="-2"/>
          <w:sz w:val="22"/>
          <w:szCs w:val="22"/>
        </w:rPr>
      </w:pPr>
      <w:r w:rsidRPr="00AC1D40">
        <w:rPr>
          <w:rFonts w:ascii="Times New Roman" w:hAnsi="Times New Roman" w:cs="Times New Roman"/>
          <w:sz w:val="26"/>
          <w:szCs w:val="26"/>
        </w:rPr>
        <w:t>Пензенской области</w:t>
      </w:r>
      <w:r w:rsidRPr="00FC45A6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FC45A6">
        <w:rPr>
          <w:rFonts w:ascii="Times New Roman" w:hAnsi="Times New Roman" w:cs="Times New Roman"/>
          <w:sz w:val="26"/>
          <w:szCs w:val="26"/>
        </w:rPr>
        <w:t xml:space="preserve">    Ю.В. </w:t>
      </w:r>
      <w:r>
        <w:rPr>
          <w:rFonts w:ascii="Times New Roman" w:hAnsi="Times New Roman" w:cs="Times New Roman"/>
          <w:sz w:val="26"/>
          <w:szCs w:val="26"/>
        </w:rPr>
        <w:t xml:space="preserve">Козлов </w:t>
      </w:r>
    </w:p>
    <w:p w:rsidR="00FA2CFA" w:rsidRDefault="00FA2CFA" w:rsidP="00FA2CFA"/>
    <w:p w:rsidR="00C03255" w:rsidRPr="001335D9" w:rsidRDefault="00C03255" w:rsidP="00FA2CFA">
      <w:pPr>
        <w:spacing w:line="30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pPr w:leftFromText="180" w:rightFromText="180" w:vertAnchor="text" w:horzAnchor="margin" w:tblpX="-1168" w:tblpY="118"/>
        <w:tblW w:w="11165" w:type="dxa"/>
        <w:tblLook w:val="01E0" w:firstRow="1" w:lastRow="1" w:firstColumn="1" w:lastColumn="1" w:noHBand="0" w:noVBand="0"/>
      </w:tblPr>
      <w:tblGrid>
        <w:gridCol w:w="1951"/>
        <w:gridCol w:w="1985"/>
        <w:gridCol w:w="1843"/>
        <w:gridCol w:w="1843"/>
        <w:gridCol w:w="1843"/>
        <w:gridCol w:w="1700"/>
      </w:tblGrid>
      <w:tr w:rsidR="00C03255" w:rsidRPr="001335D9" w:rsidTr="00B26682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Редактор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Т.Ф. </w:t>
            </w:r>
            <w:proofErr w:type="spellStart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Елисина</w:t>
            </w:r>
            <w:proofErr w:type="spellEnd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Учредитель: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редакции: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типографии: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издателя: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Тираж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15 экз.</w:t>
            </w:r>
          </w:p>
          <w:p w:rsidR="00C03255" w:rsidRPr="001335D9" w:rsidRDefault="00C03255" w:rsidP="00B2668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03255" w:rsidRPr="00B06D22" w:rsidRDefault="00C03255" w:rsidP="00C03255">
      <w:pPr>
        <w:pStyle w:val="a8"/>
        <w:rPr>
          <w:rFonts w:ascii="Times New Roman" w:hAnsi="Times New Roman" w:cs="Times New Roman"/>
          <w:sz w:val="26"/>
          <w:szCs w:val="26"/>
        </w:rPr>
      </w:pPr>
    </w:p>
    <w:p w:rsidR="00C03255" w:rsidRPr="006F4500" w:rsidRDefault="00C03255" w:rsidP="006F4500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C03255" w:rsidRPr="006F4500" w:rsidSect="00B06D22">
      <w:footerReference w:type="even" r:id="rId10"/>
      <w:footerReference w:type="default" r:id="rId11"/>
      <w:pgSz w:w="11906" w:h="16838"/>
      <w:pgMar w:top="851" w:right="1134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C21" w:rsidRDefault="000F4C21" w:rsidP="00A30470">
      <w:pPr>
        <w:spacing w:after="0" w:line="240" w:lineRule="auto"/>
      </w:pPr>
      <w:r>
        <w:separator/>
      </w:r>
    </w:p>
  </w:endnote>
  <w:endnote w:type="continuationSeparator" w:id="0">
    <w:p w:rsidR="000F4C21" w:rsidRDefault="000F4C21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0F4C21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A2CFA">
      <w:rPr>
        <w:rStyle w:val="a7"/>
        <w:noProof/>
      </w:rPr>
      <w:t>5</w:t>
    </w:r>
    <w:r>
      <w:rPr>
        <w:rStyle w:val="a7"/>
      </w:rPr>
      <w:fldChar w:fldCharType="end"/>
    </w:r>
  </w:p>
  <w:p w:rsidR="004A1368" w:rsidRDefault="000F4C21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C21" w:rsidRDefault="000F4C21" w:rsidP="00A30470">
      <w:pPr>
        <w:spacing w:after="0" w:line="240" w:lineRule="auto"/>
      </w:pPr>
      <w:r>
        <w:separator/>
      </w:r>
    </w:p>
  </w:footnote>
  <w:footnote w:type="continuationSeparator" w:id="0">
    <w:p w:rsidR="000F4C21" w:rsidRDefault="000F4C21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3BE2356"/>
    <w:multiLevelType w:val="multilevel"/>
    <w:tmpl w:val="C878200E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592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E954269"/>
    <w:multiLevelType w:val="multilevel"/>
    <w:tmpl w:val="046AD266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>
    <w:nsid w:val="3D467106"/>
    <w:multiLevelType w:val="multilevel"/>
    <w:tmpl w:val="97EA94EC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>
    <w:nsid w:val="5AFC2E0F"/>
    <w:multiLevelType w:val="multilevel"/>
    <w:tmpl w:val="65A4BCCE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>
    <w:nsid w:val="66604036"/>
    <w:multiLevelType w:val="multilevel"/>
    <w:tmpl w:val="3D903AD2"/>
    <w:lvl w:ilvl="0">
      <w:start w:val="1"/>
      <w:numFmt w:val="decimal"/>
      <w:suff w:val="nothing"/>
      <w:lvlText w:val="%1."/>
      <w:lvlJc w:val="left"/>
      <w:pPr>
        <w:tabs>
          <w:tab w:val="num" w:pos="709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8">
    <w:nsid w:val="7BAC419C"/>
    <w:multiLevelType w:val="multilevel"/>
    <w:tmpl w:val="74DED1F0"/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8"/>
  </w:num>
  <w:num w:numId="7">
    <w:abstractNumId w:val="4"/>
  </w:num>
  <w:num w:numId="8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71679"/>
    <w:rsid w:val="00090071"/>
    <w:rsid w:val="00093B55"/>
    <w:rsid w:val="000C1317"/>
    <w:rsid w:val="000D3FF4"/>
    <w:rsid w:val="000E2231"/>
    <w:rsid w:val="000E4BAB"/>
    <w:rsid w:val="000F207A"/>
    <w:rsid w:val="000F4C21"/>
    <w:rsid w:val="00110D72"/>
    <w:rsid w:val="001115C0"/>
    <w:rsid w:val="00127930"/>
    <w:rsid w:val="001301AF"/>
    <w:rsid w:val="001335D9"/>
    <w:rsid w:val="001579CD"/>
    <w:rsid w:val="00171B11"/>
    <w:rsid w:val="001A2256"/>
    <w:rsid w:val="001D0D63"/>
    <w:rsid w:val="001D20D1"/>
    <w:rsid w:val="001D2D1C"/>
    <w:rsid w:val="002145A8"/>
    <w:rsid w:val="00224CBF"/>
    <w:rsid w:val="0023006F"/>
    <w:rsid w:val="0025431D"/>
    <w:rsid w:val="00276E55"/>
    <w:rsid w:val="002E396C"/>
    <w:rsid w:val="002F0854"/>
    <w:rsid w:val="003020A8"/>
    <w:rsid w:val="003614FF"/>
    <w:rsid w:val="00366E2B"/>
    <w:rsid w:val="003B033E"/>
    <w:rsid w:val="003C2F61"/>
    <w:rsid w:val="003C4761"/>
    <w:rsid w:val="003E0EBE"/>
    <w:rsid w:val="00415662"/>
    <w:rsid w:val="00442305"/>
    <w:rsid w:val="00447732"/>
    <w:rsid w:val="00451E21"/>
    <w:rsid w:val="00453212"/>
    <w:rsid w:val="004701F0"/>
    <w:rsid w:val="004906B5"/>
    <w:rsid w:val="004A3E29"/>
    <w:rsid w:val="004B295B"/>
    <w:rsid w:val="004D65E0"/>
    <w:rsid w:val="004D6CB6"/>
    <w:rsid w:val="005008D6"/>
    <w:rsid w:val="00524B48"/>
    <w:rsid w:val="00562CD6"/>
    <w:rsid w:val="00565D44"/>
    <w:rsid w:val="005A4B42"/>
    <w:rsid w:val="00611B57"/>
    <w:rsid w:val="006312FA"/>
    <w:rsid w:val="00656DFB"/>
    <w:rsid w:val="0068414D"/>
    <w:rsid w:val="006A7AC7"/>
    <w:rsid w:val="006B5A51"/>
    <w:rsid w:val="006E6810"/>
    <w:rsid w:val="006F4500"/>
    <w:rsid w:val="0070070D"/>
    <w:rsid w:val="00701BF1"/>
    <w:rsid w:val="0078376E"/>
    <w:rsid w:val="007A3848"/>
    <w:rsid w:val="007A56FC"/>
    <w:rsid w:val="007D7DDD"/>
    <w:rsid w:val="007F4EDA"/>
    <w:rsid w:val="008454C8"/>
    <w:rsid w:val="00845CA2"/>
    <w:rsid w:val="00865FFE"/>
    <w:rsid w:val="0087496D"/>
    <w:rsid w:val="00880B1C"/>
    <w:rsid w:val="008A18E0"/>
    <w:rsid w:val="008A42E1"/>
    <w:rsid w:val="008C1205"/>
    <w:rsid w:val="008C68AF"/>
    <w:rsid w:val="008D7014"/>
    <w:rsid w:val="008E327E"/>
    <w:rsid w:val="00901F59"/>
    <w:rsid w:val="0091326F"/>
    <w:rsid w:val="00924DAF"/>
    <w:rsid w:val="0094564B"/>
    <w:rsid w:val="0098724E"/>
    <w:rsid w:val="009A4388"/>
    <w:rsid w:val="009F3BB8"/>
    <w:rsid w:val="00A07445"/>
    <w:rsid w:val="00A07795"/>
    <w:rsid w:val="00A25193"/>
    <w:rsid w:val="00A30470"/>
    <w:rsid w:val="00A348DE"/>
    <w:rsid w:val="00A63B3E"/>
    <w:rsid w:val="00A673A5"/>
    <w:rsid w:val="00AD192E"/>
    <w:rsid w:val="00AD661F"/>
    <w:rsid w:val="00AD7BF5"/>
    <w:rsid w:val="00AE5EA2"/>
    <w:rsid w:val="00AF528E"/>
    <w:rsid w:val="00B036CE"/>
    <w:rsid w:val="00B06D22"/>
    <w:rsid w:val="00B23739"/>
    <w:rsid w:val="00B274AB"/>
    <w:rsid w:val="00B454F5"/>
    <w:rsid w:val="00B740BC"/>
    <w:rsid w:val="00B82208"/>
    <w:rsid w:val="00B92980"/>
    <w:rsid w:val="00BD07E4"/>
    <w:rsid w:val="00BF66F4"/>
    <w:rsid w:val="00C03255"/>
    <w:rsid w:val="00C049C7"/>
    <w:rsid w:val="00C055CB"/>
    <w:rsid w:val="00C30950"/>
    <w:rsid w:val="00C56BEA"/>
    <w:rsid w:val="00CB0A32"/>
    <w:rsid w:val="00D10BFE"/>
    <w:rsid w:val="00D161D1"/>
    <w:rsid w:val="00D16B64"/>
    <w:rsid w:val="00D376B7"/>
    <w:rsid w:val="00D94C1F"/>
    <w:rsid w:val="00DA6BD6"/>
    <w:rsid w:val="00DB2B4E"/>
    <w:rsid w:val="00DC551C"/>
    <w:rsid w:val="00DE62C5"/>
    <w:rsid w:val="00E42788"/>
    <w:rsid w:val="00E9566E"/>
    <w:rsid w:val="00EF0986"/>
    <w:rsid w:val="00EF555B"/>
    <w:rsid w:val="00F52A0A"/>
    <w:rsid w:val="00F90A59"/>
    <w:rsid w:val="00F91407"/>
    <w:rsid w:val="00FA2CFA"/>
    <w:rsid w:val="00FA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1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1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"/>
    <w:qFormat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qFormat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uiPriority w:val="99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uiPriority w:val="99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uiPriority w:val="99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uiPriority w:val="99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uiPriority w:val="99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uiPriority w:val="99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ff2">
    <w:name w:val="Таблицы (моноширинный)"/>
    <w:basedOn w:val="a"/>
    <w:next w:val="a"/>
    <w:rsid w:val="00845CA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36">
    <w:name w:val="Название3"/>
    <w:basedOn w:val="a"/>
    <w:rsid w:val="00562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0A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7">
    <w:name w:val="Основной текст (3)_"/>
    <w:basedOn w:val="a1"/>
    <w:uiPriority w:val="99"/>
    <w:locked/>
    <w:rsid w:val="00CB0A32"/>
    <w:rPr>
      <w:rFonts w:ascii="Times New Roman" w:hAnsi="Times New Roman" w:cs="Times New Roman"/>
      <w:i/>
      <w:iCs/>
      <w:sz w:val="20"/>
      <w:szCs w:val="20"/>
    </w:rPr>
  </w:style>
  <w:style w:type="paragraph" w:customStyle="1" w:styleId="cef1edeee2edeee9f2e5eaf1f2">
    <w:name w:val="Оceсf1нedоeeвe2нedоeeйe9 тf2еe5кeaсf1тf2"/>
    <w:basedOn w:val="a"/>
    <w:uiPriority w:val="99"/>
    <w:rsid w:val="00C30950"/>
    <w:pPr>
      <w:suppressAutoHyphens/>
      <w:autoSpaceDE w:val="0"/>
      <w:autoSpaceDN w:val="0"/>
      <w:adjustRightInd w:val="0"/>
      <w:spacing w:after="140" w:line="288" w:lineRule="auto"/>
    </w:pPr>
    <w:rPr>
      <w:rFonts w:ascii="Calibri" w:eastAsia="Times New Roman" w:hAnsi="Liberation Serif" w:cs="Calibri"/>
      <w:color w:val="00000A"/>
      <w:kern w:val="1"/>
      <w:sz w:val="20"/>
      <w:szCs w:val="20"/>
      <w:lang w:eastAsia="ru-RU"/>
    </w:rPr>
  </w:style>
  <w:style w:type="paragraph" w:customStyle="1" w:styleId="s1">
    <w:name w:val="s_1"/>
    <w:basedOn w:val="a"/>
    <w:rsid w:val="00874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rsid w:val="007A384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f3">
    <w:name w:val="Strong"/>
    <w:uiPriority w:val="22"/>
    <w:qFormat/>
    <w:rsid w:val="00110D72"/>
    <w:rPr>
      <w:b/>
      <w:bCs/>
    </w:rPr>
  </w:style>
  <w:style w:type="paragraph" w:customStyle="1" w:styleId="ConsNonformat">
    <w:name w:val="ConsNonformat"/>
    <w:rsid w:val="000D3FF4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b">
    <w:name w:val="Знак Знак Знак1 Знак Знак Знак Знак Знак Знак"/>
    <w:basedOn w:val="a"/>
    <w:rsid w:val="000D3FF4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styleId="aff4">
    <w:name w:val="FollowedHyperlink"/>
    <w:uiPriority w:val="99"/>
    <w:rsid w:val="000D3FF4"/>
    <w:rPr>
      <w:color w:val="800080"/>
      <w:u w:val="single"/>
    </w:rPr>
  </w:style>
  <w:style w:type="paragraph" w:customStyle="1" w:styleId="font5">
    <w:name w:val="font5"/>
    <w:basedOn w:val="a"/>
    <w:rsid w:val="000D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3">
    <w:name w:val="xl63"/>
    <w:basedOn w:val="a"/>
    <w:rsid w:val="000D3F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0D3FF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0D3FF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0D3FF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0D3FF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0D3FF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0D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0D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0D3FF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0D3FF4"/>
    <w:pPr>
      <w:pBdr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0D3F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0D3FF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92">
    <w:name w:val="xl92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D3FF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0D3FF4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0D3FF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0D3FF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0D3FF4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0D3FF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0D3FF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0D3F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0D3F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0D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ru-RU"/>
    </w:rPr>
  </w:style>
  <w:style w:type="paragraph" w:styleId="aff5">
    <w:name w:val="List Paragraph"/>
    <w:basedOn w:val="a"/>
    <w:uiPriority w:val="34"/>
    <w:qFormat/>
    <w:rsid w:val="00B06D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274AB"/>
    <w:pPr>
      <w:widowControl w:val="0"/>
      <w:autoSpaceDE w:val="0"/>
      <w:autoSpaceDN w:val="0"/>
      <w:adjustRightInd w:val="0"/>
      <w:spacing w:after="0" w:line="458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7A56FC"/>
    <w:rPr>
      <w:color w:val="0000FF"/>
      <w:u w:val="single"/>
    </w:rPr>
  </w:style>
  <w:style w:type="paragraph" w:customStyle="1" w:styleId="311">
    <w:name w:val="Заголовок 31"/>
    <w:basedOn w:val="a"/>
    <w:uiPriority w:val="9"/>
    <w:qFormat/>
    <w:rsid w:val="00FA2CFA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color w:val="000000"/>
      <w:sz w:val="27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8D491-731F-4863-B71E-00D982832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1147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75</cp:revision>
  <dcterms:created xsi:type="dcterms:W3CDTF">2024-01-29T07:09:00Z</dcterms:created>
  <dcterms:modified xsi:type="dcterms:W3CDTF">2025-12-12T07:30:00Z</dcterms:modified>
</cp:coreProperties>
</file>