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A63B3E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16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A63B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11 июня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</w:t>
      </w:r>
      <w:proofErr w:type="gram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.С</w:t>
      </w:r>
      <w:proofErr w:type="gram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</w:t>
      </w:r>
      <w:bookmarkStart w:id="0" w:name="_GoBack"/>
      <w:bookmarkEnd w:id="0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63B3E" w:rsidRPr="00A63B3E" w:rsidTr="00D210A2">
        <w:tc>
          <w:tcPr>
            <w:tcW w:w="9606" w:type="dxa"/>
          </w:tcPr>
          <w:p w:rsidR="00A63B3E" w:rsidRPr="00A63B3E" w:rsidRDefault="00A63B3E" w:rsidP="00A63B3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63B3E" w:rsidRPr="00A63B3E" w:rsidRDefault="00A63B3E" w:rsidP="00A63B3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3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СОЛОВЦОВСКОГО СЕЛЬСОВЕТА ИССИНСКОГО РАЙОНА  ПЕНЗЕНСКОЙ ОБЛАСТИ</w:t>
            </w:r>
          </w:p>
        </w:tc>
      </w:tr>
      <w:tr w:rsidR="00A63B3E" w:rsidRPr="00A63B3E" w:rsidTr="00D210A2">
        <w:trPr>
          <w:trHeight w:val="294"/>
        </w:trPr>
        <w:tc>
          <w:tcPr>
            <w:tcW w:w="9606" w:type="dxa"/>
          </w:tcPr>
          <w:p w:rsidR="00A63B3E" w:rsidRPr="00A63B3E" w:rsidRDefault="00A63B3E" w:rsidP="00A63B3E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  <w:tr w:rsidR="00A63B3E" w:rsidRPr="00A63B3E" w:rsidTr="00D210A2">
        <w:trPr>
          <w:trHeight w:val="542"/>
        </w:trPr>
        <w:tc>
          <w:tcPr>
            <w:tcW w:w="9606" w:type="dxa"/>
            <w:vAlign w:val="center"/>
          </w:tcPr>
          <w:p w:rsidR="00A63B3E" w:rsidRPr="00A63B3E" w:rsidRDefault="00A63B3E" w:rsidP="00A63B3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3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A63B3E" w:rsidRPr="00A63B3E" w:rsidRDefault="00A63B3E" w:rsidP="00A6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B3E" w:rsidRPr="00A63B3E" w:rsidTr="00D210A2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vertAnchor="text" w:horzAnchor="margin" w:tblpXSpec="center" w:tblpY="7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63B3E" w:rsidRPr="00A63B3E" w:rsidTr="00D210A2">
              <w:tc>
                <w:tcPr>
                  <w:tcW w:w="284" w:type="dxa"/>
                  <w:vAlign w:val="bottom"/>
                  <w:hideMark/>
                </w:tcPr>
                <w:p w:rsidR="00A63B3E" w:rsidRPr="00A63B3E" w:rsidRDefault="00A63B3E" w:rsidP="00A63B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3B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63B3E" w:rsidRPr="00A63B3E" w:rsidRDefault="00A63B3E" w:rsidP="00A63B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3B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10.06.2024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A63B3E" w:rsidRPr="00A63B3E" w:rsidRDefault="00A63B3E" w:rsidP="00A63B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3B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63B3E" w:rsidRPr="00A63B3E" w:rsidRDefault="00A63B3E" w:rsidP="00A63B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3B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26-п</w:t>
                  </w:r>
                </w:p>
              </w:tc>
            </w:tr>
            <w:tr w:rsidR="00A63B3E" w:rsidRPr="00A63B3E" w:rsidTr="00D210A2">
              <w:tc>
                <w:tcPr>
                  <w:tcW w:w="4650" w:type="dxa"/>
                  <w:gridSpan w:val="4"/>
                </w:tcPr>
                <w:p w:rsidR="00A63B3E" w:rsidRPr="00A63B3E" w:rsidRDefault="00A63B3E" w:rsidP="00A63B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  <w:p w:rsidR="00A63B3E" w:rsidRPr="00A63B3E" w:rsidRDefault="00A63B3E" w:rsidP="00A63B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3B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A63B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Соловцово</w:t>
                  </w:r>
                  <w:proofErr w:type="spellEnd"/>
                </w:p>
              </w:tc>
            </w:tr>
          </w:tbl>
          <w:p w:rsidR="00A63B3E" w:rsidRPr="00A63B3E" w:rsidRDefault="00A63B3E" w:rsidP="00A63B3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63B3E" w:rsidRPr="00A63B3E" w:rsidRDefault="00A63B3E" w:rsidP="00A63B3E">
      <w:pPr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3B3E" w:rsidRPr="00A63B3E" w:rsidRDefault="00A63B3E" w:rsidP="00A63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63B3E">
        <w:rPr>
          <w:rFonts w:ascii="Times New Roman" w:eastAsia="Times New Roman" w:hAnsi="Times New Roman" w:cs="Times New Roman"/>
          <w:b/>
          <w:sz w:val="26"/>
          <w:szCs w:val="26"/>
        </w:rPr>
        <w:t>О внесении изменений в отдельные муниципальные правовые акты</w:t>
      </w:r>
    </w:p>
    <w:p w:rsidR="00A63B3E" w:rsidRPr="00A63B3E" w:rsidRDefault="00A63B3E" w:rsidP="00A63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A63B3E">
        <w:rPr>
          <w:rFonts w:ascii="Times New Roman" w:eastAsia="Times New Roman" w:hAnsi="Times New Roman" w:cs="Times New Roman"/>
          <w:b/>
          <w:sz w:val="28"/>
          <w:szCs w:val="28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b/>
          <w:sz w:val="28"/>
          <w:szCs w:val="28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A63B3E" w:rsidRPr="00A63B3E" w:rsidRDefault="00A63B3E" w:rsidP="00A63B3E">
      <w:pPr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3B3E" w:rsidRPr="00A63B3E" w:rsidRDefault="00A63B3E" w:rsidP="00A63B3E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Законом Пензенской области от 24.04.2024 № 4208-ЗПО «О муниципальной службе в Пензенской области», на основании статьи 20 Устава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Pr="00A63B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</w:p>
    <w:p w:rsidR="00A63B3E" w:rsidRPr="00A63B3E" w:rsidRDefault="00A63B3E" w:rsidP="00A63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Pr="00A6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        </w:t>
      </w:r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A63B3E" w:rsidRPr="00A63B3E" w:rsidRDefault="00A63B3E" w:rsidP="00A63B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в постановление администрации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proofErr w:type="gram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Pr="00A63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28.07.2023 № 46-п «Об утверждении Порядка работы аттестационной комиссии администрации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Pr="00A63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A63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изменение, заменив в преамбуле </w:t>
      </w:r>
      <w:r w:rsidRPr="00A63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 «Законом Пензенской области от 10.10.2007 № 1390-ЗПО «О муниципальной службе в Пензенской области» </w:t>
      </w: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(с последующими изменениями)» словами «Законом Пензенской области от 24.04.2024 № 4208-ЗПО «О муниципальной службе в Пензенской области».</w:t>
      </w:r>
      <w:proofErr w:type="gramEnd"/>
    </w:p>
    <w:p w:rsidR="00A63B3E" w:rsidRPr="00A63B3E" w:rsidRDefault="00A63B3E" w:rsidP="00A63B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Внести в Порядок работы аттестационной комиссии администрации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Pr="00A63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утвержденный постановлением администрации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28.07.2023 № 46-п,</w:t>
      </w:r>
      <w:r w:rsidRPr="00A63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изменения:</w:t>
      </w:r>
      <w:r w:rsidRPr="00A63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3B3E" w:rsidRPr="00A63B3E" w:rsidRDefault="00A63B3E" w:rsidP="00A63B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6"/>
          <w:szCs w:val="26"/>
        </w:rPr>
      </w:pP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 пункте 2 слова «Законом Пензенской области от 10.10.2007 № 1390-ЗПО «О муниципальной службе в Пензенской области» (с последующими </w:t>
      </w: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изменениями)» заменить словами «Законом Пензенской области от 24.04.2024 № 4208-ЗПО «О муниципальной службе в Пензенской области»</w:t>
      </w:r>
      <w:r w:rsidRPr="00A63B3E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63B3E" w:rsidRPr="00A63B3E" w:rsidRDefault="00A63B3E" w:rsidP="00A63B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6"/>
          <w:szCs w:val="26"/>
        </w:rPr>
      </w:pPr>
      <w:r w:rsidRPr="00A63B3E">
        <w:rPr>
          <w:rFonts w:ascii="Times New Roman" w:eastAsia="Calibri" w:hAnsi="Times New Roman" w:cs="Times New Roman"/>
          <w:sz w:val="26"/>
          <w:szCs w:val="26"/>
        </w:rPr>
        <w:t>2) в пункте 3 слова «Закона Пензенской области от 10.10.2007 № 1390-ЗПО «о муниципальной службе в Пензенской области» заменить словами «Закона Пензенской области от 24.04.2024 № 4208-ЗПО «о муниципальной службе в Пензенской области».</w:t>
      </w:r>
    </w:p>
    <w:p w:rsidR="00A63B3E" w:rsidRPr="00A63B3E" w:rsidRDefault="00A63B3E" w:rsidP="00A63B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Правила определения среднемесячного заработка, из которого исчисляется размер пенсии за выслугу лет муниципальных служащих администрации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Pr="00A63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Правила)</w:t>
      </w:r>
      <w:r w:rsidRPr="00A63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утвержденные постановлением администрации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22.10.2020 № 73-п  «Об утверждении Правил определения среднемесячного заработка, из которого исчисляется размер пенсии за выслугу лет муниципальных служащих администрации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proofErr w:type="gramEnd"/>
      <w:r w:rsidRPr="00A63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», </w:t>
      </w: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изменения:</w:t>
      </w:r>
    </w:p>
    <w:p w:rsidR="00A63B3E" w:rsidRPr="00A63B3E" w:rsidRDefault="00A63B3E" w:rsidP="00A63B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абзаце втором пункта 2.4 Правил слова «подпунктах «е» и «ж» пункта 2  Правил» заменить словами «подпунктах «ж» и «з» пункта 2 Правил»;</w:t>
      </w:r>
      <w:proofErr w:type="gramEnd"/>
    </w:p>
    <w:p w:rsidR="00A63B3E" w:rsidRPr="00A63B3E" w:rsidRDefault="00A63B3E" w:rsidP="00A63B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пункте 3 Правил слова</w:t>
      </w:r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установленный Положением об оплате труда муниципальных служащих органов местного самоуправления 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29.08.20219 № 382-89/2 (с учетом проведенных индексаций)» заменить словами «установленный  Положением об оплате труда муниципальных служащих органов местного самоуправления 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утвержденным</w:t>
      </w:r>
      <w:proofErr w:type="gram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решением Комитета местного самоуправления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29.08.20219 № 382-89/2 (с учетом проведенных индексаций)».</w:t>
      </w:r>
    </w:p>
    <w:p w:rsidR="00A63B3E" w:rsidRPr="00A63B3E" w:rsidRDefault="00A63B3E" w:rsidP="00A63B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постановление опубликовать в информационном бюллетене «Сельский вестник».</w:t>
      </w:r>
    </w:p>
    <w:p w:rsidR="00A63B3E" w:rsidRPr="00A63B3E" w:rsidRDefault="00A63B3E" w:rsidP="00A63B3E">
      <w:pPr>
        <w:tabs>
          <w:tab w:val="right" w:pos="96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Настоящее постановление</w:t>
      </w:r>
      <w:r w:rsidRPr="00A63B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вступает в силу на следующий день после дня его официального опубликования.</w:t>
      </w:r>
      <w:r w:rsidRPr="00A63B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A63B3E" w:rsidRPr="00A63B3E" w:rsidRDefault="00A63B3E" w:rsidP="00A63B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6. Контроль за исполнением настоящего постановления</w:t>
      </w:r>
      <w:r w:rsidRPr="00A63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возложить на </w:t>
      </w:r>
      <w:proofErr w:type="spellStart"/>
      <w:proofErr w:type="gram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spellEnd"/>
      <w:proofErr w:type="gram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главу администрации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A63B3E" w:rsidRPr="00A63B3E" w:rsidRDefault="00A63B3E" w:rsidP="00A63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3B3E" w:rsidRPr="00A63B3E" w:rsidRDefault="00A63B3E" w:rsidP="00A63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главы администрации </w:t>
      </w:r>
    </w:p>
    <w:p w:rsidR="00A63B3E" w:rsidRPr="00A63B3E" w:rsidRDefault="00A63B3E" w:rsidP="00A63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</w:p>
    <w:p w:rsidR="002145A8" w:rsidRDefault="00A63B3E" w:rsidP="00A63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                                О.В. </w:t>
      </w:r>
      <w:proofErr w:type="spellStart"/>
      <w:r w:rsidRPr="00A63B3E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Панькина</w:t>
      </w:r>
      <w:proofErr w:type="spellEnd"/>
    </w:p>
    <w:p w:rsidR="00A63B3E" w:rsidRPr="00A63B3E" w:rsidRDefault="00A63B3E" w:rsidP="00A63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bottomFromText="200" w:vertAnchor="text" w:horzAnchor="margin" w:tblpXSpec="center" w:tblpY="116"/>
        <w:tblW w:w="10740" w:type="dxa"/>
        <w:tblLook w:val="01E0" w:firstRow="1" w:lastRow="1" w:firstColumn="1" w:lastColumn="1" w:noHBand="0" w:noVBand="0"/>
      </w:tblPr>
      <w:tblGrid>
        <w:gridCol w:w="1500"/>
        <w:gridCol w:w="2000"/>
        <w:gridCol w:w="2137"/>
        <w:gridCol w:w="2000"/>
        <w:gridCol w:w="1969"/>
        <w:gridCol w:w="1134"/>
      </w:tblGrid>
      <w:tr w:rsidR="002145A8" w:rsidRPr="002145A8" w:rsidTr="007E0FFE">
        <w:trPr>
          <w:trHeight w:val="27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Редактор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Е.В. Каширина                                   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Учредитель: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Комитет местного самоуправления 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Соловцовского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сельсовета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редакции: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,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типографии: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издателя: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Тираж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 15 экз.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</w:tr>
    </w:tbl>
    <w:p w:rsidR="002145A8" w:rsidRDefault="002145A8" w:rsidP="002145A8">
      <w:pPr>
        <w:spacing w:after="0" w:line="240" w:lineRule="auto"/>
        <w:ind w:right="-104" w:firstLine="34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sectPr w:rsidR="002145A8" w:rsidSect="0025431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1FC" w:rsidRDefault="00FB31FC" w:rsidP="00A30470">
      <w:pPr>
        <w:spacing w:after="0" w:line="240" w:lineRule="auto"/>
      </w:pPr>
      <w:r>
        <w:separator/>
      </w:r>
    </w:p>
  </w:endnote>
  <w:endnote w:type="continuationSeparator" w:id="0">
    <w:p w:rsidR="00FB31FC" w:rsidRDefault="00FB31FC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FB31FC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A353F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FB31FC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1FC" w:rsidRDefault="00FB31FC" w:rsidP="00A30470">
      <w:pPr>
        <w:spacing w:after="0" w:line="240" w:lineRule="auto"/>
      </w:pPr>
      <w:r>
        <w:separator/>
      </w:r>
    </w:p>
  </w:footnote>
  <w:footnote w:type="continuationSeparator" w:id="0">
    <w:p w:rsidR="00FB31FC" w:rsidRDefault="00FB31FC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1A2256"/>
    <w:rsid w:val="002145A8"/>
    <w:rsid w:val="0025431D"/>
    <w:rsid w:val="002A353F"/>
    <w:rsid w:val="003C2F61"/>
    <w:rsid w:val="00415662"/>
    <w:rsid w:val="00442305"/>
    <w:rsid w:val="00453212"/>
    <w:rsid w:val="0098724E"/>
    <w:rsid w:val="00A30470"/>
    <w:rsid w:val="00A348DE"/>
    <w:rsid w:val="00A63B3E"/>
    <w:rsid w:val="00C56BEA"/>
    <w:rsid w:val="00E9566E"/>
    <w:rsid w:val="00F91407"/>
    <w:rsid w:val="00FB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743</Words>
  <Characters>4239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2024-01-29T07:09:00Z</dcterms:created>
  <dcterms:modified xsi:type="dcterms:W3CDTF">2024-08-22T09:49:00Z</dcterms:modified>
</cp:coreProperties>
</file>