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0C1317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29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0 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октября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bookmarkStart w:id="0" w:name="_GoBack"/>
      <w:bookmarkEnd w:id="0"/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Default="00442305" w:rsidP="0044230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32"/>
        <w:tblW w:w="100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  <w:gridCol w:w="483"/>
      </w:tblGrid>
      <w:tr w:rsidR="000C1317" w:rsidRPr="00B6783A" w:rsidTr="004A3E29">
        <w:trPr>
          <w:trHeight w:hRule="exact" w:val="1370"/>
        </w:trPr>
        <w:tc>
          <w:tcPr>
            <w:tcW w:w="10089" w:type="dxa"/>
            <w:gridSpan w:val="2"/>
          </w:tcPr>
          <w:p w:rsidR="000C1317" w:rsidRPr="00B6783A" w:rsidRDefault="000C1317" w:rsidP="000C1317">
            <w:pPr>
              <w:jc w:val="center"/>
              <w:rPr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D6A623" wp14:editId="4DB0626F">
                  <wp:extent cx="714375" cy="781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E29" w:rsidTr="004A3E29">
        <w:trPr>
          <w:gridAfter w:val="1"/>
          <w:wAfter w:w="483" w:type="dxa"/>
        </w:trPr>
        <w:tc>
          <w:tcPr>
            <w:tcW w:w="9606" w:type="dxa"/>
          </w:tcPr>
          <w:p w:rsidR="004A3E29" w:rsidRPr="00737D38" w:rsidRDefault="004A3E29" w:rsidP="004A3E29">
            <w:pPr>
              <w:pStyle w:val="3"/>
              <w:rPr>
                <w:sz w:val="32"/>
                <w:szCs w:val="32"/>
              </w:rPr>
            </w:pPr>
          </w:p>
          <w:p w:rsidR="004A3E29" w:rsidRPr="00737D38" w:rsidRDefault="004A3E29" w:rsidP="004A3E29">
            <w:pPr>
              <w:pStyle w:val="3"/>
              <w:rPr>
                <w:sz w:val="28"/>
                <w:szCs w:val="28"/>
              </w:rPr>
            </w:pPr>
            <w:r w:rsidRPr="00737D38">
              <w:rPr>
                <w:sz w:val="28"/>
                <w:szCs w:val="28"/>
              </w:rPr>
              <w:t>АДМИНИСТРАЦИЯ СОЛОВЦОВСКОГО СЕЛЬСОВЕТА ИССИНСКОГО РАЙОНА  ПЕНЗЕНСКОЙ ОБЛАСТИ</w:t>
            </w:r>
          </w:p>
        </w:tc>
      </w:tr>
      <w:tr w:rsidR="004A3E29" w:rsidTr="004A3E29">
        <w:trPr>
          <w:gridAfter w:val="1"/>
          <w:wAfter w:w="483" w:type="dxa"/>
          <w:trHeight w:val="294"/>
        </w:trPr>
        <w:tc>
          <w:tcPr>
            <w:tcW w:w="9606" w:type="dxa"/>
          </w:tcPr>
          <w:p w:rsidR="004A3E29" w:rsidRPr="00F922A2" w:rsidRDefault="004A3E29" w:rsidP="004A3E29">
            <w:pPr>
              <w:pStyle w:val="3"/>
              <w:jc w:val="left"/>
            </w:pPr>
          </w:p>
        </w:tc>
      </w:tr>
      <w:tr w:rsidR="004A3E29" w:rsidTr="004A3E29">
        <w:trPr>
          <w:gridAfter w:val="1"/>
          <w:wAfter w:w="483" w:type="dxa"/>
          <w:trHeight w:val="542"/>
        </w:trPr>
        <w:tc>
          <w:tcPr>
            <w:tcW w:w="9606" w:type="dxa"/>
            <w:vAlign w:val="center"/>
          </w:tcPr>
          <w:p w:rsidR="004A3E29" w:rsidRDefault="004A3E29" w:rsidP="004A3E29">
            <w:pPr>
              <w:pStyle w:val="3"/>
              <w:rPr>
                <w:sz w:val="28"/>
                <w:szCs w:val="28"/>
              </w:rPr>
            </w:pPr>
            <w:r w:rsidRPr="00F922A2">
              <w:rPr>
                <w:sz w:val="28"/>
                <w:szCs w:val="28"/>
              </w:rPr>
              <w:t>ПОСТАНОВЛЕНИЕ</w:t>
            </w:r>
          </w:p>
          <w:p w:rsidR="004A3E29" w:rsidRPr="00737D38" w:rsidRDefault="004A3E29" w:rsidP="004A3E29"/>
        </w:tc>
      </w:tr>
      <w:tr w:rsidR="004A3E29" w:rsidRPr="004A3E29" w:rsidTr="004A3E29">
        <w:trPr>
          <w:gridAfter w:val="1"/>
          <w:wAfter w:w="483" w:type="dxa"/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72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4A3E29" w:rsidRPr="004A3E29" w:rsidTr="007F16FD">
              <w:tc>
                <w:tcPr>
                  <w:tcW w:w="284" w:type="dxa"/>
                  <w:vAlign w:val="bottom"/>
                </w:tcPr>
                <w:p w:rsidR="004A3E29" w:rsidRPr="004A3E29" w:rsidRDefault="004A3E29" w:rsidP="004A3E2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A3E29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A3E29" w:rsidRPr="004A3E29" w:rsidRDefault="004A3E29" w:rsidP="004A3E2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A3E29">
                    <w:rPr>
                      <w:rFonts w:ascii="Times New Roman" w:hAnsi="Times New Roman" w:cs="Times New Roman"/>
                    </w:rPr>
                    <w:t>10.10.2024</w:t>
                  </w:r>
                </w:p>
              </w:tc>
              <w:tc>
                <w:tcPr>
                  <w:tcW w:w="397" w:type="dxa"/>
                  <w:vAlign w:val="bottom"/>
                </w:tcPr>
                <w:p w:rsidR="004A3E29" w:rsidRPr="004A3E29" w:rsidRDefault="004A3E29" w:rsidP="004A3E2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A3E29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A3E29" w:rsidRPr="004A3E29" w:rsidRDefault="004A3E29" w:rsidP="004A3E2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A3E29">
                    <w:rPr>
                      <w:rFonts w:ascii="Times New Roman" w:hAnsi="Times New Roman" w:cs="Times New Roman"/>
                    </w:rPr>
                    <w:t>48-п</w:t>
                  </w:r>
                </w:p>
              </w:tc>
            </w:tr>
            <w:tr w:rsidR="004A3E29" w:rsidRPr="004A3E29" w:rsidTr="007F16FD">
              <w:tc>
                <w:tcPr>
                  <w:tcW w:w="4650" w:type="dxa"/>
                  <w:gridSpan w:val="4"/>
                </w:tcPr>
                <w:p w:rsidR="004A3E29" w:rsidRPr="004A3E29" w:rsidRDefault="004A3E29" w:rsidP="004A3E2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A3E29">
                    <w:rPr>
                      <w:rFonts w:ascii="Times New Roman" w:hAnsi="Times New Roman" w:cs="Times New Roman"/>
                    </w:rPr>
                    <w:t xml:space="preserve">с. </w:t>
                  </w:r>
                  <w:proofErr w:type="spellStart"/>
                  <w:r w:rsidRPr="004A3E29">
                    <w:rPr>
                      <w:rFonts w:ascii="Times New Roman" w:hAnsi="Times New Roman" w:cs="Times New Roman"/>
                    </w:rPr>
                    <w:t>Соловцово</w:t>
                  </w:r>
                  <w:proofErr w:type="spellEnd"/>
                </w:p>
              </w:tc>
            </w:tr>
          </w:tbl>
          <w:p w:rsidR="004A3E29" w:rsidRPr="004A3E29" w:rsidRDefault="004A3E29" w:rsidP="004A3E29">
            <w:pPr>
              <w:pStyle w:val="3"/>
              <w:rPr>
                <w:sz w:val="28"/>
                <w:szCs w:val="28"/>
              </w:rPr>
            </w:pPr>
          </w:p>
        </w:tc>
      </w:tr>
    </w:tbl>
    <w:p w:rsidR="004A3E29" w:rsidRPr="004A3E29" w:rsidRDefault="004A3E29" w:rsidP="004A3E29">
      <w:pPr>
        <w:spacing w:line="192" w:lineRule="auto"/>
        <w:jc w:val="both"/>
        <w:rPr>
          <w:rFonts w:ascii="Times New Roman" w:hAnsi="Times New Roman" w:cs="Times New Roman"/>
          <w:sz w:val="16"/>
        </w:rPr>
      </w:pPr>
    </w:p>
    <w:p w:rsidR="004A3E29" w:rsidRPr="004A3E29" w:rsidRDefault="004A3E29" w:rsidP="004A3E29">
      <w:pPr>
        <w:tabs>
          <w:tab w:val="left" w:pos="4438"/>
        </w:tabs>
        <w:jc w:val="center"/>
        <w:rPr>
          <w:rFonts w:ascii="Times New Roman" w:hAnsi="Times New Roman" w:cs="Times New Roman"/>
        </w:rPr>
      </w:pPr>
      <w:r w:rsidRPr="004A3E29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99.55pt;margin-top:-42.75pt;width:213.75pt;height:45.6pt;z-index:251660288" stroked="f">
            <v:textbox style="mso-next-textbox:#_x0000_s1027">
              <w:txbxContent>
                <w:p w:rsidR="004A3E29" w:rsidRPr="000A25C8" w:rsidRDefault="004A3E29" w:rsidP="004A3E29">
                  <w:pPr>
                    <w:ind w:left="1560" w:firstLine="1559"/>
                  </w:pPr>
                </w:p>
              </w:txbxContent>
            </v:textbox>
          </v:shape>
        </w:pict>
      </w:r>
      <w:r w:rsidRPr="004A3E29">
        <w:rPr>
          <w:rFonts w:ascii="Times New Roman" w:hAnsi="Times New Roman" w:cs="Times New Roman"/>
        </w:rPr>
        <w:pict>
          <v:shape id="_x0000_s1026" type="#_x0000_t202" style="position:absolute;left:0;text-align:left;margin-left:376.2pt;margin-top:-37.05pt;width:111.15pt;height:39.9pt;z-index:251659264" stroked="f">
            <v:textbox style="mso-next-textbox:#_x0000_s1026">
              <w:txbxContent>
                <w:p w:rsidR="004A3E29" w:rsidRDefault="004A3E29" w:rsidP="004A3E29">
                  <w:pPr>
                    <w:jc w:val="center"/>
                  </w:pPr>
                  <w:r>
                    <w:t>Приложение</w:t>
                  </w:r>
                </w:p>
                <w:p w:rsidR="004A3E29" w:rsidRDefault="004A3E29" w:rsidP="004A3E29">
                  <w:pPr>
                    <w:jc w:val="center"/>
                  </w:pPr>
                  <w:r>
                    <w:t>к п.1 Описания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Y="119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A3E29" w:rsidRPr="004A3E29" w:rsidTr="007F16FD">
        <w:trPr>
          <w:trHeight w:val="397"/>
        </w:trPr>
        <w:tc>
          <w:tcPr>
            <w:tcW w:w="9606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4A3E29" w:rsidRPr="004A3E29" w:rsidRDefault="004A3E29" w:rsidP="004A3E29">
      <w:pPr>
        <w:rPr>
          <w:rFonts w:ascii="Times New Roman" w:hAnsi="Times New Roman" w:cs="Times New Roman"/>
        </w:rPr>
      </w:pPr>
    </w:p>
    <w:p w:rsidR="004A3E29" w:rsidRPr="004A3E29" w:rsidRDefault="004A3E29" w:rsidP="004A3E2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3E29">
        <w:rPr>
          <w:rFonts w:ascii="Times New Roman" w:hAnsi="Times New Roman" w:cs="Times New Roman"/>
          <w:b/>
          <w:sz w:val="26"/>
          <w:szCs w:val="26"/>
        </w:rPr>
        <w:t xml:space="preserve">Об утверждении лимитов потребления топливно-энергетических ресурсов по учреждениям, финансируемым из бюджета </w:t>
      </w:r>
      <w:proofErr w:type="spellStart"/>
      <w:r w:rsidRPr="004A3E29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4A3E29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A3E29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4A3E29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на 2025-2027</w:t>
      </w:r>
      <w:r w:rsidRPr="004A3E29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4A3E29" w:rsidRPr="004A3E29" w:rsidRDefault="004A3E29" w:rsidP="004A3E2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3E29">
        <w:rPr>
          <w:rFonts w:ascii="Times New Roman" w:hAnsi="Times New Roman" w:cs="Times New Roman"/>
          <w:sz w:val="26"/>
          <w:szCs w:val="26"/>
        </w:rPr>
        <w:t xml:space="preserve">Во исполнение постановления Правительства Пензенской области № 745-пП от 2.11.2007г., руководствуясь   Уставом </w:t>
      </w:r>
      <w:proofErr w:type="spellStart"/>
      <w:r w:rsidRPr="004A3E29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A3E2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A3E2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A3E29">
        <w:rPr>
          <w:rFonts w:ascii="Times New Roman" w:hAnsi="Times New Roman" w:cs="Times New Roman"/>
          <w:sz w:val="26"/>
          <w:szCs w:val="26"/>
        </w:rPr>
        <w:t xml:space="preserve"> района Пензенской области (с последующими изменениями), а также в целях оптимизации расходов, связанных с использованием топливно-энергетических ресурсов учреждениями, финансируемыми за счёт средств бюджета </w:t>
      </w:r>
      <w:proofErr w:type="spellStart"/>
      <w:r w:rsidRPr="004A3E29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A3E2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A3E2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A3E29">
        <w:rPr>
          <w:rFonts w:ascii="Times New Roman" w:hAnsi="Times New Roman" w:cs="Times New Roman"/>
          <w:sz w:val="26"/>
          <w:szCs w:val="26"/>
        </w:rPr>
        <w:t xml:space="preserve"> района Пензенской области, </w:t>
      </w:r>
    </w:p>
    <w:p w:rsidR="004A3E29" w:rsidRPr="004A3E29" w:rsidRDefault="004A3E29" w:rsidP="004A3E2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73694499"/>
      <w:r w:rsidRPr="004A3E29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администрация </w:t>
      </w:r>
      <w:proofErr w:type="spellStart"/>
      <w:r w:rsidRPr="004A3E29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4A3E29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A3E29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4A3E29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постановляет:        </w:t>
      </w:r>
      <w:r w:rsidRPr="004A3E29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4A3E29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</w:p>
    <w:bookmarkEnd w:id="1"/>
    <w:p w:rsidR="004A3E29" w:rsidRPr="004A3E29" w:rsidRDefault="004A3E29" w:rsidP="004A3E29">
      <w:pPr>
        <w:jc w:val="both"/>
        <w:rPr>
          <w:rFonts w:ascii="Times New Roman" w:hAnsi="Times New Roman" w:cs="Times New Roman"/>
          <w:sz w:val="26"/>
          <w:szCs w:val="26"/>
        </w:rPr>
      </w:pPr>
      <w:r w:rsidRPr="004A3E29">
        <w:rPr>
          <w:rFonts w:ascii="Times New Roman" w:hAnsi="Times New Roman" w:cs="Times New Roman"/>
          <w:sz w:val="26"/>
          <w:szCs w:val="26"/>
        </w:rPr>
        <w:t xml:space="preserve">    </w:t>
      </w:r>
      <w:r w:rsidRPr="004A3E29">
        <w:rPr>
          <w:rFonts w:ascii="Times New Roman" w:hAnsi="Times New Roman" w:cs="Times New Roman"/>
          <w:sz w:val="26"/>
          <w:szCs w:val="26"/>
        </w:rPr>
        <w:tab/>
        <w:t xml:space="preserve">1.  Утвердить на 2025-2027 годы лимиты (годовые объёмы) потребления топливно-энергетических ресурсов по учреждениям, финансируемым из бюджета </w:t>
      </w:r>
      <w:proofErr w:type="spellStart"/>
      <w:r w:rsidRPr="004A3E29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A3E2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A3E2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A3E29">
        <w:rPr>
          <w:rFonts w:ascii="Times New Roman" w:hAnsi="Times New Roman" w:cs="Times New Roman"/>
          <w:sz w:val="26"/>
          <w:szCs w:val="26"/>
        </w:rPr>
        <w:t xml:space="preserve"> района Пензенской области, в натуральном выражении, рассчитанные исходя из лимитов потребления, установленных на 2024 год с учётом внесённых в течение года изменений, согласно приложению № 1, 2.</w:t>
      </w:r>
    </w:p>
    <w:p w:rsidR="004A3E29" w:rsidRPr="004A3E29" w:rsidRDefault="004A3E29" w:rsidP="004A3E29">
      <w:pPr>
        <w:jc w:val="both"/>
        <w:rPr>
          <w:rFonts w:ascii="Times New Roman" w:hAnsi="Times New Roman" w:cs="Times New Roman"/>
          <w:sz w:val="26"/>
          <w:szCs w:val="26"/>
        </w:rPr>
      </w:pPr>
      <w:r w:rsidRPr="004A3E29">
        <w:rPr>
          <w:rFonts w:ascii="Times New Roman" w:hAnsi="Times New Roman" w:cs="Times New Roman"/>
          <w:sz w:val="26"/>
          <w:szCs w:val="26"/>
        </w:rPr>
        <w:t xml:space="preserve">  </w:t>
      </w:r>
      <w:r w:rsidRPr="004A3E29">
        <w:rPr>
          <w:rFonts w:ascii="Times New Roman" w:hAnsi="Times New Roman" w:cs="Times New Roman"/>
          <w:sz w:val="26"/>
          <w:szCs w:val="26"/>
        </w:rPr>
        <w:tab/>
        <w:t xml:space="preserve"> 2. Получателям средств бюджета </w:t>
      </w:r>
      <w:proofErr w:type="spellStart"/>
      <w:r w:rsidRPr="004A3E29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A3E2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A3E2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A3E29">
        <w:rPr>
          <w:rFonts w:ascii="Times New Roman" w:hAnsi="Times New Roman" w:cs="Times New Roman"/>
          <w:sz w:val="26"/>
          <w:szCs w:val="26"/>
        </w:rPr>
        <w:t xml:space="preserve"> района Пензенской области:</w:t>
      </w:r>
    </w:p>
    <w:p w:rsidR="004A3E29" w:rsidRPr="004A3E29" w:rsidRDefault="004A3E29" w:rsidP="004A3E29">
      <w:pPr>
        <w:jc w:val="both"/>
        <w:rPr>
          <w:rFonts w:ascii="Times New Roman" w:hAnsi="Times New Roman" w:cs="Times New Roman"/>
          <w:sz w:val="26"/>
          <w:szCs w:val="26"/>
        </w:rPr>
      </w:pPr>
      <w:r w:rsidRPr="004A3E29">
        <w:rPr>
          <w:rFonts w:ascii="Times New Roman" w:hAnsi="Times New Roman" w:cs="Times New Roman"/>
          <w:sz w:val="26"/>
          <w:szCs w:val="26"/>
        </w:rPr>
        <w:t xml:space="preserve">    </w:t>
      </w:r>
      <w:r w:rsidRPr="004A3E29">
        <w:rPr>
          <w:rFonts w:ascii="Times New Roman" w:hAnsi="Times New Roman" w:cs="Times New Roman"/>
          <w:sz w:val="26"/>
          <w:szCs w:val="26"/>
        </w:rPr>
        <w:tab/>
        <w:t xml:space="preserve">2.1. При утверждении смет расходов на содержание бюджетных учреждений обеспечить соответствие расходов на оплату топливно-энергетических лимитов и не </w:t>
      </w:r>
      <w:r w:rsidRPr="004A3E29">
        <w:rPr>
          <w:rFonts w:ascii="Times New Roman" w:hAnsi="Times New Roman" w:cs="Times New Roman"/>
          <w:color w:val="000000"/>
          <w:sz w:val="26"/>
          <w:szCs w:val="26"/>
        </w:rPr>
        <w:t xml:space="preserve">отпускать </w:t>
      </w:r>
      <w:r w:rsidRPr="004A3E29">
        <w:rPr>
          <w:rFonts w:ascii="Times New Roman" w:hAnsi="Times New Roman" w:cs="Times New Roman"/>
          <w:sz w:val="26"/>
          <w:szCs w:val="26"/>
        </w:rPr>
        <w:t>сверхлимитного потребления топливно-энергетических ресурсов.</w:t>
      </w:r>
    </w:p>
    <w:p w:rsidR="004A3E29" w:rsidRPr="004A3E29" w:rsidRDefault="004A3E29" w:rsidP="004A3E29">
      <w:pPr>
        <w:jc w:val="both"/>
        <w:rPr>
          <w:rFonts w:ascii="Times New Roman" w:hAnsi="Times New Roman" w:cs="Times New Roman"/>
          <w:sz w:val="26"/>
          <w:szCs w:val="26"/>
        </w:rPr>
      </w:pPr>
      <w:r w:rsidRPr="004A3E29">
        <w:rPr>
          <w:rFonts w:ascii="Times New Roman" w:hAnsi="Times New Roman" w:cs="Times New Roman"/>
          <w:sz w:val="26"/>
          <w:szCs w:val="26"/>
        </w:rPr>
        <w:t xml:space="preserve">    </w:t>
      </w:r>
      <w:r w:rsidRPr="004A3E29">
        <w:rPr>
          <w:rFonts w:ascii="Times New Roman" w:hAnsi="Times New Roman" w:cs="Times New Roman"/>
          <w:sz w:val="26"/>
          <w:szCs w:val="26"/>
        </w:rPr>
        <w:tab/>
        <w:t xml:space="preserve"> 2.2. Осуществлять </w:t>
      </w:r>
      <w:proofErr w:type="gramStart"/>
      <w:r w:rsidRPr="004A3E2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A3E29">
        <w:rPr>
          <w:rFonts w:ascii="Times New Roman" w:hAnsi="Times New Roman" w:cs="Times New Roman"/>
          <w:sz w:val="26"/>
          <w:szCs w:val="26"/>
        </w:rPr>
        <w:t xml:space="preserve"> заключением договоров на поставку топливно-энергетических ресурсов в соответствии с утвержденными лимитами.</w:t>
      </w:r>
    </w:p>
    <w:p w:rsidR="004A3E29" w:rsidRPr="004A3E29" w:rsidRDefault="004A3E29" w:rsidP="004A3E29">
      <w:pPr>
        <w:jc w:val="both"/>
        <w:rPr>
          <w:rFonts w:ascii="Times New Roman" w:hAnsi="Times New Roman" w:cs="Times New Roman"/>
          <w:sz w:val="26"/>
          <w:szCs w:val="26"/>
        </w:rPr>
      </w:pPr>
      <w:r w:rsidRPr="004A3E29">
        <w:rPr>
          <w:rFonts w:ascii="Times New Roman" w:hAnsi="Times New Roman" w:cs="Times New Roman"/>
          <w:sz w:val="26"/>
          <w:szCs w:val="26"/>
        </w:rPr>
        <w:t xml:space="preserve">    </w:t>
      </w:r>
      <w:r w:rsidRPr="004A3E29">
        <w:rPr>
          <w:rFonts w:ascii="Times New Roman" w:hAnsi="Times New Roman" w:cs="Times New Roman"/>
          <w:sz w:val="26"/>
          <w:szCs w:val="26"/>
        </w:rPr>
        <w:tab/>
        <w:t xml:space="preserve"> 3.  </w:t>
      </w:r>
      <w:bookmarkStart w:id="2" w:name="_Hlk73694862"/>
      <w:r w:rsidRPr="004A3E29">
        <w:rPr>
          <w:rFonts w:ascii="Times New Roman" w:hAnsi="Times New Roman" w:cs="Times New Roman"/>
          <w:sz w:val="26"/>
          <w:szCs w:val="26"/>
        </w:rPr>
        <w:t>Настоящее постановление опубликовать в информационном бюллетене «Сельский вестник»</w:t>
      </w:r>
      <w:bookmarkEnd w:id="2"/>
    </w:p>
    <w:p w:rsidR="004A3E29" w:rsidRPr="004A3E29" w:rsidRDefault="004A3E29" w:rsidP="004A3E2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3E29">
        <w:rPr>
          <w:rFonts w:ascii="Times New Roman" w:hAnsi="Times New Roman" w:cs="Times New Roman"/>
          <w:sz w:val="26"/>
          <w:szCs w:val="26"/>
        </w:rPr>
        <w:t xml:space="preserve">4. </w:t>
      </w:r>
      <w:bookmarkStart w:id="3" w:name="_Hlk73694831"/>
      <w:proofErr w:type="gramStart"/>
      <w:r w:rsidRPr="004A3E2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A3E29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4A3E29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A3E2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A3E2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A3E29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bookmarkEnd w:id="3"/>
    <w:p w:rsidR="004A3E29" w:rsidRPr="004A3E29" w:rsidRDefault="004A3E29" w:rsidP="004A3E29">
      <w:pPr>
        <w:rPr>
          <w:rFonts w:ascii="Times New Roman" w:hAnsi="Times New Roman" w:cs="Times New Roman"/>
          <w:sz w:val="26"/>
          <w:szCs w:val="26"/>
        </w:rPr>
      </w:pPr>
    </w:p>
    <w:p w:rsidR="004A3E29" w:rsidRPr="004A3E29" w:rsidRDefault="004A3E29" w:rsidP="004A3E29">
      <w:pPr>
        <w:ind w:firstLine="708"/>
        <w:rPr>
          <w:rFonts w:ascii="Times New Roman" w:hAnsi="Times New Roman" w:cs="Times New Roman"/>
          <w:sz w:val="26"/>
          <w:szCs w:val="26"/>
        </w:rPr>
      </w:pPr>
      <w:proofErr w:type="spellStart"/>
      <w:r w:rsidRPr="004A3E29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Pr="004A3E29">
        <w:rPr>
          <w:rFonts w:ascii="Times New Roman" w:hAnsi="Times New Roman" w:cs="Times New Roman"/>
          <w:sz w:val="26"/>
          <w:szCs w:val="26"/>
        </w:rPr>
        <w:t>. главы  администрации</w:t>
      </w:r>
    </w:p>
    <w:p w:rsidR="004A3E29" w:rsidRPr="004A3E29" w:rsidRDefault="004A3E29" w:rsidP="004A3E29">
      <w:pPr>
        <w:ind w:firstLine="708"/>
        <w:rPr>
          <w:rFonts w:ascii="Times New Roman" w:hAnsi="Times New Roman" w:cs="Times New Roman"/>
          <w:sz w:val="26"/>
          <w:szCs w:val="26"/>
        </w:rPr>
      </w:pPr>
      <w:proofErr w:type="spellStart"/>
      <w:r w:rsidRPr="004A3E29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A3E2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A3E29">
        <w:rPr>
          <w:rFonts w:ascii="Times New Roman" w:hAnsi="Times New Roman" w:cs="Times New Roman"/>
          <w:sz w:val="26"/>
          <w:szCs w:val="26"/>
        </w:rPr>
        <w:t>тсельсовета</w:t>
      </w:r>
      <w:proofErr w:type="spellEnd"/>
      <w:r w:rsidRPr="004A3E29">
        <w:rPr>
          <w:rFonts w:ascii="Times New Roman" w:hAnsi="Times New Roman" w:cs="Times New Roman"/>
          <w:sz w:val="26"/>
          <w:szCs w:val="26"/>
        </w:rPr>
        <w:t>:                                                     Ю.В. Козлов</w:t>
      </w:r>
    </w:p>
    <w:p w:rsidR="004A3E29" w:rsidRPr="004A3E29" w:rsidRDefault="004A3E29" w:rsidP="004A3E29">
      <w:pPr>
        <w:rPr>
          <w:rFonts w:ascii="Times New Roman" w:hAnsi="Times New Roman" w:cs="Times New Roman"/>
          <w:sz w:val="26"/>
          <w:szCs w:val="26"/>
        </w:rPr>
      </w:pPr>
      <w:r w:rsidRPr="004A3E2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</w:p>
    <w:p w:rsidR="004A3E29" w:rsidRP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4A3E29" w:rsidRP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  <w:r w:rsidRPr="004A3E2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</w:t>
      </w:r>
    </w:p>
    <w:p w:rsid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4A3E29" w:rsidRP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  <w:r w:rsidRPr="004A3E29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4A3E29" w:rsidRPr="004A3E29" w:rsidRDefault="004A3E29" w:rsidP="004A3E2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A3E2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Утверждено</w:t>
      </w:r>
    </w:p>
    <w:p w:rsidR="004A3E29" w:rsidRPr="004A3E29" w:rsidRDefault="004A3E29" w:rsidP="004A3E2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A3E2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постановлением администрации                                                                                                                       </w:t>
      </w:r>
      <w:proofErr w:type="spellStart"/>
      <w:r w:rsidRPr="004A3E29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A3E29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4A3E29" w:rsidRPr="004A3E29" w:rsidRDefault="004A3E29" w:rsidP="004A3E2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4A3E2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A3E29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4A3E29" w:rsidRPr="004A3E29" w:rsidRDefault="004A3E29" w:rsidP="004A3E2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A3E29">
        <w:rPr>
          <w:rFonts w:ascii="Times New Roman" w:hAnsi="Times New Roman" w:cs="Times New Roman"/>
          <w:sz w:val="26"/>
          <w:szCs w:val="26"/>
        </w:rPr>
        <w:t>Пензенской области</w:t>
      </w:r>
      <w:proofErr w:type="gramStart"/>
      <w:r w:rsidRPr="004A3E2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</w:t>
      </w:r>
      <w:r w:rsidRPr="004A3E29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4A3E29">
        <w:rPr>
          <w:rFonts w:ascii="Times New Roman" w:hAnsi="Times New Roman" w:cs="Times New Roman"/>
          <w:sz w:val="26"/>
          <w:szCs w:val="26"/>
        </w:rPr>
        <w:t xml:space="preserve">    </w:t>
      </w:r>
      <w:r w:rsidRPr="004A3E29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4A3E29">
        <w:rPr>
          <w:rFonts w:ascii="Times New Roman" w:hAnsi="Times New Roman" w:cs="Times New Roman"/>
          <w:sz w:val="26"/>
          <w:szCs w:val="26"/>
        </w:rPr>
        <w:t>т</w:t>
      </w:r>
      <w:r w:rsidRPr="004A3E29">
        <w:rPr>
          <w:rFonts w:ascii="Times New Roman" w:hAnsi="Times New Roman" w:cs="Times New Roman"/>
          <w:sz w:val="26"/>
          <w:szCs w:val="26"/>
        </w:rPr>
        <w:t xml:space="preserve"> </w:t>
      </w:r>
      <w:r w:rsidRPr="004A3E29">
        <w:rPr>
          <w:rFonts w:ascii="Times New Roman" w:hAnsi="Times New Roman" w:cs="Times New Roman"/>
          <w:sz w:val="26"/>
          <w:szCs w:val="26"/>
        </w:rPr>
        <w:t>10.10.2024 № 48-п</w:t>
      </w:r>
    </w:p>
    <w:p w:rsidR="004A3E29" w:rsidRPr="004A3E29" w:rsidRDefault="004A3E29" w:rsidP="004A3E29">
      <w:pPr>
        <w:rPr>
          <w:rFonts w:ascii="Times New Roman" w:hAnsi="Times New Roman" w:cs="Times New Roman"/>
          <w:sz w:val="26"/>
          <w:szCs w:val="26"/>
        </w:rPr>
      </w:pPr>
    </w:p>
    <w:p w:rsidR="004A3E29" w:rsidRPr="004A3E29" w:rsidRDefault="004A3E29" w:rsidP="004A3E29">
      <w:pPr>
        <w:jc w:val="center"/>
        <w:rPr>
          <w:rFonts w:ascii="Times New Roman" w:hAnsi="Times New Roman" w:cs="Times New Roman"/>
          <w:sz w:val="26"/>
          <w:szCs w:val="26"/>
        </w:rPr>
      </w:pPr>
      <w:r w:rsidRPr="004A3E29">
        <w:rPr>
          <w:rFonts w:ascii="Times New Roman" w:hAnsi="Times New Roman" w:cs="Times New Roman"/>
          <w:sz w:val="26"/>
          <w:szCs w:val="26"/>
        </w:rPr>
        <w:t>ЛИМИТЫ</w:t>
      </w:r>
    </w:p>
    <w:p w:rsidR="004A3E29" w:rsidRPr="004A3E29" w:rsidRDefault="004A3E29" w:rsidP="004A3E29">
      <w:pPr>
        <w:jc w:val="center"/>
        <w:rPr>
          <w:rFonts w:ascii="Times New Roman" w:hAnsi="Times New Roman" w:cs="Times New Roman"/>
          <w:sz w:val="26"/>
          <w:szCs w:val="26"/>
        </w:rPr>
      </w:pPr>
      <w:r w:rsidRPr="004A3E29">
        <w:rPr>
          <w:rFonts w:ascii="Times New Roman" w:hAnsi="Times New Roman" w:cs="Times New Roman"/>
          <w:sz w:val="26"/>
          <w:szCs w:val="26"/>
        </w:rPr>
        <w:t>Потребления природного газа по учреждениям, финансируемым из бюджета</w:t>
      </w:r>
    </w:p>
    <w:p w:rsidR="004A3E29" w:rsidRPr="004A3E29" w:rsidRDefault="004A3E29" w:rsidP="004A3E29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4A3E29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A3E2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A3E2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A3E29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4A3E29" w:rsidRPr="004A3E29" w:rsidRDefault="004A3E29" w:rsidP="004A3E29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1"/>
        <w:gridCol w:w="1542"/>
        <w:gridCol w:w="1542"/>
        <w:gridCol w:w="1536"/>
      </w:tblGrid>
      <w:tr w:rsidR="004A3E29" w:rsidRPr="004A3E29" w:rsidTr="007F16FD">
        <w:trPr>
          <w:trHeight w:val="480"/>
        </w:trPr>
        <w:tc>
          <w:tcPr>
            <w:tcW w:w="5388" w:type="dxa"/>
            <w:vMerge w:val="restart"/>
          </w:tcPr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организации, учреждения</w:t>
            </w:r>
          </w:p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3" w:type="dxa"/>
            <w:gridSpan w:val="3"/>
          </w:tcPr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 xml:space="preserve">      Лимит в натуральном выражении</w:t>
            </w:r>
          </w:p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(</w:t>
            </w:r>
            <w:proofErr w:type="spellStart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gramStart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gramEnd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 xml:space="preserve">)          </w:t>
            </w:r>
          </w:p>
        </w:tc>
      </w:tr>
      <w:tr w:rsidR="004A3E29" w:rsidRPr="004A3E29" w:rsidTr="007F16FD">
        <w:trPr>
          <w:trHeight w:val="330"/>
        </w:trPr>
        <w:tc>
          <w:tcPr>
            <w:tcW w:w="5388" w:type="dxa"/>
            <w:vMerge/>
          </w:tcPr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</w:tcPr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На 2025 год</w:t>
            </w:r>
          </w:p>
        </w:tc>
        <w:tc>
          <w:tcPr>
            <w:tcW w:w="1680" w:type="dxa"/>
          </w:tcPr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На 2026 год</w:t>
            </w:r>
          </w:p>
        </w:tc>
        <w:tc>
          <w:tcPr>
            <w:tcW w:w="1673" w:type="dxa"/>
          </w:tcPr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На 2027 год</w:t>
            </w:r>
          </w:p>
        </w:tc>
      </w:tr>
      <w:tr w:rsidR="004A3E29" w:rsidRPr="004A3E29" w:rsidTr="007F16FD">
        <w:tc>
          <w:tcPr>
            <w:tcW w:w="5388" w:type="dxa"/>
          </w:tcPr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3,834</w:t>
            </w:r>
          </w:p>
        </w:tc>
        <w:tc>
          <w:tcPr>
            <w:tcW w:w="1680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3,834</w:t>
            </w:r>
          </w:p>
        </w:tc>
        <w:tc>
          <w:tcPr>
            <w:tcW w:w="1673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3,834</w:t>
            </w:r>
          </w:p>
        </w:tc>
      </w:tr>
      <w:tr w:rsidR="004A3E29" w:rsidRPr="004A3E29" w:rsidTr="007F16FD">
        <w:tc>
          <w:tcPr>
            <w:tcW w:w="5388" w:type="dxa"/>
          </w:tcPr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</w:t>
            </w:r>
            <w:proofErr w:type="gramStart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и(</w:t>
            </w:r>
            <w:proofErr w:type="gramEnd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Дмитриевка)</w:t>
            </w:r>
          </w:p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5,958</w:t>
            </w:r>
          </w:p>
        </w:tc>
        <w:tc>
          <w:tcPr>
            <w:tcW w:w="1680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5,958</w:t>
            </w:r>
          </w:p>
        </w:tc>
        <w:tc>
          <w:tcPr>
            <w:tcW w:w="1673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5,958</w:t>
            </w:r>
          </w:p>
        </w:tc>
      </w:tr>
      <w:tr w:rsidR="004A3E29" w:rsidRPr="004A3E29" w:rsidTr="007F16FD">
        <w:tc>
          <w:tcPr>
            <w:tcW w:w="5388" w:type="dxa"/>
          </w:tcPr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9,79</w:t>
            </w:r>
          </w:p>
        </w:tc>
        <w:tc>
          <w:tcPr>
            <w:tcW w:w="1680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9,79</w:t>
            </w:r>
          </w:p>
        </w:tc>
        <w:tc>
          <w:tcPr>
            <w:tcW w:w="1673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9,79</w:t>
            </w:r>
          </w:p>
        </w:tc>
      </w:tr>
    </w:tbl>
    <w:p w:rsidR="004A3E29" w:rsidRPr="004A3E29" w:rsidRDefault="004A3E29" w:rsidP="004A3E29">
      <w:pPr>
        <w:rPr>
          <w:rFonts w:ascii="Times New Roman" w:hAnsi="Times New Roman" w:cs="Times New Roman"/>
          <w:sz w:val="26"/>
          <w:szCs w:val="26"/>
        </w:rPr>
      </w:pPr>
    </w:p>
    <w:p w:rsidR="004A3E29" w:rsidRP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 2</w:t>
      </w:r>
      <w:r w:rsidRPr="004A3E2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Утверждено</w:t>
      </w:r>
    </w:p>
    <w:p w:rsidR="004A3E29" w:rsidRP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  <w:r w:rsidRPr="004A3E2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4A3E29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</w:p>
    <w:p w:rsidR="004A3E29" w:rsidRP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  <w:r w:rsidRPr="004A3E2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</w:t>
      </w:r>
      <w:proofErr w:type="spellStart"/>
      <w:r w:rsidRPr="004A3E29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A3E29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4A3E29" w:rsidRP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4A3E2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A3E29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</w:t>
      </w:r>
    </w:p>
    <w:p w:rsidR="004A3E29" w:rsidRP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  <w:r w:rsidRPr="004A3E2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от 10.10.2024 № 48-п</w:t>
      </w:r>
    </w:p>
    <w:p w:rsidR="004A3E29" w:rsidRP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4A3E29" w:rsidRPr="004A3E29" w:rsidRDefault="004A3E29" w:rsidP="004A3E2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3E29">
        <w:rPr>
          <w:rFonts w:ascii="Times New Roman" w:hAnsi="Times New Roman" w:cs="Times New Roman"/>
          <w:b/>
          <w:sz w:val="26"/>
          <w:szCs w:val="26"/>
        </w:rPr>
        <w:t>ЛИМИТЫ</w:t>
      </w:r>
    </w:p>
    <w:p w:rsidR="004A3E29" w:rsidRPr="004A3E29" w:rsidRDefault="004A3E29" w:rsidP="004A3E29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4A3E29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4A3E29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A3E2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A3E2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A3E29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4A3E29" w:rsidRPr="004A3E29" w:rsidRDefault="004A3E29" w:rsidP="004A3E29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1"/>
        <w:gridCol w:w="1549"/>
        <w:gridCol w:w="1549"/>
        <w:gridCol w:w="1542"/>
      </w:tblGrid>
      <w:tr w:rsidR="004A3E29" w:rsidRPr="004A3E29" w:rsidTr="007F16FD">
        <w:trPr>
          <w:trHeight w:val="480"/>
        </w:trPr>
        <w:tc>
          <w:tcPr>
            <w:tcW w:w="5388" w:type="dxa"/>
            <w:vMerge w:val="restart"/>
          </w:tcPr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организации, учреждения</w:t>
            </w:r>
          </w:p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3" w:type="dxa"/>
            <w:gridSpan w:val="3"/>
          </w:tcPr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 xml:space="preserve">      Лимит в натуральном выражении</w:t>
            </w:r>
          </w:p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(</w:t>
            </w:r>
            <w:proofErr w:type="spellStart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gramStart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Втч</w:t>
            </w:r>
            <w:proofErr w:type="spellEnd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 xml:space="preserve">)          </w:t>
            </w:r>
          </w:p>
        </w:tc>
      </w:tr>
      <w:tr w:rsidR="004A3E29" w:rsidRPr="004A3E29" w:rsidTr="007F16FD">
        <w:trPr>
          <w:trHeight w:val="330"/>
        </w:trPr>
        <w:tc>
          <w:tcPr>
            <w:tcW w:w="5388" w:type="dxa"/>
            <w:vMerge/>
          </w:tcPr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</w:tcPr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На 2025 год</w:t>
            </w:r>
          </w:p>
        </w:tc>
        <w:tc>
          <w:tcPr>
            <w:tcW w:w="1680" w:type="dxa"/>
          </w:tcPr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На 2026 год</w:t>
            </w:r>
          </w:p>
        </w:tc>
        <w:tc>
          <w:tcPr>
            <w:tcW w:w="1673" w:type="dxa"/>
          </w:tcPr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На 2027 год</w:t>
            </w:r>
          </w:p>
        </w:tc>
      </w:tr>
      <w:tr w:rsidR="004A3E29" w:rsidRPr="004A3E29" w:rsidTr="004A3E29">
        <w:trPr>
          <w:trHeight w:val="874"/>
        </w:trPr>
        <w:tc>
          <w:tcPr>
            <w:tcW w:w="5388" w:type="dxa"/>
          </w:tcPr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</w:tcPr>
          <w:p w:rsidR="004A3E29" w:rsidRPr="004A3E29" w:rsidRDefault="004A3E29" w:rsidP="004A3E29">
            <w:pPr>
              <w:tabs>
                <w:tab w:val="left" w:pos="555"/>
                <w:tab w:val="center" w:pos="73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2,1</w:t>
            </w:r>
          </w:p>
        </w:tc>
        <w:tc>
          <w:tcPr>
            <w:tcW w:w="1680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2,1</w:t>
            </w:r>
          </w:p>
        </w:tc>
        <w:tc>
          <w:tcPr>
            <w:tcW w:w="1673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2,1</w:t>
            </w:r>
          </w:p>
        </w:tc>
      </w:tr>
      <w:tr w:rsidR="004A3E29" w:rsidRPr="004A3E29" w:rsidTr="007F16FD">
        <w:tc>
          <w:tcPr>
            <w:tcW w:w="5388" w:type="dxa"/>
          </w:tcPr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Дом культуры</w:t>
            </w:r>
          </w:p>
        </w:tc>
        <w:tc>
          <w:tcPr>
            <w:tcW w:w="1680" w:type="dxa"/>
          </w:tcPr>
          <w:p w:rsidR="004A3E29" w:rsidRPr="004A3E29" w:rsidRDefault="004A3E29" w:rsidP="004A3E29">
            <w:pPr>
              <w:tabs>
                <w:tab w:val="left" w:pos="555"/>
                <w:tab w:val="center" w:pos="73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3,6</w:t>
            </w:r>
          </w:p>
        </w:tc>
        <w:tc>
          <w:tcPr>
            <w:tcW w:w="1680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3,6</w:t>
            </w:r>
          </w:p>
        </w:tc>
        <w:tc>
          <w:tcPr>
            <w:tcW w:w="1673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3,6</w:t>
            </w:r>
          </w:p>
        </w:tc>
      </w:tr>
      <w:tr w:rsidR="004A3E29" w:rsidRPr="004A3E29" w:rsidTr="007F16FD">
        <w:trPr>
          <w:trHeight w:val="390"/>
        </w:trPr>
        <w:tc>
          <w:tcPr>
            <w:tcW w:w="5388" w:type="dxa"/>
          </w:tcPr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Уличное освещение</w:t>
            </w:r>
          </w:p>
        </w:tc>
        <w:tc>
          <w:tcPr>
            <w:tcW w:w="1680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25,9</w:t>
            </w:r>
          </w:p>
        </w:tc>
        <w:tc>
          <w:tcPr>
            <w:tcW w:w="1680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25,9</w:t>
            </w:r>
          </w:p>
        </w:tc>
        <w:tc>
          <w:tcPr>
            <w:tcW w:w="1673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25,9</w:t>
            </w:r>
          </w:p>
        </w:tc>
      </w:tr>
      <w:tr w:rsidR="004A3E29" w:rsidRPr="004A3E29" w:rsidTr="007F16FD">
        <w:trPr>
          <w:trHeight w:val="108"/>
        </w:trPr>
        <w:tc>
          <w:tcPr>
            <w:tcW w:w="5388" w:type="dxa"/>
          </w:tcPr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Адм.здан</w:t>
            </w:r>
            <w:proofErr w:type="gramStart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митр</w:t>
            </w:r>
            <w:proofErr w:type="spellEnd"/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80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1680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1673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</w:tr>
      <w:tr w:rsidR="004A3E29" w:rsidRPr="004A3E29" w:rsidTr="007F16FD">
        <w:tc>
          <w:tcPr>
            <w:tcW w:w="5388" w:type="dxa"/>
          </w:tcPr>
          <w:p w:rsidR="004A3E29" w:rsidRPr="004A3E29" w:rsidRDefault="004A3E29" w:rsidP="004A3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680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33,1</w:t>
            </w:r>
          </w:p>
        </w:tc>
        <w:tc>
          <w:tcPr>
            <w:tcW w:w="1680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33,1</w:t>
            </w:r>
          </w:p>
        </w:tc>
        <w:tc>
          <w:tcPr>
            <w:tcW w:w="1673" w:type="dxa"/>
          </w:tcPr>
          <w:p w:rsidR="004A3E29" w:rsidRPr="004A3E29" w:rsidRDefault="004A3E29" w:rsidP="004A3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3E29">
              <w:rPr>
                <w:rFonts w:ascii="Times New Roman" w:hAnsi="Times New Roman" w:cs="Times New Roman"/>
                <w:sz w:val="26"/>
                <w:szCs w:val="26"/>
              </w:rPr>
              <w:t>33,1</w:t>
            </w:r>
          </w:p>
        </w:tc>
      </w:tr>
    </w:tbl>
    <w:p w:rsidR="004A3E29" w:rsidRPr="004A3E29" w:rsidRDefault="004A3E29" w:rsidP="004A3E29">
      <w:pPr>
        <w:rPr>
          <w:rFonts w:ascii="Times New Roman" w:hAnsi="Times New Roman" w:cs="Times New Roman"/>
          <w:sz w:val="26"/>
          <w:szCs w:val="26"/>
        </w:rPr>
      </w:pPr>
      <w:r w:rsidRPr="004A3E2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</w:p>
    <w:p w:rsidR="004A3E29" w:rsidRPr="004A3E29" w:rsidRDefault="004A3E29" w:rsidP="004A3E29">
      <w:pPr>
        <w:rPr>
          <w:rFonts w:ascii="Times New Roman" w:hAnsi="Times New Roman" w:cs="Times New Roman"/>
          <w:sz w:val="26"/>
          <w:szCs w:val="26"/>
        </w:rPr>
      </w:pPr>
    </w:p>
    <w:p w:rsidR="004A3E29" w:rsidRPr="004A3E29" w:rsidRDefault="004A3E29" w:rsidP="004A3E29">
      <w:pPr>
        <w:rPr>
          <w:rFonts w:ascii="Times New Roman" w:hAnsi="Times New Roman" w:cs="Times New Roman"/>
          <w:sz w:val="26"/>
          <w:szCs w:val="26"/>
        </w:rPr>
      </w:pPr>
    </w:p>
    <w:sectPr w:rsidR="004A3E29" w:rsidRPr="004A3E29" w:rsidSect="0025431D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1D1" w:rsidRDefault="00D161D1" w:rsidP="00A30470">
      <w:pPr>
        <w:spacing w:after="0" w:line="240" w:lineRule="auto"/>
      </w:pPr>
      <w:r>
        <w:separator/>
      </w:r>
    </w:p>
  </w:endnote>
  <w:endnote w:type="continuationSeparator" w:id="0">
    <w:p w:rsidR="00D161D1" w:rsidRDefault="00D161D1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D161D1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A3E29">
      <w:rPr>
        <w:rStyle w:val="a7"/>
        <w:noProof/>
      </w:rPr>
      <w:t>3</w:t>
    </w:r>
    <w:r>
      <w:rPr>
        <w:rStyle w:val="a7"/>
      </w:rPr>
      <w:fldChar w:fldCharType="end"/>
    </w:r>
  </w:p>
  <w:p w:rsidR="004A1368" w:rsidRDefault="00D161D1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1D1" w:rsidRDefault="00D161D1" w:rsidP="00A30470">
      <w:pPr>
        <w:spacing w:after="0" w:line="240" w:lineRule="auto"/>
      </w:pPr>
      <w:r>
        <w:separator/>
      </w:r>
    </w:p>
  </w:footnote>
  <w:footnote w:type="continuationSeparator" w:id="0">
    <w:p w:rsidR="00D161D1" w:rsidRDefault="00D161D1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C1317"/>
    <w:rsid w:val="001A2256"/>
    <w:rsid w:val="002145A8"/>
    <w:rsid w:val="0025431D"/>
    <w:rsid w:val="003C2F61"/>
    <w:rsid w:val="00415662"/>
    <w:rsid w:val="00442305"/>
    <w:rsid w:val="00453212"/>
    <w:rsid w:val="004A3E29"/>
    <w:rsid w:val="0098724E"/>
    <w:rsid w:val="00A30470"/>
    <w:rsid w:val="00A348DE"/>
    <w:rsid w:val="00A63B3E"/>
    <w:rsid w:val="00C049C7"/>
    <w:rsid w:val="00C56BEA"/>
    <w:rsid w:val="00D161D1"/>
    <w:rsid w:val="00E9566E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772</Words>
  <Characters>4406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2024-01-29T07:09:00Z</dcterms:created>
  <dcterms:modified xsi:type="dcterms:W3CDTF">2024-10-17T12:43:00Z</dcterms:modified>
</cp:coreProperties>
</file>