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AB648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</w:t>
            </w:r>
          </w:p>
          <w:p w:rsidR="000D58D6" w:rsidRPr="00AB6483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AB6483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AB6483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AB6483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AB6483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AB6483" w:rsidRDefault="001E4FDA" w:rsidP="009E4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AB64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482B" w:rsidRPr="00AB6483"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AB6483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AB6483" w:rsidRDefault="00036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77</w:t>
            </w:r>
            <w:r w:rsidR="009E482B" w:rsidRPr="00AB6483">
              <w:rPr>
                <w:rFonts w:ascii="Times New Roman" w:hAnsi="Times New Roman"/>
                <w:sz w:val="24"/>
                <w:szCs w:val="24"/>
              </w:rPr>
              <w:t>-п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AB6483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48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AB6483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  <w:lang w:eastAsia="ar-SA"/>
        </w:rPr>
        <w:t xml:space="preserve">Об утверждении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8" w:history="1">
        <w:r w:rsidRPr="00036F54">
          <w:rPr>
            <w:rFonts w:ascii="Times New Roman" w:hAnsi="Times New Roman"/>
            <w:bCs/>
            <w:color w:val="auto"/>
            <w:sz w:val="28"/>
            <w:szCs w:val="28"/>
            <w:lang w:eastAsia="ar-SA"/>
          </w:rPr>
          <w:t>статьей 44</w:t>
        </w:r>
      </w:hyperlink>
      <w:r w:rsidRPr="00036F54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решением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от 14.10.2021 N </w:t>
      </w:r>
      <w:r>
        <w:rPr>
          <w:rFonts w:ascii="Times New Roman" w:hAnsi="Times New Roman"/>
          <w:color w:val="auto"/>
          <w:sz w:val="28"/>
          <w:szCs w:val="28"/>
        </w:rPr>
        <w:t>122-43/7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области»,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Уставом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изменениями),</w:t>
      </w:r>
    </w:p>
    <w:p w:rsidR="00AB6483" w:rsidRPr="00036F54" w:rsidRDefault="00AB6483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AB6483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сельсовета </w:t>
      </w: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>Иссинского района Пензенской области постановляет:</w:t>
      </w:r>
    </w:p>
    <w:p w:rsidR="00AB6483" w:rsidRPr="00036F54" w:rsidRDefault="00AB6483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036F54">
        <w:rPr>
          <w:rFonts w:ascii="Times New Roman" w:hAnsi="Times New Roman"/>
          <w:color w:val="auto"/>
          <w:sz w:val="28"/>
          <w:szCs w:val="28"/>
          <w:lang w:eastAsia="ar-SA"/>
        </w:rPr>
        <w:t xml:space="preserve">1. Утвердить прилагаемую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на 2026 год </w:t>
      </w:r>
      <w:r w:rsidRPr="00036F54">
        <w:rPr>
          <w:rFonts w:ascii="Times New Roman" w:hAnsi="Times New Roman"/>
          <w:color w:val="auto"/>
          <w:sz w:val="28"/>
          <w:szCs w:val="28"/>
          <w:lang w:eastAsia="ar-SA"/>
        </w:rPr>
        <w:t>(прилагается).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036F54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«Сельские ведомости» и на официальном сайте администрации Иссинского </w:t>
      </w:r>
      <w:r w:rsidRPr="00036F54">
        <w:rPr>
          <w:rFonts w:ascii="Times New Roman" w:hAnsi="Times New Roman"/>
          <w:sz w:val="28"/>
          <w:szCs w:val="28"/>
        </w:rPr>
        <w:lastRenderedPageBreak/>
        <w:t>района Пензенской области в информационно-телекоммуникационной сети «Интернет»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9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hAnsi="Times New Roman"/>
          <w:sz w:val="28"/>
          <w:szCs w:val="28"/>
        </w:rPr>
        <w:t>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3. Настоящее постановление вступает в силу с 01.01.2026 года.</w:t>
      </w:r>
    </w:p>
    <w:p w:rsidR="00036F54" w:rsidRPr="00036F54" w:rsidRDefault="00036F54" w:rsidP="00036F54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области.                 </w:t>
      </w:r>
    </w:p>
    <w:p w:rsidR="00036F54" w:rsidRPr="00036F54" w:rsidRDefault="00036F54" w:rsidP="00036F54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Глава  администрации</w:t>
      </w:r>
    </w:p>
    <w:p w:rsidR="00036F54" w:rsidRPr="00036F54" w:rsidRDefault="00036F54" w:rsidP="00036F54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       </w:t>
      </w:r>
      <w:r>
        <w:rPr>
          <w:rFonts w:ascii="Times New Roman" w:hAnsi="Times New Roman"/>
          <w:color w:val="auto"/>
          <w:sz w:val="28"/>
          <w:szCs w:val="28"/>
        </w:rPr>
        <w:t>Н.Н. Костригина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noProof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B6483" w:rsidRPr="00036F54" w:rsidRDefault="00AB6483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lastRenderedPageBreak/>
        <w:t>Утверждена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постановлением администрации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>Иссинского района Пензенской области</w:t>
      </w:r>
    </w:p>
    <w:p w:rsidR="00036F54" w:rsidRPr="00036F54" w:rsidRDefault="00036F54" w:rsidP="00036F54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036F54">
        <w:rPr>
          <w:rFonts w:ascii="Times New Roman" w:hAnsi="Times New Roman"/>
          <w:color w:val="auto"/>
          <w:sz w:val="28"/>
          <w:szCs w:val="28"/>
        </w:rPr>
        <w:t xml:space="preserve">от  </w:t>
      </w:r>
      <w:r>
        <w:rPr>
          <w:rFonts w:ascii="Times New Roman" w:hAnsi="Times New Roman"/>
          <w:color w:val="auto"/>
          <w:sz w:val="28"/>
          <w:szCs w:val="28"/>
        </w:rPr>
        <w:t>29</w:t>
      </w:r>
      <w:r w:rsidRPr="00036F54">
        <w:rPr>
          <w:rFonts w:ascii="Times New Roman" w:hAnsi="Times New Roman"/>
          <w:color w:val="auto"/>
          <w:sz w:val="28"/>
          <w:szCs w:val="28"/>
        </w:rPr>
        <w:t>.12.2025 №</w:t>
      </w:r>
      <w:r>
        <w:rPr>
          <w:rFonts w:ascii="Times New Roman" w:hAnsi="Times New Roman"/>
          <w:color w:val="auto"/>
          <w:sz w:val="28"/>
          <w:szCs w:val="28"/>
        </w:rPr>
        <w:t xml:space="preserve"> 77</w:t>
      </w:r>
      <w:r w:rsidRPr="00036F54">
        <w:rPr>
          <w:rFonts w:ascii="Times New Roman" w:hAnsi="Times New Roman"/>
          <w:color w:val="auto"/>
          <w:sz w:val="28"/>
          <w:szCs w:val="28"/>
        </w:rPr>
        <w:t>-п</w:t>
      </w:r>
      <w:r w:rsidRPr="00036F5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036F54" w:rsidRP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36F54">
        <w:rPr>
          <w:rFonts w:ascii="Times New Roman" w:hAnsi="Times New Roman"/>
          <w:b/>
          <w:color w:val="auto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036F54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Пензенской области </w:t>
      </w:r>
      <w:r w:rsidRPr="00036F54">
        <w:rPr>
          <w:rFonts w:ascii="Times New Roman" w:eastAsia="Calibri" w:hAnsi="Times New Roman"/>
          <w:bCs/>
          <w:color w:val="auto"/>
          <w:spacing w:val="-1"/>
          <w:sz w:val="28"/>
          <w:szCs w:val="28"/>
          <w:lang w:eastAsia="en-US"/>
        </w:rPr>
        <w:t>на 2026 год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Настоящая программа профилактики разработана и подлежит исполнению администрацией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по тексту – администрация).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left="142" w:hanging="142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0" w:name="Par94"/>
      <w:bookmarkEnd w:id="0"/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1. 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 w:rsidRPr="00036F54">
        <w:rPr>
          <w:rFonts w:ascii="Times New Roman" w:eastAsia="Calibri" w:hAnsi="Times New Roman"/>
          <w:b/>
          <w:color w:val="auto"/>
          <w:sz w:val="28"/>
          <w:szCs w:val="28"/>
        </w:rPr>
        <w:t>(надзорного)</w:t>
      </w:r>
      <w:r w:rsidRPr="00036F54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органа, характеристика проблем, на решение которых направлена программа профилактики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1.1. В 2025 году муниципальный контроль в сфере 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осуществлялся. Владельцам и арендаторам территорий были  выданы предостережения о недопустимости нарушений обязательных требований Правил благоустройства.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сделаны выводы, что наиболее частыми нарушениями являются: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ненадлежащее санитарное состояние приусадебной территории;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 соблюдение чистоты и порядка на территории;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- не соблюдение порядка сбора, вывоза, утилизации и переработки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бытовых и промышленных отходов.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Основными причинами, факторами и условиями, способствующими нарушению требований в сфере благоустройства подконтрольными  субъектами являются: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не понимание необходимости исполнения требований в сфере благоустройства у подконтрольных субъектов;</w:t>
      </w:r>
    </w:p>
    <w:p w:rsidR="00036F54" w:rsidRPr="00036F54" w:rsidRDefault="00036F54" w:rsidP="00036F54">
      <w:pPr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отсутствие информирования подконтрольных субъектов о требованиях в сфере благоустройства;</w:t>
      </w:r>
    </w:p>
    <w:p w:rsidR="00036F54" w:rsidRPr="00036F54" w:rsidRDefault="00036F54" w:rsidP="00036F54">
      <w:pPr>
        <w:keepNext/>
        <w:widowControl w:val="0"/>
        <w:spacing w:after="0" w:line="240" w:lineRule="auto"/>
        <w:ind w:left="142" w:right="102" w:firstLine="567"/>
        <w:contextualSpacing/>
        <w:jc w:val="both"/>
        <w:rPr>
          <w:rFonts w:ascii="Times New Roman" w:eastAsia="Calibri" w:hAnsi="Times New Roman"/>
          <w:bCs/>
          <w:i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ind w:firstLine="397"/>
        <w:jc w:val="both"/>
        <w:outlineLvl w:val="2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1" w:name="Par175"/>
      <w:bookmarkEnd w:id="1"/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2. Цели и задачи реализации программы профилактики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2.1. Целями программы профилактики являются: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снижение административной нагрузки на подконтрольные субъекты;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создание мотивации к добросовестному поведению подконтрольных субъектов;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снижение уровня вреда (ущерба), причиняемого охраняемым законом ценностям.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2.2. Задачами программы профилактики являются: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укрепление системы профилактики нарушений обязательных требований;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повышение правосознания и правовой культуры подконтрольных субъектов.</w:t>
      </w: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3. Перечень профилактических мероприятий, сроки (периодичность) их проведения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3.1. В рамках реализации программы профилактики осуществляются следующие профилактические мероприятия:</w:t>
      </w:r>
    </w:p>
    <w:p w:rsidR="00036F54" w:rsidRPr="00036F54" w:rsidRDefault="00036F54" w:rsidP="00036F54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2897"/>
        <w:gridCol w:w="3077"/>
        <w:gridCol w:w="3429"/>
      </w:tblGrid>
      <w:tr w:rsidR="00036F54" w:rsidRPr="00036F54" w:rsidTr="005176FB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Срок (периодичность) </w:t>
            </w:r>
          </w:p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Информирование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Иссинского района Пензенской области 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Обобщение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правоприменительной практики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1 раз в год до 30 января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rPr>
          <w:trHeight w:val="1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Объявление предостережения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появления оснований, предусмотренных действующим  законодательство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Консультирование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  <w:tr w:rsidR="00036F54" w:rsidRPr="00036F54" w:rsidTr="005176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Профилактический визит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Раз в квартал  (по мере необходимости)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F54" w:rsidRPr="00036F54" w:rsidRDefault="00036F54" w:rsidP="00036F54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036F54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Иссинского района Пензенской области</w:t>
            </w:r>
          </w:p>
        </w:tc>
      </w:tr>
    </w:tbl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</w:t>
      </w:r>
      <w:r w:rsidRPr="00036F54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формах.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3.3.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Pr="00036F54">
        <w:rPr>
          <w:rFonts w:ascii="Times New Roman" w:hAnsi="Times New Roman"/>
          <w:color w:val="auto"/>
          <w:sz w:val="28"/>
          <w:szCs w:val="28"/>
        </w:rPr>
        <w:t>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сроки указанные в настоящем постановлении.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законом ценностям либо создало  угрозу причинения  вреда (ущерба) охраняемым законом  ценностям.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б) посредством размещения на официальном сайте </w:t>
      </w:r>
      <w:r w:rsidRPr="00036F54">
        <w:rPr>
          <w:rFonts w:ascii="Times New Roman" w:hAnsi="Times New Roman"/>
          <w:color w:val="auto"/>
          <w:sz w:val="28"/>
          <w:szCs w:val="28"/>
        </w:rPr>
        <w:t>администрации Иссинского района Пензенской области  в информационно-телекоммуникационной  сети «Интернет»</w:t>
      </w:r>
      <w:r w:rsidRPr="00036F54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036F54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036F54">
        <w:rPr>
          <w:rFonts w:ascii="Times New Roman" w:hAnsi="Times New Roman"/>
          <w:sz w:val="28"/>
          <w:szCs w:val="28"/>
        </w:rPr>
        <w:t xml:space="preserve"> </w:t>
      </w: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письменного разъяснения по однотипным обращениям (более 10 однотипных обращений) контролируемых лиц и их представителей.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порядка проведения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периодичности проведения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в) порядка принятия решений по итогам контрольных мероприятий;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г) порядка обжалования решений контрольного органа.</w:t>
      </w:r>
    </w:p>
    <w:p w:rsidR="00036F54" w:rsidRPr="00036F54" w:rsidRDefault="00036F54" w:rsidP="00036F54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3.6. Профилактический визит  проводится  главным  специалистом администрации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036F54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 в форме профилактической  беседы по месту  осуществления деятельности  контролируемого  лица либо путем  использования  видео-конференции-связи.</w:t>
      </w: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036F54" w:rsidRPr="00036F54" w:rsidRDefault="00036F54" w:rsidP="00036F54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4. Показатели результативности и эффективности программы профилактики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полнота информации, размещенной 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036F54"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  <w:t xml:space="preserve"> </w:t>
      </w: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повторно обратившихся за консультированием по тому же вопросу (эффективно, если 0);</w:t>
      </w:r>
    </w:p>
    <w:p w:rsidR="00036F54" w:rsidRPr="00036F54" w:rsidRDefault="00036F54" w:rsidP="00036F54">
      <w:pPr>
        <w:spacing w:after="0" w:line="240" w:lineRule="auto"/>
        <w:ind w:left="142" w:right="102" w:firstLine="567"/>
        <w:jc w:val="both"/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</w:pPr>
      <w:r w:rsidRPr="00036F54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исполненных предостережений (100%).</w:t>
      </w:r>
    </w:p>
    <w:p w:rsidR="00133030" w:rsidRDefault="00133030" w:rsidP="00133030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</w:pPr>
    </w:p>
    <w:sectPr w:rsidR="00133030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B2" w:rsidRDefault="00B14EB2" w:rsidP="009E482B">
      <w:pPr>
        <w:spacing w:after="0" w:line="240" w:lineRule="auto"/>
      </w:pPr>
      <w:r>
        <w:separator/>
      </w:r>
    </w:p>
  </w:endnote>
  <w:endnote w:type="continuationSeparator" w:id="1">
    <w:p w:rsidR="00B14EB2" w:rsidRDefault="00B14EB2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B2" w:rsidRDefault="00B14EB2" w:rsidP="009E482B">
      <w:pPr>
        <w:spacing w:after="0" w:line="240" w:lineRule="auto"/>
      </w:pPr>
      <w:r>
        <w:separator/>
      </w:r>
    </w:p>
  </w:footnote>
  <w:footnote w:type="continuationSeparator" w:id="1">
    <w:p w:rsidR="00B14EB2" w:rsidRDefault="00B14EB2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D58D6"/>
    <w:rsid w:val="00133030"/>
    <w:rsid w:val="001E4FDA"/>
    <w:rsid w:val="00286685"/>
    <w:rsid w:val="004D0CB1"/>
    <w:rsid w:val="00572FFC"/>
    <w:rsid w:val="0077199B"/>
    <w:rsid w:val="009E482B"/>
    <w:rsid w:val="00AB6483"/>
    <w:rsid w:val="00B14EB2"/>
    <w:rsid w:val="00BA19A0"/>
    <w:rsid w:val="00C45AF6"/>
    <w:rsid w:val="00EA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3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ssa.pnzre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a.pnzre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ss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a.pnzre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1681</Words>
  <Characters>9583</Characters>
  <Application>Microsoft Office Word</Application>
  <DocSecurity>0</DocSecurity>
  <Lines>79</Lines>
  <Paragraphs>22</Paragraphs>
  <ScaleCrop>false</ScaleCrop>
  <Company>-</Company>
  <LinksUpToDate>false</LinksUpToDate>
  <CharactersWithSpaces>11242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2025-12-29T09:30:00Z</dcterms:created>
  <dcterms:modified xsi:type="dcterms:W3CDTF">2026-01-21T10:00:00Z</dcterms:modified>
</cp:coreProperties>
</file>