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D6" w:rsidRDefault="000D58D6">
      <w:pPr>
        <w:tabs>
          <w:tab w:val="left" w:pos="5175"/>
        </w:tabs>
        <w:rPr>
          <w:rFonts w:ascii="Calibri" w:hAnsi="Calibri"/>
          <w:sz w:val="28"/>
        </w:rPr>
      </w:pPr>
    </w:p>
    <w:p w:rsidR="000D58D6" w:rsidRDefault="001E4FDA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0D58D6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0D58D6" w:rsidRDefault="000D58D6">
            <w:pPr>
              <w:spacing w:after="0"/>
              <w:jc w:val="center"/>
              <w:rPr>
                <w:rFonts w:ascii="Calibri" w:hAnsi="Calibri"/>
                <w:b/>
                <w:sz w:val="36"/>
              </w:rPr>
            </w:pPr>
          </w:p>
        </w:tc>
      </w:tr>
      <w:tr w:rsidR="000D58D6" w:rsidRPr="009E482B">
        <w:tc>
          <w:tcPr>
            <w:tcW w:w="9748" w:type="dxa"/>
            <w:tcMar>
              <w:left w:w="0" w:type="dxa"/>
              <w:right w:w="0" w:type="dxa"/>
            </w:tcMar>
          </w:tcPr>
          <w:p w:rsidR="000D58D6" w:rsidRPr="00AB6483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9E48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B6483">
              <w:rPr>
                <w:rFonts w:ascii="Times New Roman" w:hAnsi="Times New Roman"/>
                <w:b/>
                <w:sz w:val="36"/>
                <w:szCs w:val="36"/>
              </w:rPr>
              <w:t xml:space="preserve">АДМИНИСТРАЦИЯ </w:t>
            </w:r>
          </w:p>
          <w:p w:rsidR="000D58D6" w:rsidRPr="00AB6483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AB6483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0D58D6" w:rsidRPr="009E482B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AB6483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0D58D6" w:rsidRPr="009E482B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0D58D6" w:rsidRPr="009E482B" w:rsidRDefault="000D58D6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D58D6" w:rsidRPr="009E482B" w:rsidRDefault="001E4F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482B">
        <w:rPr>
          <w:rFonts w:ascii="Times New Roman" w:hAnsi="Times New Roman"/>
          <w:b/>
          <w:sz w:val="28"/>
          <w:szCs w:val="28"/>
        </w:rPr>
        <w:t>ПОСТАНОВЛЕНИЕ</w:t>
      </w:r>
    </w:p>
    <w:p w:rsidR="000D58D6" w:rsidRPr="00AB6483" w:rsidRDefault="000D58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0D58D6" w:rsidRPr="00AB6483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0D58D6" w:rsidRPr="00AB6483" w:rsidRDefault="001E4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483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AB6483" w:rsidRDefault="001E4FDA" w:rsidP="00192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483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9E482B" w:rsidRPr="00AB648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B6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0D58D6" w:rsidRPr="00AB6483" w:rsidRDefault="001E4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48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AB6483" w:rsidRDefault="00036F54" w:rsidP="00192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B648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</w:tr>
      <w:tr w:rsidR="000D58D6" w:rsidRPr="009E482B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0D58D6" w:rsidRPr="00AB6483" w:rsidRDefault="009E482B" w:rsidP="009E4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6483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1E4FDA" w:rsidRPr="00AB6483">
              <w:rPr>
                <w:rFonts w:ascii="Times New Roman" w:hAnsi="Times New Roman"/>
                <w:sz w:val="24"/>
                <w:szCs w:val="24"/>
              </w:rPr>
              <w:t>с.Знаменская Пестровка</w:t>
            </w:r>
          </w:p>
        </w:tc>
      </w:tr>
    </w:tbl>
    <w:p w:rsidR="000D58D6" w:rsidRPr="00133030" w:rsidRDefault="000D58D6">
      <w:pPr>
        <w:spacing w:after="0"/>
        <w:rPr>
          <w:rFonts w:ascii="Calibri" w:hAnsi="Calibri"/>
          <w:b/>
          <w:sz w:val="28"/>
          <w:szCs w:val="28"/>
        </w:rPr>
      </w:pP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</w:p>
    <w:p w:rsidR="00036F54" w:rsidRP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36F54">
        <w:rPr>
          <w:rFonts w:ascii="Times New Roman" w:hAnsi="Times New Roman"/>
          <w:b/>
          <w:color w:val="auto"/>
          <w:sz w:val="28"/>
          <w:szCs w:val="28"/>
          <w:lang w:eastAsia="ar-SA"/>
        </w:rPr>
        <w:t xml:space="preserve">Об утверждении </w:t>
      </w:r>
      <w:r w:rsidRPr="00036F54">
        <w:rPr>
          <w:rFonts w:ascii="Times New Roman" w:hAnsi="Times New Roman"/>
          <w:b/>
          <w:color w:val="auto"/>
          <w:sz w:val="28"/>
          <w:szCs w:val="28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b/>
          <w:color w:val="auto"/>
          <w:sz w:val="28"/>
          <w:szCs w:val="28"/>
        </w:rPr>
        <w:t>сельсовета Иссинского района Пензенской области на 2026 год</w:t>
      </w: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 xml:space="preserve">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hyperlink r:id="rId8" w:history="1">
        <w:r w:rsidRPr="00036F54">
          <w:rPr>
            <w:rFonts w:ascii="Times New Roman" w:hAnsi="Times New Roman"/>
            <w:bCs/>
            <w:color w:val="auto"/>
            <w:sz w:val="28"/>
            <w:szCs w:val="28"/>
            <w:lang w:eastAsia="ar-SA"/>
          </w:rPr>
          <w:t>статьей 44</w:t>
        </w:r>
      </w:hyperlink>
      <w:r w:rsidRPr="00036F54">
        <w:rPr>
          <w:rFonts w:ascii="Times New Roman" w:hAnsi="Times New Roman"/>
          <w:bCs/>
          <w:color w:val="auto"/>
          <w:sz w:val="28"/>
          <w:szCs w:val="28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решением Комитета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сельсовета Иссинского района Пензенской области от 14.10.2021 N </w:t>
      </w:r>
      <w:r>
        <w:rPr>
          <w:rFonts w:ascii="Times New Roman" w:hAnsi="Times New Roman"/>
          <w:color w:val="auto"/>
          <w:sz w:val="28"/>
          <w:szCs w:val="28"/>
        </w:rPr>
        <w:t>122-43/7</w:t>
      </w:r>
      <w:r w:rsidRPr="00036F54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«Об утверждении Положения о муниципальном контроле в сфере благоустройства на территории 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color w:val="auto"/>
          <w:sz w:val="28"/>
          <w:szCs w:val="28"/>
        </w:rPr>
        <w:t>сельсовета Иссинского района Пензенской области»,</w:t>
      </w:r>
      <w:r w:rsidRPr="00036F54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Уставом сельского поселения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Знаменско-Пестровский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 сельсовет муниципального района Иссинский район Пензенской области (с изменениями),</w:t>
      </w:r>
    </w:p>
    <w:p w:rsidR="00AB6483" w:rsidRPr="00036F54" w:rsidRDefault="00AB6483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AB6483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36F54">
        <w:rPr>
          <w:rFonts w:ascii="Times New Roman" w:hAnsi="Times New Roman"/>
          <w:b/>
          <w:color w:val="auto"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b/>
          <w:color w:val="auto"/>
          <w:sz w:val="28"/>
          <w:szCs w:val="28"/>
        </w:rPr>
        <w:t xml:space="preserve">сельсовета </w:t>
      </w: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36F54">
        <w:rPr>
          <w:rFonts w:ascii="Times New Roman" w:hAnsi="Times New Roman"/>
          <w:b/>
          <w:color w:val="auto"/>
          <w:sz w:val="28"/>
          <w:szCs w:val="28"/>
        </w:rPr>
        <w:t>Иссинского района Пензенской области постановляет:</w:t>
      </w:r>
    </w:p>
    <w:p w:rsidR="00AB6483" w:rsidRPr="00036F54" w:rsidRDefault="00AB6483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36F54" w:rsidRPr="00036F54" w:rsidRDefault="00036F54" w:rsidP="00036F54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036F54">
        <w:rPr>
          <w:rFonts w:ascii="Times New Roman" w:hAnsi="Times New Roman"/>
          <w:color w:val="auto"/>
          <w:sz w:val="28"/>
          <w:szCs w:val="28"/>
          <w:lang w:eastAsia="ar-SA"/>
        </w:rPr>
        <w:t xml:space="preserve">1. Утвердить прилагаемую 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сельсовета Иссинского района Пензенской области на 2026 год </w:t>
      </w:r>
      <w:r w:rsidRPr="00036F54">
        <w:rPr>
          <w:rFonts w:ascii="Times New Roman" w:hAnsi="Times New Roman"/>
          <w:color w:val="auto"/>
          <w:sz w:val="28"/>
          <w:szCs w:val="28"/>
          <w:lang w:eastAsia="ar-SA"/>
        </w:rPr>
        <w:t>(прилагается).</w:t>
      </w:r>
    </w:p>
    <w:p w:rsidR="00036F54" w:rsidRPr="00036F54" w:rsidRDefault="00036F54" w:rsidP="00036F54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 xml:space="preserve">2. </w:t>
      </w:r>
      <w:r w:rsidRPr="00036F54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«Сельские ведомости» и на официальном сайте администрации Иссинского </w:t>
      </w:r>
      <w:r w:rsidRPr="00036F54">
        <w:rPr>
          <w:rFonts w:ascii="Times New Roman" w:hAnsi="Times New Roman"/>
          <w:sz w:val="28"/>
          <w:szCs w:val="28"/>
        </w:rPr>
        <w:lastRenderedPageBreak/>
        <w:t>района Пензенской области в информационно-телекоммуникационной сети «Интернет»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 </w:t>
      </w:r>
      <w:hyperlink r:id="rId9" w:history="1">
        <w:r w:rsidRPr="00036F54">
          <w:rPr>
            <w:rFonts w:ascii="Times New Roman" w:hAnsi="Times New Roman"/>
            <w:color w:val="0000FF"/>
            <w:sz w:val="28"/>
            <w:szCs w:val="28"/>
            <w:u w:val="single"/>
          </w:rPr>
          <w:t>https://issa.pnzreg.ru/</w:t>
        </w:r>
      </w:hyperlink>
      <w:r w:rsidRPr="00036F54">
        <w:rPr>
          <w:rFonts w:ascii="Times New Roman" w:hAnsi="Times New Roman"/>
          <w:sz w:val="28"/>
          <w:szCs w:val="28"/>
        </w:rPr>
        <w:t>.</w:t>
      </w:r>
    </w:p>
    <w:p w:rsidR="00036F54" w:rsidRPr="00036F54" w:rsidRDefault="00036F54" w:rsidP="00036F54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>3. Настоящее постановление вступает в силу с 01.01.2026 года.</w:t>
      </w:r>
    </w:p>
    <w:p w:rsidR="00036F54" w:rsidRPr="00036F54" w:rsidRDefault="00036F54" w:rsidP="00036F54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 xml:space="preserve">4. Контроль за исполнением настоящего постановления возложить на главу администрации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сельсовета Иссинского района Пензенской области.                 </w:t>
      </w:r>
    </w:p>
    <w:p w:rsidR="00036F54" w:rsidRPr="00036F54" w:rsidRDefault="00036F54" w:rsidP="00036F54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036F54" w:rsidRPr="00036F54" w:rsidRDefault="00036F54" w:rsidP="00036F54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036F54" w:rsidRPr="00036F54" w:rsidRDefault="00036F54" w:rsidP="00036F54">
      <w:pPr>
        <w:widowControl w:val="0"/>
        <w:tabs>
          <w:tab w:val="right" w:pos="9697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>Глава  администрации</w:t>
      </w:r>
    </w:p>
    <w:p w:rsidR="00036F54" w:rsidRPr="00036F54" w:rsidRDefault="00036F54" w:rsidP="00036F54">
      <w:pPr>
        <w:widowControl w:val="0"/>
        <w:tabs>
          <w:tab w:val="right" w:pos="9697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color w:val="auto"/>
          <w:sz w:val="28"/>
          <w:szCs w:val="28"/>
        </w:rPr>
        <w:t>сельсовета</w:t>
      </w:r>
    </w:p>
    <w:p w:rsidR="00036F54" w:rsidRPr="00036F54" w:rsidRDefault="00036F54" w:rsidP="00036F54">
      <w:pPr>
        <w:tabs>
          <w:tab w:val="left" w:pos="7068"/>
        </w:tabs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 xml:space="preserve">Иссинского района Пензенской области                                  </w:t>
      </w:r>
      <w:r>
        <w:rPr>
          <w:rFonts w:ascii="Times New Roman" w:hAnsi="Times New Roman"/>
          <w:color w:val="auto"/>
          <w:sz w:val="28"/>
          <w:szCs w:val="28"/>
        </w:rPr>
        <w:t>Н.Н. Костригина</w:t>
      </w: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noProof/>
          <w:color w:val="auto"/>
          <w:sz w:val="28"/>
          <w:szCs w:val="28"/>
        </w:rPr>
      </w:pP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Pr="00036F54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lastRenderedPageBreak/>
        <w:t>Утверждена</w:t>
      </w: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>постановлением администрации</w:t>
      </w: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color w:val="auto"/>
          <w:sz w:val="28"/>
          <w:szCs w:val="28"/>
        </w:rPr>
        <w:t>сельсовета</w:t>
      </w: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>Иссинского района Пензенской области</w:t>
      </w: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>от  №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036F54" w:rsidRP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36F54" w:rsidRP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36F54">
        <w:rPr>
          <w:rFonts w:ascii="Times New Roman" w:hAnsi="Times New Roman"/>
          <w:b/>
          <w:color w:val="auto"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b/>
          <w:color w:val="auto"/>
          <w:sz w:val="28"/>
          <w:szCs w:val="28"/>
        </w:rPr>
        <w:t>сельсовета Иссинского района Пензенской области на 2026 год</w:t>
      </w:r>
    </w:p>
    <w:p w:rsidR="00036F54" w:rsidRPr="00036F54" w:rsidRDefault="00036F54" w:rsidP="00036F5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сельсовета Иссинского района Пензенской области </w:t>
      </w:r>
      <w:r w:rsidRPr="00036F54">
        <w:rPr>
          <w:rFonts w:ascii="Times New Roman" w:eastAsia="Calibri" w:hAnsi="Times New Roman"/>
          <w:bCs/>
          <w:color w:val="auto"/>
          <w:spacing w:val="-1"/>
          <w:sz w:val="28"/>
          <w:szCs w:val="28"/>
          <w:lang w:eastAsia="en-US"/>
        </w:rPr>
        <w:t>на 2026 год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 (далее − программа профилактики) разработана для организации проведения в 2026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Пензенской области, муниципальными правовыми актами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(далее −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Настоящая программа профилактики разработана и подлежит исполнению администрацией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(далее по тексту – администрация).</w:t>
      </w:r>
    </w:p>
    <w:p w:rsidR="00036F54" w:rsidRPr="00036F54" w:rsidRDefault="00036F54" w:rsidP="00036F54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036F54" w:rsidRPr="00036F54" w:rsidRDefault="00036F54" w:rsidP="00036F54">
      <w:pPr>
        <w:autoSpaceDE w:val="0"/>
        <w:autoSpaceDN w:val="0"/>
        <w:adjustRightInd w:val="0"/>
        <w:spacing w:after="0" w:line="240" w:lineRule="auto"/>
        <w:ind w:left="142" w:hanging="142"/>
        <w:jc w:val="center"/>
        <w:outlineLvl w:val="1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bookmarkStart w:id="0" w:name="Par94"/>
      <w:bookmarkEnd w:id="0"/>
      <w:r w:rsidRPr="00036F54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1. Анализ текущего состояния осуществления вида контроля, описание текущего уровня развития профилактической деятельности контрольного </w:t>
      </w:r>
      <w:r w:rsidRPr="00036F54">
        <w:rPr>
          <w:rFonts w:ascii="Times New Roman" w:eastAsia="Calibri" w:hAnsi="Times New Roman"/>
          <w:b/>
          <w:color w:val="auto"/>
          <w:sz w:val="28"/>
          <w:szCs w:val="28"/>
        </w:rPr>
        <w:t>(надзорного)</w:t>
      </w:r>
      <w:r w:rsidRPr="00036F54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036F54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органа, характеристика проблем, на решение которых направлена программа профилактики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1.1. В 2025 году муниципальный контроль в сфере  благоустройства на территории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осуществлялся. Владельцам и арендаторам территорий были  выданы предостережения о недопустимости нарушений обязательных требований Правил благоустройства.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В результате систематизации, обобщения и анализа информации о результатах проверок соблюдения требований в сфере благоустройства на территории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сделаны выводы, что наиболее частыми нарушениями являются: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- ненадлежащее санитарное состояние приусадебной территории;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- не соблюдение чистоты и порядка на территории;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- не соблюдение порядка сбора, вывоза, утилизации и переработки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lastRenderedPageBreak/>
        <w:t>бытовых и промышленных отходов.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Основными причинами, факторами и условиями, способствующими нарушению требований в сфере благоустройства подконтрольными  субъектами являются: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- не понимание необходимости исполнения требований в сфере благоустройства у подконтрольных субъектов;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- отсутствие информирования подконтрольных субъектов о требованиях в сфере благоустройства;</w:t>
      </w:r>
    </w:p>
    <w:p w:rsidR="00036F54" w:rsidRPr="00036F54" w:rsidRDefault="00036F54" w:rsidP="00036F54">
      <w:pPr>
        <w:keepNext/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bCs/>
          <w:i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036F54" w:rsidRPr="00036F54" w:rsidRDefault="00036F54" w:rsidP="00036F54">
      <w:pPr>
        <w:autoSpaceDE w:val="0"/>
        <w:autoSpaceDN w:val="0"/>
        <w:adjustRightInd w:val="0"/>
        <w:spacing w:after="0" w:line="240" w:lineRule="auto"/>
        <w:ind w:firstLine="397"/>
        <w:jc w:val="both"/>
        <w:outlineLvl w:val="2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036F54" w:rsidRPr="00036F54" w:rsidRDefault="00036F54" w:rsidP="00036F5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bookmarkStart w:id="1" w:name="Par175"/>
      <w:bookmarkEnd w:id="1"/>
      <w:r w:rsidRPr="00036F54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2. Цели и задачи реализации программы профилактики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2.1. Целями программы профилактики являются: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б) снижение административной нагрузки на подконтрольные субъекты;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в) создание мотивации к добросовестному поведению подконтрольных субъектов;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г) снижение уровня вреда (ущерба), причиняемого охраняемым законом ценностям.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2.2. Задачами программы профилактики являются: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а) укрепление системы профилактики нарушений обязательных требований;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в) повышение правосознания и правовой культуры подконтрольных субъектов.</w:t>
      </w:r>
    </w:p>
    <w:p w:rsidR="00036F54" w:rsidRPr="00036F54" w:rsidRDefault="00036F54" w:rsidP="00036F54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036F54" w:rsidRPr="00036F54" w:rsidRDefault="00036F54" w:rsidP="00036F54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3. Перечень профилактических мероприятий, сроки (периодичность) их проведения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3.1. В рамках реализации программы профилактики осуществляются следующие профилактические мероприятия:</w:t>
      </w:r>
    </w:p>
    <w:p w:rsidR="00036F54" w:rsidRPr="00036F54" w:rsidRDefault="00036F54" w:rsidP="00036F54">
      <w:pPr>
        <w:spacing w:after="0" w:line="240" w:lineRule="auto"/>
        <w:ind w:firstLine="39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2897"/>
        <w:gridCol w:w="3077"/>
        <w:gridCol w:w="3429"/>
      </w:tblGrid>
      <w:tr w:rsidR="00036F54" w:rsidRPr="00036F54" w:rsidTr="005176FB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Срок (периодичность) </w:t>
            </w:r>
          </w:p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проведения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Ответственный исполнитель</w:t>
            </w:r>
          </w:p>
        </w:tc>
      </w:tr>
      <w:tr w:rsidR="00036F54" w:rsidRPr="00036F54" w:rsidTr="005176F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Информирование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сельсовета Иссинского района Пензенской области </w:t>
            </w:r>
          </w:p>
        </w:tc>
      </w:tr>
      <w:tr w:rsidR="00036F54" w:rsidRPr="00036F54" w:rsidTr="005176F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Обобщение </w:t>
            </w: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правоприменительной практики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1 раз в год до 30 января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</w:t>
            </w: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сельсовета Иссинского района Пензенской области</w:t>
            </w:r>
          </w:p>
        </w:tc>
      </w:tr>
      <w:tr w:rsidR="00036F54" w:rsidRPr="00036F54" w:rsidTr="005176FB">
        <w:trPr>
          <w:trHeight w:val="12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Объявление предостережения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По мере появления оснований, предусмотренных действующим  законодательство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сельсовета Иссинского района Пензенской области</w:t>
            </w:r>
          </w:p>
        </w:tc>
      </w:tr>
      <w:tr w:rsidR="00036F54" w:rsidRPr="00036F54" w:rsidTr="005176F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Консультирование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сельсовета Иссинского района Пензенской области</w:t>
            </w:r>
          </w:p>
        </w:tc>
      </w:tr>
      <w:tr w:rsidR="00036F54" w:rsidRPr="00036F54" w:rsidTr="005176F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Профилактический визит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Раз в квартал  (по мере необходимости)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сельсовета Иссинского района Пензенской области</w:t>
            </w:r>
          </w:p>
        </w:tc>
      </w:tr>
    </w:tbl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3.2.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</w:t>
      </w:r>
      <w:r w:rsidRPr="00036F54">
        <w:rPr>
          <w:rFonts w:ascii="Times New Roman" w:hAnsi="Times New Roman"/>
          <w:color w:val="auto"/>
          <w:sz w:val="28"/>
          <w:szCs w:val="28"/>
        </w:rPr>
        <w:t>на официальном сайте администрации Иссинского района Пензенской области  в информационно-телекоммуникационной  сети «Интернет»</w:t>
      </w:r>
      <w:r w:rsidRPr="00036F54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036F54">
          <w:rPr>
            <w:rFonts w:ascii="Times New Roman" w:hAnsi="Times New Roman"/>
            <w:color w:val="0000FF"/>
            <w:sz w:val="28"/>
            <w:szCs w:val="28"/>
            <w:u w:val="single"/>
          </w:rPr>
          <w:t>https://issa.pnzreg.ru/</w:t>
        </w:r>
      </w:hyperlink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, в средствах массовой информации, через личные  кабинеты контролируемых лиц в государственных информационных системах (при наличии) и в иных формах.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 3.3. Обобщение правоприменительной практики осуществляется  администрацией посредством  сбора и анализа данных о проведенных контрольных мероприятиях и их результатах. По итогам  обобщения  правоприменительной практики администрация готовит доклад о правоприменительной практике, который  утверждается распоряжением администрации и размещается </w:t>
      </w:r>
      <w:r w:rsidRPr="00036F54">
        <w:rPr>
          <w:rFonts w:ascii="Times New Roman" w:hAnsi="Times New Roman"/>
          <w:color w:val="auto"/>
          <w:sz w:val="28"/>
          <w:szCs w:val="28"/>
        </w:rPr>
        <w:t>на официальном сайте администрации Иссинского района Пензенской области  в информационно-телекоммуникационной  сети «Интернет»</w:t>
      </w:r>
      <w:r w:rsidRPr="00036F54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036F54">
          <w:rPr>
            <w:rFonts w:ascii="Times New Roman" w:hAnsi="Times New Roman"/>
            <w:color w:val="0000FF"/>
            <w:sz w:val="28"/>
            <w:szCs w:val="28"/>
            <w:u w:val="single"/>
          </w:rPr>
          <w:t>https://issa.pnzreg.ru/</w:t>
        </w:r>
      </w:hyperlink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, в сроки указанные в настоящем постановлении.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3.4. Объявление предостережения о недопустимости нарушения  обязательных 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lastRenderedPageBreak/>
        <w:t>законом ценностям либо создало  угрозу причинения  вреда (ущерба) охраняемым законом  ценностям.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3.5.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б) посредством размещения на официальном сайте </w:t>
      </w:r>
      <w:r w:rsidRPr="00036F54">
        <w:rPr>
          <w:rFonts w:ascii="Times New Roman" w:hAnsi="Times New Roman"/>
          <w:color w:val="auto"/>
          <w:sz w:val="28"/>
          <w:szCs w:val="28"/>
        </w:rPr>
        <w:t>администрации Иссинского района Пензенской области  в информационно-телекоммуникационной  сети «Интернет»</w:t>
      </w:r>
      <w:r w:rsidRPr="00036F54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Pr="00036F54">
          <w:rPr>
            <w:rFonts w:ascii="Times New Roman" w:hAnsi="Times New Roman"/>
            <w:color w:val="0000FF"/>
            <w:sz w:val="28"/>
            <w:szCs w:val="28"/>
            <w:u w:val="single"/>
          </w:rPr>
          <w:t>https://issa.pnzreg.ru/</w:t>
        </w:r>
      </w:hyperlink>
      <w:r w:rsidRPr="00036F54">
        <w:rPr>
          <w:rFonts w:ascii="Times New Roman" w:hAnsi="Times New Roman"/>
          <w:sz w:val="28"/>
          <w:szCs w:val="28"/>
        </w:rPr>
        <w:t xml:space="preserve"> </w:t>
      </w: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письменного разъяснения по однотипным обращениям (более 10 однотипных обращений) контролируемых лиц и их представителей.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а) порядка проведения контрольных мероприятий;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б) периодичности проведения контрольных мероприятий;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в) порядка принятия решений по итогам контрольных мероприятий;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г) порядка обжалования решений контрольного органа.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3.6. Профилактический визит  проводится  главным  специалистом администрации </w:t>
      </w:r>
      <w:r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 в форме профилактической  беседы по месту  осуществления деятельности  контролируемого  лица либо путем  использования  видео-конференции-связи.</w:t>
      </w:r>
    </w:p>
    <w:p w:rsidR="00036F54" w:rsidRPr="00036F54" w:rsidRDefault="00036F54" w:rsidP="00036F54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036F54" w:rsidRPr="00036F54" w:rsidRDefault="00036F54" w:rsidP="00036F54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4. Показатели результативности и эффективности программы профилактики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полнота информации, размещенной на официальном сайте администрации Иссинского района Пензенской области в информационно-телекоммуникационной  сети «Интернет»</w:t>
      </w:r>
      <w:r w:rsidRPr="00036F54">
        <w:rPr>
          <w:rFonts w:ascii="Times New Roman" w:eastAsia="Calibri" w:hAnsi="Times New Roman"/>
          <w:b/>
          <w:color w:val="auto"/>
          <w:spacing w:val="-1"/>
          <w:sz w:val="28"/>
          <w:szCs w:val="28"/>
          <w:lang w:eastAsia="en-US"/>
        </w:rPr>
        <w:t xml:space="preserve">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в соответствии с частью 3 статьи 46 Федерального закона от 31.07.2020 г. № 248-ФЗ «О государственном контроле (надзоре) и муниципальном контроле в Российской Федерации» (100%);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 (исполнено/не исполнено);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количество повторно обратившихся за консультированием по тому же вопросу (эффективно, если 0);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b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количество исполненных предостережений (100%).</w:t>
      </w:r>
    </w:p>
    <w:p w:rsidR="00133030" w:rsidRDefault="00133030" w:rsidP="0013303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8"/>
          <w:szCs w:val="28"/>
          <w:lang w:eastAsia="ar-SA"/>
        </w:rPr>
      </w:pPr>
    </w:p>
    <w:sectPr w:rsidR="00133030" w:rsidSect="00572FFC">
      <w:pgSz w:w="11906" w:h="16838"/>
      <w:pgMar w:top="709" w:right="424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3A4" w:rsidRDefault="00EF63A4" w:rsidP="009E482B">
      <w:pPr>
        <w:spacing w:after="0" w:line="240" w:lineRule="auto"/>
      </w:pPr>
      <w:r>
        <w:separator/>
      </w:r>
    </w:p>
  </w:endnote>
  <w:endnote w:type="continuationSeparator" w:id="1">
    <w:p w:rsidR="00EF63A4" w:rsidRDefault="00EF63A4" w:rsidP="009E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3A4" w:rsidRDefault="00EF63A4" w:rsidP="009E482B">
      <w:pPr>
        <w:spacing w:after="0" w:line="240" w:lineRule="auto"/>
      </w:pPr>
      <w:r>
        <w:separator/>
      </w:r>
    </w:p>
  </w:footnote>
  <w:footnote w:type="continuationSeparator" w:id="1">
    <w:p w:rsidR="00EF63A4" w:rsidRDefault="00EF63A4" w:rsidP="009E4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747A"/>
    <w:multiLevelType w:val="hybridMultilevel"/>
    <w:tmpl w:val="7B9C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C6A81"/>
    <w:multiLevelType w:val="hybridMultilevel"/>
    <w:tmpl w:val="A6C4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4D9D"/>
    <w:multiLevelType w:val="hybridMultilevel"/>
    <w:tmpl w:val="0E60D6CA"/>
    <w:lvl w:ilvl="0" w:tplc="892E4B0C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B62AEF"/>
    <w:multiLevelType w:val="hybridMultilevel"/>
    <w:tmpl w:val="E5582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70CDF"/>
    <w:multiLevelType w:val="hybridMultilevel"/>
    <w:tmpl w:val="6BF2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8D6"/>
    <w:rsid w:val="000256EB"/>
    <w:rsid w:val="00036F54"/>
    <w:rsid w:val="000D1B15"/>
    <w:rsid w:val="000D58D6"/>
    <w:rsid w:val="00133030"/>
    <w:rsid w:val="00192692"/>
    <w:rsid w:val="001E4FDA"/>
    <w:rsid w:val="00286685"/>
    <w:rsid w:val="004D0CB1"/>
    <w:rsid w:val="00572FFC"/>
    <w:rsid w:val="0077199B"/>
    <w:rsid w:val="009E482B"/>
    <w:rsid w:val="00AB6483"/>
    <w:rsid w:val="00B14EB2"/>
    <w:rsid w:val="00BA19A0"/>
    <w:rsid w:val="00C45AF6"/>
    <w:rsid w:val="00EA7352"/>
    <w:rsid w:val="00EF6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D58D6"/>
  </w:style>
  <w:style w:type="paragraph" w:styleId="10">
    <w:name w:val="heading 1"/>
    <w:next w:val="a"/>
    <w:link w:val="11"/>
    <w:uiPriority w:val="9"/>
    <w:qFormat/>
    <w:rsid w:val="000D58D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D58D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D58D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D58D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D58D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58D6"/>
  </w:style>
  <w:style w:type="paragraph" w:styleId="21">
    <w:name w:val="toc 2"/>
    <w:next w:val="a"/>
    <w:link w:val="22"/>
    <w:uiPriority w:val="39"/>
    <w:rsid w:val="000D58D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D58D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D58D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D58D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D58D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D58D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D58D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D58D6"/>
    <w:rPr>
      <w:rFonts w:ascii="XO Thames" w:hAnsi="XO Thames"/>
      <w:sz w:val="28"/>
    </w:rPr>
  </w:style>
  <w:style w:type="paragraph" w:customStyle="1" w:styleId="12">
    <w:name w:val="Основной шрифт абзаца1"/>
    <w:link w:val="23"/>
    <w:rsid w:val="000D58D6"/>
  </w:style>
  <w:style w:type="paragraph" w:customStyle="1" w:styleId="23">
    <w:name w:val="Гиперссылка2"/>
    <w:link w:val="24"/>
    <w:rsid w:val="000D58D6"/>
    <w:rPr>
      <w:color w:val="0000FF"/>
      <w:u w:val="single"/>
    </w:rPr>
  </w:style>
  <w:style w:type="character" w:customStyle="1" w:styleId="24">
    <w:name w:val="Гиперссылка2"/>
    <w:link w:val="23"/>
    <w:rsid w:val="000D58D6"/>
    <w:rPr>
      <w:color w:val="0000FF"/>
      <w:u w:val="single"/>
    </w:rPr>
  </w:style>
  <w:style w:type="paragraph" w:customStyle="1" w:styleId="Endnote">
    <w:name w:val="Endnote"/>
    <w:link w:val="End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0D58D6"/>
    <w:rPr>
      <w:rFonts w:ascii="XO Thames" w:hAnsi="XO Thames"/>
    </w:rPr>
  </w:style>
  <w:style w:type="character" w:customStyle="1" w:styleId="30">
    <w:name w:val="Заголовок 3 Знак"/>
    <w:link w:val="3"/>
    <w:rsid w:val="000D58D6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0D58D6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0D58D6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0D58D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D58D6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  <w:rsid w:val="000D58D6"/>
  </w:style>
  <w:style w:type="character" w:customStyle="1" w:styleId="14">
    <w:name w:val="Основной шрифт абзаца1"/>
    <w:link w:val="13"/>
    <w:rsid w:val="000D58D6"/>
  </w:style>
  <w:style w:type="character" w:customStyle="1" w:styleId="50">
    <w:name w:val="Заголовок 5 Знак"/>
    <w:link w:val="5"/>
    <w:rsid w:val="000D58D6"/>
    <w:rPr>
      <w:rFonts w:ascii="XO Thames" w:hAnsi="XO Thames"/>
      <w:b/>
    </w:rPr>
  </w:style>
  <w:style w:type="character" w:customStyle="1" w:styleId="11">
    <w:name w:val="Заголовок 1 Знак"/>
    <w:link w:val="10"/>
    <w:rsid w:val="000D58D6"/>
    <w:rPr>
      <w:rFonts w:ascii="XO Thames" w:hAnsi="XO Thames"/>
      <w:b/>
      <w:sz w:val="32"/>
    </w:rPr>
  </w:style>
  <w:style w:type="paragraph" w:customStyle="1" w:styleId="15">
    <w:name w:val="Гиперссылка1"/>
    <w:link w:val="a5"/>
    <w:rsid w:val="000D58D6"/>
    <w:rPr>
      <w:color w:val="0000FF"/>
      <w:u w:val="single"/>
    </w:rPr>
  </w:style>
  <w:style w:type="character" w:styleId="a5">
    <w:name w:val="Hyperlink"/>
    <w:link w:val="15"/>
    <w:rsid w:val="000D58D6"/>
    <w:rPr>
      <w:color w:val="0000FF"/>
      <w:u w:val="single"/>
    </w:rPr>
  </w:style>
  <w:style w:type="paragraph" w:customStyle="1" w:styleId="Footnote">
    <w:name w:val="Footnote"/>
    <w:link w:val="Foot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D58D6"/>
    <w:rPr>
      <w:rFonts w:ascii="XO Thames" w:hAnsi="XO Thames"/>
    </w:rPr>
  </w:style>
  <w:style w:type="paragraph" w:customStyle="1" w:styleId="16">
    <w:name w:val="Обычный1"/>
    <w:link w:val="17"/>
    <w:rsid w:val="000D58D6"/>
  </w:style>
  <w:style w:type="character" w:customStyle="1" w:styleId="17">
    <w:name w:val="Обычный1"/>
    <w:link w:val="16"/>
    <w:rsid w:val="000D58D6"/>
  </w:style>
  <w:style w:type="paragraph" w:styleId="18">
    <w:name w:val="toc 1"/>
    <w:next w:val="a"/>
    <w:link w:val="19"/>
    <w:uiPriority w:val="39"/>
    <w:rsid w:val="000D58D6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0D58D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D58D6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D58D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0D58D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D58D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D58D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D58D6"/>
    <w:rPr>
      <w:rFonts w:ascii="XO Thames" w:hAnsi="XO Thames"/>
      <w:sz w:val="28"/>
    </w:rPr>
  </w:style>
  <w:style w:type="paragraph" w:customStyle="1" w:styleId="1a">
    <w:name w:val="Гиперссылка1"/>
    <w:link w:val="1b"/>
    <w:rsid w:val="000D58D6"/>
    <w:rPr>
      <w:color w:val="0000FF"/>
      <w:u w:val="single"/>
    </w:rPr>
  </w:style>
  <w:style w:type="character" w:customStyle="1" w:styleId="1b">
    <w:name w:val="Гиперссылка1"/>
    <w:link w:val="1a"/>
    <w:rsid w:val="000D58D6"/>
    <w:rPr>
      <w:color w:val="0000FF"/>
      <w:u w:val="single"/>
    </w:rPr>
  </w:style>
  <w:style w:type="paragraph" w:styleId="51">
    <w:name w:val="toc 5"/>
    <w:next w:val="a"/>
    <w:link w:val="52"/>
    <w:uiPriority w:val="39"/>
    <w:rsid w:val="000D58D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D58D6"/>
    <w:rPr>
      <w:rFonts w:ascii="XO Thames" w:hAnsi="XO Thames"/>
      <w:sz w:val="28"/>
    </w:rPr>
  </w:style>
  <w:style w:type="paragraph" w:customStyle="1" w:styleId="1c">
    <w:name w:val="Основной шрифт абзаца1"/>
    <w:link w:val="1d"/>
    <w:rsid w:val="000D58D6"/>
  </w:style>
  <w:style w:type="character" w:customStyle="1" w:styleId="1d">
    <w:name w:val="Основной шрифт абзаца1"/>
    <w:link w:val="1c"/>
    <w:rsid w:val="000D58D6"/>
  </w:style>
  <w:style w:type="paragraph" w:styleId="a6">
    <w:name w:val="Subtitle"/>
    <w:next w:val="a"/>
    <w:link w:val="a7"/>
    <w:uiPriority w:val="11"/>
    <w:qFormat/>
    <w:rsid w:val="000D58D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0D58D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0D58D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0D58D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D58D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D58D6"/>
    <w:rPr>
      <w:rFonts w:ascii="XO Thames" w:hAnsi="XO Thames"/>
      <w:b/>
      <w:sz w:val="28"/>
    </w:rPr>
  </w:style>
  <w:style w:type="paragraph" w:customStyle="1" w:styleId="1e">
    <w:name w:val="Обычный1"/>
    <w:link w:val="1f"/>
    <w:rsid w:val="000D58D6"/>
  </w:style>
  <w:style w:type="character" w:customStyle="1" w:styleId="1f">
    <w:name w:val="Обычный1"/>
    <w:link w:val="1e"/>
    <w:rsid w:val="000D58D6"/>
  </w:style>
  <w:style w:type="paragraph" w:customStyle="1" w:styleId="ConsPlusTitle">
    <w:name w:val="ConsPlusTitle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customStyle="1" w:styleId="ConsPlusNormal">
    <w:name w:val="ConsPlusNormal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color w:val="auto"/>
    </w:rPr>
  </w:style>
  <w:style w:type="paragraph" w:styleId="aa">
    <w:name w:val="Normal (Web)"/>
    <w:basedOn w:val="a"/>
    <w:uiPriority w:val="99"/>
    <w:unhideWhenUsed/>
    <w:rsid w:val="009E482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E482B"/>
  </w:style>
  <w:style w:type="paragraph" w:styleId="ad">
    <w:name w:val="footer"/>
    <w:basedOn w:val="a"/>
    <w:link w:val="ae"/>
    <w:uiPriority w:val="99"/>
    <w:semiHidden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E482B"/>
  </w:style>
  <w:style w:type="paragraph" w:styleId="af">
    <w:name w:val="List Paragraph"/>
    <w:basedOn w:val="a"/>
    <w:uiPriority w:val="34"/>
    <w:qFormat/>
    <w:rsid w:val="00572FFC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E77513E78DE55671AC709DD39709EF5259A226EB5C846CFAEF80A35CDA26BBA1EAB5CCFA3F910FB1B259FB879A7CC8919B1EF8F2oDT3G" TargetMode="External"/><Relationship Id="rId13" Type="http://schemas.openxmlformats.org/officeDocument/2006/relationships/fontTable" Target="fontTable.xm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ssa.pnzre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sa.pnzre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ssa.pnz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sa.pnzre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1676</Words>
  <Characters>9558</Characters>
  <Application>Microsoft Office Word</Application>
  <DocSecurity>0</DocSecurity>
  <Lines>79</Lines>
  <Paragraphs>22</Paragraphs>
  <ScaleCrop>false</ScaleCrop>
  <Company>-</Company>
  <LinksUpToDate>false</LinksUpToDate>
  <CharactersWithSpaces>11212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2026-01-26T06:58:00Z</dcterms:created>
  <dcterms:modified xsi:type="dcterms:W3CDTF">2026-01-26T06:58:00Z</dcterms:modified>
</cp:coreProperties>
</file>