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950F00" w:rsidRPr="00950F00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5D087E" w:rsidP="00D74595">
                  <w:pPr>
                    <w:jc w:val="center"/>
                  </w:pPr>
                  <w:r>
                    <w:t>23.03.2026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5D087E" w:rsidP="00D74595">
                  <w:pPr>
                    <w:jc w:val="center"/>
                  </w:pPr>
                  <w:r>
                    <w:t>96-21/8</w:t>
                  </w: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67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информации о деятельности Комитета местного самоуправления Знаменско-Пестровского сельсовета Иссинского района Пензенской области и порядка осуществления </w:t>
      </w:r>
      <w:proofErr w:type="gramStart"/>
      <w:r w:rsidRPr="009F6F6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9F6F67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 Комитета местного самоуправления Знаменско-Пестровского сельсовета Иссинского района Пензенской области</w:t>
      </w: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F6F67" w:rsidRPr="009F6F67" w:rsidRDefault="009F6F67" w:rsidP="009F6F67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9F6F67">
        <w:rPr>
          <w:sz w:val="28"/>
          <w:szCs w:val="28"/>
        </w:rPr>
        <w:t>В соответствии с частью 7 статьи 14, статьей 24 Федерального закона</w:t>
      </w:r>
      <w:r w:rsidRPr="009F6F67">
        <w:rPr>
          <w:sz w:val="28"/>
          <w:szCs w:val="28"/>
        </w:rPr>
        <w:br/>
        <w:t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статьи 21 Устава сельского поселения  Знаменско-Пестровский  сельсовет муниципального района  Иссинский район Пензенской области, во</w:t>
      </w:r>
      <w:proofErr w:type="gramEnd"/>
      <w:r w:rsidRPr="009F6F67">
        <w:rPr>
          <w:sz w:val="28"/>
          <w:szCs w:val="28"/>
        </w:rPr>
        <w:t xml:space="preserve"> исполнение решения Комитета местного самоуправления Знаменско-Пестровского сельсовета Иссинского района Пензенской области от </w:t>
      </w:r>
      <w:r w:rsidR="005D087E">
        <w:rPr>
          <w:sz w:val="28"/>
          <w:szCs w:val="28"/>
        </w:rPr>
        <w:t>23.03.2026 № 94-21/8</w:t>
      </w:r>
      <w:r w:rsidRPr="009F6F67">
        <w:rPr>
          <w:sz w:val="28"/>
          <w:szCs w:val="28"/>
        </w:rPr>
        <w:t xml:space="preserve"> «Об утверждении порядка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области»,</w:t>
      </w:r>
    </w:p>
    <w:p w:rsidR="009F6F67" w:rsidRPr="009F6F67" w:rsidRDefault="009F6F67" w:rsidP="009F6F67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</w:p>
    <w:p w:rsidR="009F6F67" w:rsidRPr="009F6F67" w:rsidRDefault="00EF3771" w:rsidP="009F6F67">
      <w:pPr>
        <w:ind w:right="-143" w:firstLine="567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Комитет </w:t>
      </w:r>
      <w:r w:rsidR="009F6F67" w:rsidRPr="009F6F67">
        <w:rPr>
          <w:b/>
          <w:spacing w:val="-2"/>
          <w:sz w:val="28"/>
          <w:szCs w:val="28"/>
        </w:rPr>
        <w:t xml:space="preserve"> местного самоуправления Знаменско-Пестровского сельсовета Иссинского района Пензенской области:</w:t>
      </w:r>
    </w:p>
    <w:p w:rsidR="009F6F67" w:rsidRPr="009F6F67" w:rsidRDefault="009F6F67" w:rsidP="009F6F67">
      <w:pPr>
        <w:ind w:right="-143" w:firstLine="567"/>
        <w:jc w:val="center"/>
        <w:rPr>
          <w:b/>
          <w:spacing w:val="-2"/>
          <w:sz w:val="28"/>
          <w:szCs w:val="28"/>
        </w:rPr>
      </w:pP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1.  Утвердить Перечень информации о деятельности Комитета местного самоуправления Знаменско-Пестровского сельсовета Иссинского района Пензенской области и порядок осуществления </w:t>
      </w:r>
      <w:proofErr w:type="gramStart"/>
      <w:r w:rsidRPr="009F6F67">
        <w:rPr>
          <w:sz w:val="28"/>
          <w:szCs w:val="28"/>
        </w:rPr>
        <w:t>контроля за</w:t>
      </w:r>
      <w:proofErr w:type="gramEnd"/>
      <w:r w:rsidRPr="009F6F67">
        <w:rPr>
          <w:sz w:val="28"/>
          <w:szCs w:val="28"/>
        </w:rPr>
        <w:t xml:space="preserve"> обеспечением </w:t>
      </w:r>
      <w:r w:rsidRPr="009F6F67">
        <w:rPr>
          <w:sz w:val="28"/>
          <w:szCs w:val="28"/>
        </w:rPr>
        <w:lastRenderedPageBreak/>
        <w:t>доступа к информации о деятельности Комитета местного самоуправления Знаменско-Пестровского сельсовета Иссинского района Пензенской области</w:t>
      </w:r>
      <w:r w:rsidRPr="009F6F67">
        <w:rPr>
          <w:i/>
          <w:sz w:val="28"/>
          <w:szCs w:val="28"/>
        </w:rPr>
        <w:t xml:space="preserve"> </w:t>
      </w:r>
      <w:r w:rsidRPr="009F6F67">
        <w:rPr>
          <w:sz w:val="28"/>
          <w:szCs w:val="28"/>
        </w:rPr>
        <w:t>согласно приложению.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9F6F67">
        <w:rPr>
          <w:sz w:val="28"/>
          <w:szCs w:val="28"/>
        </w:rPr>
        <w:t>2.  Установить, что организацию доступа к информации о деятельности Комитета местного самоуправления Знаменско-Пестровского сельсовета Иссинского района Пензенской области осуществляет главный специалист администрации Знаменско-Пестровского сельсовета Иссинского района Пензенской области.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>3. Опубликовать настоящее решение в информационном бюллетене «Сельские ведомости».</w:t>
      </w:r>
    </w:p>
    <w:p w:rsidR="009F6F67" w:rsidRPr="009F6F67" w:rsidRDefault="009F6F67" w:rsidP="009F6F67">
      <w:pPr>
        <w:ind w:firstLine="709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4.  Настоящее решение вступает в силу на следующий день после дня его официального опубликования.</w:t>
      </w:r>
    </w:p>
    <w:p w:rsidR="009F6F67" w:rsidRPr="009F6F67" w:rsidRDefault="009F6F67" w:rsidP="009F6F67">
      <w:pPr>
        <w:ind w:firstLine="709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5. </w:t>
      </w:r>
      <w:proofErr w:type="gramStart"/>
      <w:r w:rsidRPr="009F6F67">
        <w:rPr>
          <w:sz w:val="28"/>
          <w:szCs w:val="28"/>
        </w:rPr>
        <w:t>Контроль за</w:t>
      </w:r>
      <w:proofErr w:type="gramEnd"/>
      <w:r w:rsidRPr="009F6F67">
        <w:rPr>
          <w:sz w:val="28"/>
          <w:szCs w:val="28"/>
        </w:rPr>
        <w:t xml:space="preserve"> исполнением настоящего решения возложить на </w:t>
      </w:r>
      <w:r w:rsidRPr="009F6F67">
        <w:rPr>
          <w:sz w:val="28"/>
          <w:szCs w:val="28"/>
        </w:rPr>
        <w:br/>
        <w:t>главу Знаменско-Пестровского сельсовета Иссинского района Пензенской области.</w:t>
      </w:r>
    </w:p>
    <w:p w:rsidR="009F6F67" w:rsidRPr="009F6F67" w:rsidRDefault="009F6F67" w:rsidP="009F6F67">
      <w:pPr>
        <w:rPr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  <w:r w:rsidRPr="009F6F67">
        <w:rPr>
          <w:sz w:val="28"/>
          <w:szCs w:val="28"/>
        </w:rPr>
        <w:t>Приложение</w:t>
      </w:r>
    </w:p>
    <w:p w:rsidR="009F6F67" w:rsidRPr="009F6F67" w:rsidRDefault="009F6F67" w:rsidP="009F6F67">
      <w:pPr>
        <w:tabs>
          <w:tab w:val="left" w:pos="7335"/>
        </w:tabs>
        <w:jc w:val="right"/>
        <w:rPr>
          <w:sz w:val="28"/>
          <w:szCs w:val="28"/>
        </w:rPr>
      </w:pPr>
      <w:r w:rsidRPr="009F6F67">
        <w:rPr>
          <w:sz w:val="28"/>
          <w:szCs w:val="28"/>
        </w:rPr>
        <w:t xml:space="preserve">к решению Комитета местного самоуправления </w:t>
      </w:r>
    </w:p>
    <w:p w:rsidR="009F6F67" w:rsidRPr="009F6F67" w:rsidRDefault="009F6F67" w:rsidP="009F6F67">
      <w:pPr>
        <w:tabs>
          <w:tab w:val="left" w:pos="7335"/>
        </w:tabs>
        <w:jc w:val="right"/>
        <w:rPr>
          <w:sz w:val="28"/>
          <w:szCs w:val="28"/>
        </w:rPr>
      </w:pPr>
      <w:r w:rsidRPr="009F6F67">
        <w:rPr>
          <w:sz w:val="28"/>
          <w:szCs w:val="28"/>
        </w:rPr>
        <w:t xml:space="preserve">Знаменско-Пестровского сельсовета  Иссинского района </w:t>
      </w:r>
    </w:p>
    <w:p w:rsidR="005D087E" w:rsidRDefault="009F6F67" w:rsidP="009F6F67">
      <w:pPr>
        <w:tabs>
          <w:tab w:val="left" w:pos="7335"/>
        </w:tabs>
        <w:jc w:val="right"/>
        <w:rPr>
          <w:sz w:val="28"/>
          <w:szCs w:val="28"/>
        </w:rPr>
      </w:pPr>
      <w:r w:rsidRPr="009F6F67">
        <w:rPr>
          <w:sz w:val="28"/>
          <w:szCs w:val="28"/>
        </w:rPr>
        <w:t xml:space="preserve">Пензенской области </w:t>
      </w:r>
    </w:p>
    <w:p w:rsidR="009F6F67" w:rsidRPr="009F6F67" w:rsidRDefault="009F6F67" w:rsidP="009F6F67">
      <w:pPr>
        <w:tabs>
          <w:tab w:val="left" w:pos="7335"/>
        </w:tabs>
        <w:jc w:val="right"/>
        <w:rPr>
          <w:sz w:val="28"/>
          <w:szCs w:val="28"/>
        </w:rPr>
      </w:pPr>
      <w:r w:rsidRPr="009F6F67">
        <w:rPr>
          <w:sz w:val="28"/>
          <w:szCs w:val="28"/>
        </w:rPr>
        <w:t>от</w:t>
      </w:r>
      <w:r w:rsidR="005D087E">
        <w:rPr>
          <w:sz w:val="28"/>
          <w:szCs w:val="28"/>
        </w:rPr>
        <w:t xml:space="preserve"> 23.03.2026</w:t>
      </w:r>
      <w:r w:rsidRPr="009F6F67">
        <w:rPr>
          <w:sz w:val="28"/>
          <w:szCs w:val="28"/>
        </w:rPr>
        <w:t xml:space="preserve"> №</w:t>
      </w:r>
      <w:r w:rsidR="005D087E">
        <w:rPr>
          <w:sz w:val="28"/>
          <w:szCs w:val="28"/>
        </w:rPr>
        <w:t xml:space="preserve"> 96-21/8</w:t>
      </w:r>
      <w:r w:rsidRPr="009F6F67">
        <w:rPr>
          <w:sz w:val="28"/>
          <w:szCs w:val="28"/>
        </w:rPr>
        <w:t xml:space="preserve"> </w:t>
      </w:r>
    </w:p>
    <w:p w:rsidR="009F6F67" w:rsidRPr="009F6F67" w:rsidRDefault="009F6F67" w:rsidP="009F6F67">
      <w:pPr>
        <w:ind w:firstLine="567"/>
        <w:jc w:val="center"/>
        <w:rPr>
          <w:sz w:val="28"/>
          <w:szCs w:val="28"/>
        </w:rPr>
      </w:pPr>
      <w:r w:rsidRPr="009F6F67">
        <w:rPr>
          <w:sz w:val="28"/>
          <w:szCs w:val="28"/>
        </w:rPr>
        <w:t xml:space="preserve"> </w:t>
      </w: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6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6F67">
        <w:rPr>
          <w:rFonts w:ascii="Times New Roman" w:hAnsi="Times New Roman" w:cs="Times New Roman"/>
          <w:b/>
          <w:sz w:val="28"/>
          <w:szCs w:val="28"/>
        </w:rPr>
        <w:t xml:space="preserve">информации о деятельности Комитета местного самоуправления Знаменско-Пестровского сельсовета Иссинского района Пензенской области и порядок осуществления </w:t>
      </w:r>
      <w:proofErr w:type="gramStart"/>
      <w:r w:rsidRPr="009F6F6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9F6F67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 Комитета местного самоуправления Знаменско-Пестровского сельсовета Иссинского района Пензенской области</w:t>
      </w: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6F67">
        <w:rPr>
          <w:rFonts w:ascii="Times New Roman" w:hAnsi="Times New Roman" w:cs="Times New Roman"/>
          <w:b/>
          <w:sz w:val="28"/>
          <w:szCs w:val="28"/>
        </w:rPr>
        <w:t>1. Перечень информации о деятельности Комитета местного самоуправления Знаменско-Пестровского сельсовета Иссинского района Пензенской области</w:t>
      </w:r>
    </w:p>
    <w:p w:rsidR="009F6F67" w:rsidRPr="009F6F67" w:rsidRDefault="009F6F67" w:rsidP="009F6F67">
      <w:pPr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1.1. Комитет  местного самоуправления Знаменско-Пестровского сельсовета Иссинского района Пензенской области</w:t>
      </w:r>
      <w:r w:rsidRPr="009F6F67">
        <w:rPr>
          <w:i/>
          <w:sz w:val="28"/>
          <w:szCs w:val="28"/>
        </w:rPr>
        <w:t xml:space="preserve"> </w:t>
      </w:r>
      <w:r w:rsidRPr="009F6F67">
        <w:rPr>
          <w:sz w:val="28"/>
          <w:szCs w:val="28"/>
        </w:rPr>
        <w:t>(далее – Комитет местного самоуправления) на официальном сайте администрации Иссинского района в информационно-телекоммуникационной сети «Интернет (далее – официальный сайт) размещает следующую информацию: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lastRenderedPageBreak/>
        <w:t>1) общую информацию о  Комитете местного самоуправления, в том числе: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а) наименование и структуру Комитета местного самоуправления, почтовый адрес, адрес электронной почты (при наличии), номера телефонов справочных служб Комитета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б) сведения о полномочиях Комитета местного самоуправления, задачах и функциях структурных подразделений Комитета местного самоуправления, а также перечень законов и иных нормативных правовых актов, определяющих эти полномочия, задачи и функции;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в) перечень подведомственных организаций </w:t>
      </w:r>
      <w:r w:rsidRPr="009F6F67">
        <w:rPr>
          <w:i/>
          <w:sz w:val="28"/>
          <w:szCs w:val="28"/>
        </w:rPr>
        <w:t>(при наличии)</w:t>
      </w:r>
      <w:r w:rsidRPr="009F6F67">
        <w:rPr>
          <w:sz w:val="28"/>
          <w:szCs w:val="28"/>
        </w:rPr>
        <w:t xml:space="preserve">, сведения об их задачах и функциях, а также почтовые адреса, адреса электронной почты </w:t>
      </w:r>
      <w:r w:rsidRPr="009F6F67">
        <w:rPr>
          <w:i/>
          <w:sz w:val="28"/>
          <w:szCs w:val="28"/>
        </w:rPr>
        <w:t>(при наличии)</w:t>
      </w:r>
      <w:r w:rsidRPr="009F6F67">
        <w:rPr>
          <w:sz w:val="28"/>
          <w:szCs w:val="28"/>
        </w:rPr>
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</w:r>
      <w:r w:rsidRPr="009F6F67">
        <w:rPr>
          <w:i/>
          <w:sz w:val="28"/>
          <w:szCs w:val="28"/>
        </w:rPr>
        <w:t>(при наличии)</w:t>
      </w:r>
      <w:r w:rsidRPr="009F6F67">
        <w:rPr>
          <w:sz w:val="28"/>
          <w:szCs w:val="28"/>
        </w:rPr>
        <w:t xml:space="preserve"> с электронными адресами официальных сайтов и указателями данных страниц в сети «Интернет»;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г) сведения о руководителях Комитета местного самоуправления, его структурных подразделений, руководителях подведомственных организаций (фамилии, имена, отчества </w:t>
      </w:r>
      <w:r w:rsidRPr="009F6F67">
        <w:rPr>
          <w:i/>
          <w:sz w:val="28"/>
          <w:szCs w:val="28"/>
        </w:rPr>
        <w:t>(при наличии)</w:t>
      </w:r>
      <w:r w:rsidRPr="009F6F67">
        <w:rPr>
          <w:sz w:val="28"/>
          <w:szCs w:val="28"/>
        </w:rPr>
        <w:t>, а также при согласии указанных лиц иные сведения о них);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 w:rsidRPr="009F6F67">
        <w:rPr>
          <w:sz w:val="28"/>
          <w:szCs w:val="28"/>
        </w:rPr>
        <w:t>д</w:t>
      </w:r>
      <w:proofErr w:type="spellEnd"/>
      <w:r w:rsidRPr="009F6F67">
        <w:rPr>
          <w:sz w:val="28"/>
          <w:szCs w:val="28"/>
        </w:rPr>
        <w:t>) перечни информационных систем, банков данных, реестров, регистров, находящихся в ведении Комитета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е) сведения о средствах массовой информации, учрежденных Комитетом местного самоуправления (при наличии);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ж) информацию об официальных </w:t>
      </w:r>
      <w:proofErr w:type="gramStart"/>
      <w:r w:rsidRPr="009F6F67">
        <w:rPr>
          <w:sz w:val="28"/>
          <w:szCs w:val="28"/>
        </w:rPr>
        <w:t>страницах</w:t>
      </w:r>
      <w:proofErr w:type="gramEnd"/>
      <w:r w:rsidRPr="009F6F67">
        <w:rPr>
          <w:sz w:val="28"/>
          <w:szCs w:val="28"/>
        </w:rPr>
        <w:t xml:space="preserve"> Комитета местного самоуправления (при наличии) с указателями данных страниц в сети «Интернет»;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6F67">
        <w:rPr>
          <w:sz w:val="28"/>
          <w:szCs w:val="28"/>
        </w:rPr>
        <w:t>з) информацию о проводимых Комитетом местного самоуправления опросах и иных мероприятиях, связанных с выявлением мнения граждан (физических лиц), материалы по вопросам, которые выносятся Комитета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и) информацию о проводимых Комитетом местного самоуправления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2) информацию о нормотворческой деятельности Комитета местного самоуправления, в том числе: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а) муниципальные нормативные правовые акты, изданные Комитетом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lastRenderedPageBreak/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9F6F67">
        <w:rPr>
          <w:sz w:val="28"/>
          <w:szCs w:val="28"/>
        </w:rPr>
        <w:t xml:space="preserve">в) </w:t>
      </w:r>
      <w:r w:rsidRPr="009F6F67">
        <w:rPr>
          <w:iCs/>
          <w:sz w:val="28"/>
          <w:szCs w:val="28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г) административные регламенты, стандарты муниципальных услуг;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 w:rsidRPr="009F6F67">
        <w:rPr>
          <w:sz w:val="28"/>
          <w:szCs w:val="28"/>
        </w:rPr>
        <w:t>д</w:t>
      </w:r>
      <w:proofErr w:type="spellEnd"/>
      <w:r w:rsidRPr="009F6F67">
        <w:rPr>
          <w:sz w:val="28"/>
          <w:szCs w:val="28"/>
        </w:rPr>
        <w:t>) установленные формы обращений, заявлений и иных документов, принимаемых Комитетом местного самоуправления</w:t>
      </w:r>
      <w:r w:rsidRPr="009F6F67">
        <w:rPr>
          <w:i/>
          <w:sz w:val="28"/>
          <w:szCs w:val="28"/>
        </w:rPr>
        <w:t xml:space="preserve"> </w:t>
      </w:r>
      <w:r w:rsidRPr="009F6F67">
        <w:rPr>
          <w:sz w:val="28"/>
          <w:szCs w:val="28"/>
        </w:rPr>
        <w:t>к рассмотрению в соответствии с законами и иными нормативными правовыми актами, муниципальными правовыми актами Знаменско-Пестровского сельсовета Иссинского района Пензенской области;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е) порядок обжалования муниципальных правовых актов Комитета местного самоуправления</w:t>
      </w:r>
      <w:r w:rsidRPr="009F6F67">
        <w:rPr>
          <w:i/>
          <w:sz w:val="28"/>
          <w:szCs w:val="28"/>
        </w:rPr>
        <w:t>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6F67">
        <w:rPr>
          <w:sz w:val="28"/>
          <w:szCs w:val="28"/>
        </w:rPr>
        <w:t>3) информацию об участии Комитета местного самоуправления в целевых и иных программах, а также о мероприятиях, проводимых Комитетом местного самоуправления, в том числе сведения об официальных визитах и о рабочих поездках руководителей и официальных делегаций Комитета местного самоуправления;</w:t>
      </w:r>
      <w:proofErr w:type="gramEnd"/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6F67">
        <w:rPr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Комитетом местного самоуправления   до сведения граждан и организаций в соответствии с федеральными законами, законами Пензенской области;</w:t>
      </w:r>
      <w:proofErr w:type="gramEnd"/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5) информацию о результатах проверок, проведенных Комитетом местного самоуправления Знаменско-Пестровского сельсовета Иссинского района Пензенской области, а также о результатах проверок, проведенных в Комитете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6) тексты и (или) видеозаписи официальных выступлений и заявлений председателя и заместителя председателя Комитета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7) статистическую информацию о деятельности Комитета местного самоуправления, в том числе: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б) сведения об </w:t>
      </w:r>
      <w:proofErr w:type="gramStart"/>
      <w:r w:rsidRPr="009F6F67">
        <w:rPr>
          <w:sz w:val="28"/>
          <w:szCs w:val="28"/>
        </w:rPr>
        <w:t>использовании</w:t>
      </w:r>
      <w:proofErr w:type="gramEnd"/>
      <w:r w:rsidRPr="009F6F67">
        <w:rPr>
          <w:sz w:val="28"/>
          <w:szCs w:val="28"/>
        </w:rPr>
        <w:t xml:space="preserve"> Комитетом местного самоуправления, выделяемых бюджетных средств;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lastRenderedPageBreak/>
        <w:t>8) информацию о кадровом обеспечении Комитета местного самоуправления: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а) порядок поступления граждан на муниципальную службу;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б) сведения о вакантных должностях муниципальной службы, имеющихся в Комитете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 w:rsidRPr="009F6F67">
        <w:rPr>
          <w:sz w:val="28"/>
          <w:szCs w:val="28"/>
        </w:rPr>
        <w:t>д</w:t>
      </w:r>
      <w:proofErr w:type="spellEnd"/>
      <w:r w:rsidRPr="009F6F67">
        <w:rPr>
          <w:sz w:val="28"/>
          <w:szCs w:val="28"/>
        </w:rPr>
        <w:t>) номера телефонов, по которым можно получить информацию по вопросу замещения вакантных должностей в Комитете местного самоуправления;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е) перечень образовательных организаций, подведомственных Комитету местного самоуправления</w:t>
      </w:r>
      <w:r w:rsidRPr="009F6F67">
        <w:rPr>
          <w:i/>
          <w:sz w:val="28"/>
          <w:szCs w:val="28"/>
        </w:rPr>
        <w:t xml:space="preserve"> </w:t>
      </w:r>
      <w:r w:rsidRPr="009F6F67">
        <w:rPr>
          <w:sz w:val="28"/>
          <w:szCs w:val="28"/>
        </w:rPr>
        <w:t>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9) информацию о работе Комитета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>1.2. Комитет местного самоуправления наряду с информацией, указанной в пункте 1.1. и относящейся к деятельности Комитета местного самоуправления,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1.3. Информация о деятельности Комитета местного самоуправления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lastRenderedPageBreak/>
        <w:t>1.4. Сроки размещения и обновления информации о деятельности Комитета местного самоуправления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8"/>
          <w:szCs w:val="28"/>
        </w:rPr>
      </w:pPr>
      <w:r w:rsidRPr="009F6F67">
        <w:rPr>
          <w:b/>
          <w:sz w:val="28"/>
          <w:szCs w:val="28"/>
        </w:rPr>
        <w:t xml:space="preserve">2. </w:t>
      </w:r>
      <w:proofErr w:type="gramStart"/>
      <w:r w:rsidRPr="009F6F67">
        <w:rPr>
          <w:b/>
          <w:bCs/>
          <w:sz w:val="28"/>
          <w:szCs w:val="28"/>
        </w:rPr>
        <w:t>Контроль за</w:t>
      </w:r>
      <w:proofErr w:type="gramEnd"/>
      <w:r w:rsidRPr="009F6F67">
        <w:rPr>
          <w:b/>
          <w:bCs/>
          <w:sz w:val="28"/>
          <w:szCs w:val="28"/>
        </w:rPr>
        <w:t xml:space="preserve"> обеспечением доступа к информации о деятельности </w:t>
      </w:r>
      <w:r w:rsidRPr="009F6F67">
        <w:rPr>
          <w:b/>
          <w:sz w:val="28"/>
          <w:szCs w:val="28"/>
        </w:rPr>
        <w:t>Комитета местного самоуправления Знаменско-Пестровского сельсовета Иссинского района Пензенской области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bCs/>
          <w:sz w:val="28"/>
          <w:szCs w:val="28"/>
        </w:rPr>
        <w:t xml:space="preserve">2.1. </w:t>
      </w:r>
      <w:proofErr w:type="gramStart"/>
      <w:r w:rsidRPr="009F6F67">
        <w:rPr>
          <w:bCs/>
          <w:sz w:val="28"/>
          <w:szCs w:val="28"/>
        </w:rPr>
        <w:t>Контроль за</w:t>
      </w:r>
      <w:proofErr w:type="gramEnd"/>
      <w:r w:rsidRPr="009F6F67">
        <w:rPr>
          <w:bCs/>
          <w:sz w:val="28"/>
          <w:szCs w:val="28"/>
        </w:rPr>
        <w:t xml:space="preserve"> обеспечением доступа к информации о деятельности Комитета местного самоуправления осуществляет Глава Знаменско-Пестровского сельсовета Иссинского района Пензенской области</w:t>
      </w:r>
      <w:r w:rsidRPr="009F6F67">
        <w:rPr>
          <w:sz w:val="28"/>
          <w:szCs w:val="28"/>
        </w:rPr>
        <w:t xml:space="preserve">. 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6F67">
        <w:rPr>
          <w:sz w:val="28"/>
          <w:szCs w:val="28"/>
        </w:rPr>
        <w:t xml:space="preserve">2.2. Текущий </w:t>
      </w:r>
      <w:proofErr w:type="gramStart"/>
      <w:r w:rsidRPr="009F6F67">
        <w:rPr>
          <w:sz w:val="28"/>
          <w:szCs w:val="28"/>
        </w:rPr>
        <w:t>контроль за</w:t>
      </w:r>
      <w:proofErr w:type="gramEnd"/>
      <w:r w:rsidRPr="009F6F67">
        <w:rPr>
          <w:sz w:val="28"/>
          <w:szCs w:val="28"/>
        </w:rPr>
        <w:t xml:space="preserve"> обеспечением доступа к информации о деятельности </w:t>
      </w:r>
      <w:r w:rsidRPr="009F6F67">
        <w:rPr>
          <w:bCs/>
          <w:sz w:val="28"/>
          <w:szCs w:val="28"/>
        </w:rPr>
        <w:t xml:space="preserve">Комитета местного самоуправления </w:t>
      </w:r>
      <w:r w:rsidRPr="009F6F67">
        <w:rPr>
          <w:sz w:val="28"/>
          <w:szCs w:val="28"/>
        </w:rPr>
        <w:t xml:space="preserve">осуществляет </w:t>
      </w:r>
      <w:r w:rsidRPr="009F6F67">
        <w:rPr>
          <w:bCs/>
          <w:sz w:val="28"/>
          <w:szCs w:val="28"/>
        </w:rPr>
        <w:t>Глава Знаменско-Пестровского сельсовета Иссинского района Пензенской области</w:t>
      </w:r>
      <w:r w:rsidRPr="009F6F67">
        <w:rPr>
          <w:sz w:val="28"/>
          <w:szCs w:val="28"/>
        </w:rPr>
        <w:t xml:space="preserve">. 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2.3. </w:t>
      </w:r>
      <w:proofErr w:type="gramStart"/>
      <w:r w:rsidRPr="009F6F67">
        <w:rPr>
          <w:sz w:val="28"/>
          <w:szCs w:val="28"/>
        </w:rPr>
        <w:t>Контроль за</w:t>
      </w:r>
      <w:proofErr w:type="gramEnd"/>
      <w:r w:rsidRPr="009F6F67">
        <w:rPr>
          <w:sz w:val="28"/>
          <w:szCs w:val="28"/>
        </w:rPr>
        <w:t xml:space="preserve"> обеспечением доступа к информации о деятельности </w:t>
      </w:r>
      <w:r w:rsidRPr="009F6F67">
        <w:rPr>
          <w:bCs/>
          <w:sz w:val="28"/>
          <w:szCs w:val="28"/>
        </w:rPr>
        <w:t xml:space="preserve">Комитета местного самоуправления </w:t>
      </w:r>
      <w:r w:rsidRPr="009F6F67">
        <w:rPr>
          <w:sz w:val="28"/>
          <w:szCs w:val="28"/>
        </w:rPr>
        <w:t>осуществляется по следующим критериям: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- своевременность предоставления информации о деятельности </w:t>
      </w:r>
      <w:r w:rsidRPr="009F6F67">
        <w:rPr>
          <w:bCs/>
          <w:sz w:val="28"/>
          <w:szCs w:val="28"/>
        </w:rPr>
        <w:t>Комитета местного самоуправления</w:t>
      </w:r>
      <w:r w:rsidRPr="009F6F67">
        <w:rPr>
          <w:sz w:val="28"/>
          <w:szCs w:val="28"/>
        </w:rPr>
        <w:t>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- актуальность предоставляемой информации о деятельности </w:t>
      </w:r>
      <w:r w:rsidRPr="009F6F67">
        <w:rPr>
          <w:bCs/>
          <w:sz w:val="28"/>
          <w:szCs w:val="28"/>
        </w:rPr>
        <w:t>Комитета местного самоуправления</w:t>
      </w:r>
      <w:r w:rsidRPr="009F6F67">
        <w:rPr>
          <w:sz w:val="28"/>
          <w:szCs w:val="28"/>
        </w:rPr>
        <w:t>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- полнота предоставляемой информации о деятельности </w:t>
      </w:r>
      <w:r w:rsidRPr="009F6F67">
        <w:rPr>
          <w:bCs/>
          <w:sz w:val="28"/>
          <w:szCs w:val="28"/>
        </w:rPr>
        <w:t>Комитета местного самоуправления</w:t>
      </w:r>
      <w:r w:rsidRPr="009F6F67">
        <w:rPr>
          <w:sz w:val="28"/>
          <w:szCs w:val="28"/>
        </w:rPr>
        <w:t>;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9F6F67">
        <w:rPr>
          <w:bCs/>
          <w:sz w:val="28"/>
          <w:szCs w:val="28"/>
        </w:rPr>
        <w:t>Комитета местного самоуправления</w:t>
      </w:r>
      <w:r w:rsidRPr="009F6F67">
        <w:rPr>
          <w:sz w:val="28"/>
          <w:szCs w:val="28"/>
        </w:rPr>
        <w:t>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F6F67">
        <w:rPr>
          <w:sz w:val="28"/>
          <w:szCs w:val="28"/>
        </w:rPr>
        <w:t xml:space="preserve">2.4. Должностные лица Комитета местного самоуправления, виновные в нарушении права на доступ к информации о деятельности </w:t>
      </w:r>
      <w:r w:rsidRPr="009F6F67">
        <w:rPr>
          <w:bCs/>
          <w:sz w:val="28"/>
          <w:szCs w:val="28"/>
        </w:rPr>
        <w:t>Комитета местного самоуправления</w:t>
      </w:r>
      <w:r w:rsidRPr="009F6F67">
        <w:rPr>
          <w:sz w:val="28"/>
          <w:szCs w:val="28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9F6F67" w:rsidRPr="009F6F67" w:rsidRDefault="009F6F67" w:rsidP="009F6F67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9F6F67" w:rsidRPr="009F6F67" w:rsidRDefault="009F6F67" w:rsidP="009F6F67">
      <w:pPr>
        <w:jc w:val="right"/>
        <w:rPr>
          <w:sz w:val="26"/>
          <w:szCs w:val="26"/>
        </w:rPr>
      </w:pPr>
    </w:p>
    <w:p w:rsidR="009A1D10" w:rsidRPr="009F6F67" w:rsidRDefault="009A1D10" w:rsidP="009A1D10">
      <w:pPr>
        <w:jc w:val="center"/>
        <w:rPr>
          <w:sz w:val="26"/>
          <w:szCs w:val="26"/>
        </w:rPr>
      </w:pPr>
    </w:p>
    <w:sectPr w:rsidR="009A1D10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C3FC7"/>
    <w:rsid w:val="000D223E"/>
    <w:rsid w:val="00130A77"/>
    <w:rsid w:val="001313DB"/>
    <w:rsid w:val="00152AED"/>
    <w:rsid w:val="001B4D09"/>
    <w:rsid w:val="001D3609"/>
    <w:rsid w:val="001D7A63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51429B"/>
    <w:rsid w:val="00533A50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655D"/>
    <w:rsid w:val="009E35B4"/>
    <w:rsid w:val="009F6F67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C15A17"/>
    <w:rsid w:val="00C17FEE"/>
    <w:rsid w:val="00C97660"/>
    <w:rsid w:val="00CD56D1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2026-02-27T07:35:00Z</cp:lastPrinted>
  <dcterms:created xsi:type="dcterms:W3CDTF">2025-03-05T11:35:00Z</dcterms:created>
  <dcterms:modified xsi:type="dcterms:W3CDTF">2026-03-24T06:00:00Z</dcterms:modified>
</cp:coreProperties>
</file>