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6E2" w:rsidRDefault="00322F1A" w:rsidP="008146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3590FC" wp14:editId="0907C334">
            <wp:extent cx="2160000" cy="44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 логотип ППК РК по Пензенской области_CMY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4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F1A" w:rsidRDefault="00322F1A" w:rsidP="008146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C1C7B" w:rsidRPr="00831DAF" w:rsidRDefault="00831DAF" w:rsidP="00831D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электронных сервисов повышает доступность получения услуг </w:t>
      </w:r>
      <w:r w:rsidR="000F3BDE">
        <w:rPr>
          <w:rFonts w:ascii="Times New Roman" w:hAnsi="Times New Roman" w:cs="Times New Roman"/>
          <w:b/>
          <w:bCs/>
          <w:sz w:val="28"/>
          <w:szCs w:val="28"/>
        </w:rPr>
        <w:t>в сфере недвижимости</w:t>
      </w:r>
    </w:p>
    <w:p w:rsidR="00831DAF" w:rsidRDefault="00831DAF" w:rsidP="00831DAF">
      <w:pPr>
        <w:rPr>
          <w:rFonts w:ascii="Times New Roman" w:hAnsi="Times New Roman" w:cs="Times New Roman"/>
          <w:sz w:val="28"/>
          <w:szCs w:val="28"/>
        </w:rPr>
      </w:pPr>
    </w:p>
    <w:p w:rsidR="00831DAF" w:rsidRDefault="00831DAF" w:rsidP="00831D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Роскадастр </w:t>
      </w:r>
      <w:r w:rsidR="00F4017C">
        <w:rPr>
          <w:rFonts w:ascii="Times New Roman" w:hAnsi="Times New Roman" w:cs="Times New Roman"/>
          <w:b/>
          <w:bCs/>
          <w:sz w:val="28"/>
          <w:szCs w:val="28"/>
        </w:rPr>
        <w:t xml:space="preserve">по Пензенской области </w:t>
      </w:r>
      <w:r w:rsidR="00341A73">
        <w:rPr>
          <w:rFonts w:ascii="Times New Roman" w:hAnsi="Times New Roman" w:cs="Times New Roman"/>
          <w:b/>
          <w:bCs/>
          <w:sz w:val="28"/>
          <w:szCs w:val="28"/>
        </w:rPr>
        <w:t xml:space="preserve">за 9 месяцев 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41A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341A7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1A73">
        <w:rPr>
          <w:rFonts w:ascii="Times New Roman" w:hAnsi="Times New Roman" w:cs="Times New Roman"/>
          <w:b/>
          <w:bCs/>
          <w:sz w:val="28"/>
          <w:szCs w:val="28"/>
        </w:rPr>
        <w:t>подготовил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1A73">
        <w:rPr>
          <w:rFonts w:ascii="Times New Roman" w:hAnsi="Times New Roman" w:cs="Times New Roman"/>
          <w:b/>
          <w:bCs/>
          <w:sz w:val="28"/>
          <w:szCs w:val="28"/>
        </w:rPr>
        <w:t>более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7254">
        <w:rPr>
          <w:rFonts w:ascii="Times New Roman" w:hAnsi="Times New Roman" w:cs="Times New Roman"/>
          <w:b/>
          <w:bCs/>
          <w:sz w:val="28"/>
          <w:szCs w:val="28"/>
        </w:rPr>
        <w:t>797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тысяч выписок из Единого государственного реестра недвижимости </w:t>
      </w:r>
      <w:r w:rsidR="00EC2D21" w:rsidRPr="00FB7DA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C2D21">
        <w:rPr>
          <w:rFonts w:ascii="Times New Roman" w:hAnsi="Times New Roman" w:cs="Times New Roman"/>
          <w:b/>
          <w:bCs/>
          <w:sz w:val="28"/>
          <w:szCs w:val="28"/>
        </w:rPr>
        <w:t xml:space="preserve">ЕГРН) 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в электронном виде. В сравнении с </w:t>
      </w:r>
      <w:r w:rsidR="00457254">
        <w:rPr>
          <w:rFonts w:ascii="Times New Roman" w:hAnsi="Times New Roman" w:cs="Times New Roman"/>
          <w:b/>
          <w:bCs/>
          <w:sz w:val="28"/>
          <w:szCs w:val="28"/>
        </w:rPr>
        <w:t xml:space="preserve">аналогичным периодом 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5725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45725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 xml:space="preserve"> прирост данного показателя составил </w:t>
      </w:r>
      <w:r w:rsidR="00457254">
        <w:rPr>
          <w:rFonts w:ascii="Times New Roman" w:hAnsi="Times New Roman" w:cs="Times New Roman"/>
          <w:b/>
          <w:bCs/>
          <w:sz w:val="28"/>
          <w:szCs w:val="28"/>
        </w:rPr>
        <w:t>83</w:t>
      </w:r>
      <w:r w:rsidRPr="00831DAF">
        <w:rPr>
          <w:rFonts w:ascii="Times New Roman" w:hAnsi="Times New Roman" w:cs="Times New Roman"/>
          <w:b/>
          <w:bCs/>
          <w:sz w:val="28"/>
          <w:szCs w:val="28"/>
        </w:rPr>
        <w:t>%. Подобные результаты говорят о популяризации электронных сервисов и повышении их доступности для граждан.</w:t>
      </w:r>
    </w:p>
    <w:p w:rsidR="00831DAF" w:rsidRDefault="00752268" w:rsidP="0083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268">
        <w:rPr>
          <w:rFonts w:ascii="Times New Roman" w:hAnsi="Times New Roman" w:cs="Times New Roman"/>
          <w:sz w:val="28"/>
          <w:szCs w:val="28"/>
        </w:rPr>
        <w:t>Внедрение услуг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268">
        <w:rPr>
          <w:rFonts w:ascii="Times New Roman" w:hAnsi="Times New Roman" w:cs="Times New Roman"/>
          <w:sz w:val="28"/>
          <w:szCs w:val="28"/>
        </w:rPr>
        <w:t>– одно из приоритетных направлений деятельности Росреестра</w:t>
      </w:r>
      <w:r>
        <w:rPr>
          <w:rFonts w:ascii="Times New Roman" w:hAnsi="Times New Roman" w:cs="Times New Roman"/>
          <w:sz w:val="28"/>
          <w:szCs w:val="28"/>
        </w:rPr>
        <w:t xml:space="preserve"> и Роскадастра</w:t>
      </w:r>
      <w:r w:rsidRPr="007522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268">
        <w:rPr>
          <w:rFonts w:ascii="Times New Roman" w:hAnsi="Times New Roman" w:cs="Times New Roman"/>
          <w:sz w:val="28"/>
          <w:szCs w:val="28"/>
        </w:rPr>
        <w:t>Популярность таких услуг в сфере недвижимости постоянно растет,</w:t>
      </w:r>
      <w:r>
        <w:rPr>
          <w:rFonts w:ascii="Times New Roman" w:hAnsi="Times New Roman" w:cs="Times New Roman"/>
          <w:sz w:val="28"/>
          <w:szCs w:val="28"/>
        </w:rPr>
        <w:t xml:space="preserve"> благодаря внедрению и развитию онлайн-сервисов. </w:t>
      </w:r>
    </w:p>
    <w:p w:rsidR="00DE6F74" w:rsidRDefault="009E754F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E6F74" w:rsidRPr="00DE6F74">
          <w:rPr>
            <w:rStyle w:val="a3"/>
            <w:rFonts w:ascii="Times New Roman" w:hAnsi="Times New Roman" w:cs="Times New Roman"/>
            <w:sz w:val="28"/>
            <w:szCs w:val="28"/>
          </w:rPr>
          <w:t>Сервис «Личный кабинет</w:t>
        </w:r>
        <w:r w:rsidR="00DE6F74">
          <w:rPr>
            <w:rStyle w:val="a3"/>
            <w:rFonts w:ascii="Times New Roman" w:hAnsi="Times New Roman" w:cs="Times New Roman"/>
            <w:sz w:val="28"/>
            <w:szCs w:val="28"/>
          </w:rPr>
          <w:t xml:space="preserve"> правообладателя</w:t>
        </w:r>
        <w:r w:rsidR="00DE6F74" w:rsidRPr="00DE6F74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="00DE6F74">
        <w:rPr>
          <w:rFonts w:ascii="Times New Roman" w:hAnsi="Times New Roman" w:cs="Times New Roman"/>
          <w:sz w:val="28"/>
          <w:szCs w:val="28"/>
        </w:rPr>
        <w:t xml:space="preserve"> (</w:t>
      </w:r>
      <w:r w:rsidR="00DE6F74" w:rsidRPr="00DE6F74">
        <w:rPr>
          <w:rFonts w:ascii="Times New Roman" w:hAnsi="Times New Roman" w:cs="Times New Roman"/>
          <w:sz w:val="28"/>
          <w:szCs w:val="28"/>
        </w:rPr>
        <w:t>lk.rosreestr.ru</w:t>
      </w:r>
      <w:r w:rsidR="00DE6F74">
        <w:rPr>
          <w:rFonts w:ascii="Times New Roman" w:hAnsi="Times New Roman" w:cs="Times New Roman"/>
          <w:sz w:val="28"/>
          <w:szCs w:val="28"/>
        </w:rPr>
        <w:t>)</w:t>
      </w:r>
      <w:r w:rsidR="00DE6F74" w:rsidRPr="00DE6F74">
        <w:rPr>
          <w:rFonts w:ascii="Times New Roman" w:hAnsi="Times New Roman" w:cs="Times New Roman"/>
          <w:sz w:val="28"/>
          <w:szCs w:val="28"/>
        </w:rPr>
        <w:t xml:space="preserve"> позволяет гражданам просматривать информацию о своей недвижимости, получать различные уведомления, связанные, например, с изменениями каких-либо характеристик объекта или наложениями ограничений прав собственности. Также через данный сервис можно направить запрос о предоставлении сведений, содержащихся в ЕГРН. </w:t>
      </w:r>
      <w:r w:rsidR="00DE6F74">
        <w:rPr>
          <w:rFonts w:ascii="Times New Roman" w:hAnsi="Times New Roman" w:cs="Times New Roman"/>
          <w:sz w:val="28"/>
          <w:szCs w:val="28"/>
        </w:rPr>
        <w:t>Авторизация</w:t>
      </w:r>
      <w:r w:rsidR="00DE6F74" w:rsidRPr="00DE6F7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E6F74">
        <w:rPr>
          <w:rFonts w:ascii="Times New Roman" w:hAnsi="Times New Roman" w:cs="Times New Roman"/>
          <w:sz w:val="28"/>
          <w:szCs w:val="28"/>
        </w:rPr>
        <w:t>через</w:t>
      </w:r>
      <w:r w:rsidR="00DE6F74" w:rsidRPr="00DE6F7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DE6F74" w:rsidRPr="00DE6F74">
          <w:rPr>
            <w:rStyle w:val="a3"/>
            <w:rFonts w:ascii="Times New Roman" w:hAnsi="Times New Roman" w:cs="Times New Roman"/>
            <w:sz w:val="28"/>
            <w:szCs w:val="28"/>
          </w:rPr>
          <w:t>портал Госуслуг</w:t>
        </w:r>
      </w:hyperlink>
      <w:r w:rsidR="00DE6F74">
        <w:rPr>
          <w:rFonts w:ascii="Times New Roman" w:hAnsi="Times New Roman" w:cs="Times New Roman"/>
          <w:sz w:val="28"/>
          <w:szCs w:val="28"/>
        </w:rPr>
        <w:t>, что обеспечивает удобный единый доступ ко многим сервисам.</w:t>
      </w:r>
    </w:p>
    <w:p w:rsidR="000F3BDE" w:rsidRDefault="000F3BDE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BDE">
        <w:rPr>
          <w:rFonts w:ascii="Times New Roman" w:hAnsi="Times New Roman" w:cs="Times New Roman"/>
          <w:sz w:val="28"/>
          <w:szCs w:val="28"/>
        </w:rPr>
        <w:t xml:space="preserve">С помощью </w:t>
      </w:r>
      <w:hyperlink r:id="rId8" w:history="1">
        <w:r w:rsidRPr="004238E3">
          <w:rPr>
            <w:rStyle w:val="a3"/>
            <w:rFonts w:ascii="Times New Roman" w:hAnsi="Times New Roman" w:cs="Times New Roman"/>
            <w:sz w:val="28"/>
            <w:szCs w:val="28"/>
          </w:rPr>
          <w:t xml:space="preserve">сервиса </w:t>
        </w:r>
        <w:r w:rsidR="004238E3" w:rsidRPr="004238E3">
          <w:rPr>
            <w:rStyle w:val="a3"/>
            <w:rFonts w:ascii="Times New Roman" w:hAnsi="Times New Roman" w:cs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="004238E3" w:rsidRPr="004238E3">
          <w:rPr>
            <w:rStyle w:val="a3"/>
            <w:rFonts w:ascii="Times New Roman" w:hAnsi="Times New Roman" w:cs="Times New Roman"/>
            <w:sz w:val="28"/>
            <w:szCs w:val="28"/>
          </w:rPr>
          <w:t>online</w:t>
        </w:r>
        <w:proofErr w:type="spellEnd"/>
        <w:r w:rsidR="004238E3" w:rsidRPr="004238E3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="004238E3" w:rsidRPr="004238E3">
        <w:rPr>
          <w:rFonts w:ascii="Times New Roman" w:hAnsi="Times New Roman" w:cs="Times New Roman"/>
          <w:sz w:val="28"/>
          <w:szCs w:val="28"/>
        </w:rPr>
        <w:t xml:space="preserve"> </w:t>
      </w:r>
      <w:r w:rsidRPr="000F3BDE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4238E3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F3BDE">
        <w:rPr>
          <w:rFonts w:ascii="Times New Roman" w:hAnsi="Times New Roman" w:cs="Times New Roman"/>
          <w:sz w:val="28"/>
          <w:szCs w:val="28"/>
        </w:rPr>
        <w:t xml:space="preserve">оперативно получить </w:t>
      </w:r>
      <w:r w:rsidR="004238E3">
        <w:rPr>
          <w:rFonts w:ascii="Times New Roman" w:hAnsi="Times New Roman" w:cs="Times New Roman"/>
          <w:sz w:val="28"/>
          <w:szCs w:val="28"/>
        </w:rPr>
        <w:t>общедоступную</w:t>
      </w:r>
      <w:r w:rsidRPr="000F3BDE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4238E3">
        <w:rPr>
          <w:rFonts w:ascii="Times New Roman" w:hAnsi="Times New Roman" w:cs="Times New Roman"/>
          <w:sz w:val="28"/>
          <w:szCs w:val="28"/>
        </w:rPr>
        <w:t>об объектах недвижимости</w:t>
      </w:r>
      <w:r w:rsidRPr="000F3BDE">
        <w:rPr>
          <w:rFonts w:ascii="Times New Roman" w:hAnsi="Times New Roman" w:cs="Times New Roman"/>
          <w:sz w:val="28"/>
          <w:szCs w:val="28"/>
        </w:rPr>
        <w:t>. Пользовател</w:t>
      </w:r>
      <w:r w:rsidR="004238E3">
        <w:rPr>
          <w:rFonts w:ascii="Times New Roman" w:hAnsi="Times New Roman" w:cs="Times New Roman"/>
          <w:sz w:val="28"/>
          <w:szCs w:val="28"/>
        </w:rPr>
        <w:t>ям</w:t>
      </w:r>
      <w:r w:rsidRPr="000F3BDE">
        <w:rPr>
          <w:rFonts w:ascii="Times New Roman" w:hAnsi="Times New Roman" w:cs="Times New Roman"/>
          <w:sz w:val="28"/>
          <w:szCs w:val="28"/>
        </w:rPr>
        <w:t xml:space="preserve"> сервиса </w:t>
      </w:r>
      <w:r w:rsidR="004238E3">
        <w:rPr>
          <w:rFonts w:ascii="Times New Roman" w:hAnsi="Times New Roman" w:cs="Times New Roman"/>
          <w:sz w:val="28"/>
          <w:szCs w:val="28"/>
        </w:rPr>
        <w:t>доступны такие сведения, как</w:t>
      </w:r>
      <w:r w:rsidRPr="000F3BDE">
        <w:rPr>
          <w:rFonts w:ascii="Times New Roman" w:hAnsi="Times New Roman" w:cs="Times New Roman"/>
          <w:sz w:val="28"/>
          <w:szCs w:val="28"/>
        </w:rPr>
        <w:t xml:space="preserve"> адрес, площадь, </w:t>
      </w:r>
      <w:r w:rsidR="00FB7DA2" w:rsidRPr="000F3BDE">
        <w:rPr>
          <w:rFonts w:ascii="Times New Roman" w:hAnsi="Times New Roman" w:cs="Times New Roman"/>
          <w:sz w:val="28"/>
          <w:szCs w:val="28"/>
        </w:rPr>
        <w:t>кадастров</w:t>
      </w:r>
      <w:r w:rsidR="00FB7DA2">
        <w:rPr>
          <w:rFonts w:ascii="Times New Roman" w:hAnsi="Times New Roman" w:cs="Times New Roman"/>
          <w:sz w:val="28"/>
          <w:szCs w:val="28"/>
        </w:rPr>
        <w:t>ая</w:t>
      </w:r>
      <w:r w:rsidR="00FB7DA2" w:rsidRPr="000F3BDE">
        <w:rPr>
          <w:rFonts w:ascii="Times New Roman" w:hAnsi="Times New Roman" w:cs="Times New Roman"/>
          <w:sz w:val="28"/>
          <w:szCs w:val="28"/>
        </w:rPr>
        <w:t xml:space="preserve"> </w:t>
      </w:r>
      <w:r w:rsidRPr="000F3BDE">
        <w:rPr>
          <w:rFonts w:ascii="Times New Roman" w:hAnsi="Times New Roman" w:cs="Times New Roman"/>
          <w:sz w:val="28"/>
          <w:szCs w:val="28"/>
        </w:rPr>
        <w:t>стоимость объекта недвижимости, сведения о форме собственности</w:t>
      </w:r>
      <w:r w:rsidR="004238E3">
        <w:rPr>
          <w:rFonts w:ascii="Times New Roman" w:hAnsi="Times New Roman" w:cs="Times New Roman"/>
          <w:sz w:val="28"/>
          <w:szCs w:val="28"/>
        </w:rPr>
        <w:t xml:space="preserve"> </w:t>
      </w:r>
      <w:r w:rsidRPr="000F3BDE">
        <w:rPr>
          <w:rFonts w:ascii="Times New Roman" w:hAnsi="Times New Roman" w:cs="Times New Roman"/>
          <w:sz w:val="28"/>
          <w:szCs w:val="28"/>
        </w:rPr>
        <w:t>и др.</w:t>
      </w:r>
      <w:r w:rsidR="00423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E5D" w:rsidRDefault="00360E5D" w:rsidP="0036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удобных способов получения документов </w:t>
      </w:r>
      <w:r w:rsidRPr="00360E5D">
        <w:rPr>
          <w:rFonts w:ascii="Times New Roman" w:hAnsi="Times New Roman" w:cs="Times New Roman"/>
          <w:sz w:val="28"/>
          <w:szCs w:val="28"/>
        </w:rPr>
        <w:t xml:space="preserve">государственного фонда данных, полученных в результате проведения </w:t>
      </w:r>
      <w:r w:rsidRPr="00360E5D">
        <w:rPr>
          <w:rFonts w:ascii="Times New Roman" w:hAnsi="Times New Roman" w:cs="Times New Roman"/>
          <w:sz w:val="28"/>
          <w:szCs w:val="28"/>
        </w:rPr>
        <w:lastRenderedPageBreak/>
        <w:t>землеустройства (ГФДЗ)</w:t>
      </w:r>
      <w:r>
        <w:rPr>
          <w:rFonts w:ascii="Times New Roman" w:hAnsi="Times New Roman" w:cs="Times New Roman"/>
          <w:sz w:val="28"/>
          <w:szCs w:val="28"/>
        </w:rPr>
        <w:t xml:space="preserve"> – подать соответствующий запрос через</w:t>
      </w:r>
      <w:r w:rsidR="00347D52">
        <w:rPr>
          <w:rFonts w:ascii="Times New Roman" w:hAnsi="Times New Roman" w:cs="Times New Roman"/>
          <w:sz w:val="28"/>
          <w:szCs w:val="28"/>
        </w:rPr>
        <w:t xml:space="preserve"> портал </w:t>
      </w:r>
      <w:r>
        <w:rPr>
          <w:rFonts w:ascii="Times New Roman" w:hAnsi="Times New Roman" w:cs="Times New Roman"/>
          <w:sz w:val="28"/>
          <w:szCs w:val="28"/>
        </w:rPr>
        <w:t xml:space="preserve">Госуслуг в электронном формате. </w:t>
      </w:r>
      <w:r w:rsidR="009E754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езультатом положительного рассмотрения запроса станет ссылка для скачивания и просмотра зап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рошенных документов ГФДЗ, доступная в личном кабинете Госуслуг.</w:t>
      </w:r>
    </w:p>
    <w:p w:rsidR="00595BB8" w:rsidRDefault="009E754F" w:rsidP="0036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60E5D" w:rsidRPr="00360E5D">
          <w:rPr>
            <w:rStyle w:val="a3"/>
            <w:rFonts w:ascii="Times New Roman" w:hAnsi="Times New Roman" w:cs="Times New Roman"/>
            <w:sz w:val="28"/>
            <w:szCs w:val="28"/>
          </w:rPr>
          <w:t>Электронная платформа кадастровых работ</w:t>
        </w:r>
      </w:hyperlink>
      <w:r w:rsidR="00360E5D">
        <w:t xml:space="preserve"> </w:t>
      </w:r>
      <w:r w:rsidR="00360E5D" w:rsidRPr="00360E5D">
        <w:rPr>
          <w:rFonts w:ascii="Times New Roman" w:hAnsi="Times New Roman" w:cs="Times New Roman"/>
          <w:bCs/>
          <w:sz w:val="28"/>
          <w:szCs w:val="28"/>
        </w:rPr>
        <w:t>(ЭПКР)</w:t>
      </w:r>
      <w:r w:rsidR="00360E5D">
        <w:t xml:space="preserve"> 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– новый официальный сервис </w:t>
      </w:r>
      <w:hyperlink r:id="rId10" w:history="1">
        <w:r w:rsidR="00360E5D" w:rsidRPr="00C236C1">
          <w:rPr>
            <w:rStyle w:val="a3"/>
            <w:rFonts w:ascii="Times New Roman" w:hAnsi="Times New Roman" w:cs="Times New Roman"/>
            <w:bCs/>
            <w:sz w:val="28"/>
            <w:szCs w:val="28"/>
          </w:rPr>
          <w:t>Росреестра</w:t>
        </w:r>
      </w:hyperlink>
      <w:r w:rsidR="00360E5D">
        <w:rPr>
          <w:rFonts w:ascii="Times New Roman" w:hAnsi="Times New Roman" w:cs="Times New Roman"/>
          <w:bCs/>
          <w:sz w:val="28"/>
          <w:szCs w:val="28"/>
        </w:rPr>
        <w:t>, доступный</w:t>
      </w:r>
      <w:r w:rsidR="00360E5D" w:rsidRPr="00655319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 использования</w:t>
      </w:r>
      <w:r w:rsidR="00360E5D" w:rsidRPr="000B03A5">
        <w:rPr>
          <w:rFonts w:ascii="Times New Roman" w:hAnsi="Times New Roman" w:cs="Times New Roman"/>
          <w:sz w:val="28"/>
          <w:szCs w:val="28"/>
        </w:rPr>
        <w:t xml:space="preserve"> физически</w:t>
      </w:r>
      <w:r w:rsidR="00360E5D">
        <w:rPr>
          <w:rFonts w:ascii="Times New Roman" w:hAnsi="Times New Roman" w:cs="Times New Roman"/>
          <w:sz w:val="28"/>
          <w:szCs w:val="28"/>
        </w:rPr>
        <w:t>ми</w:t>
      </w:r>
      <w:r w:rsidR="00360E5D" w:rsidRPr="000B03A5">
        <w:rPr>
          <w:rFonts w:ascii="Times New Roman" w:hAnsi="Times New Roman" w:cs="Times New Roman"/>
          <w:sz w:val="28"/>
          <w:szCs w:val="28"/>
        </w:rPr>
        <w:t>, юридически</w:t>
      </w:r>
      <w:r w:rsidR="00360E5D">
        <w:rPr>
          <w:rFonts w:ascii="Times New Roman" w:hAnsi="Times New Roman" w:cs="Times New Roman"/>
          <w:sz w:val="28"/>
          <w:szCs w:val="28"/>
        </w:rPr>
        <w:t>ми</w:t>
      </w:r>
      <w:r w:rsidR="00360E5D" w:rsidRPr="000B03A5">
        <w:rPr>
          <w:rFonts w:ascii="Times New Roman" w:hAnsi="Times New Roman" w:cs="Times New Roman"/>
          <w:sz w:val="28"/>
          <w:szCs w:val="28"/>
        </w:rPr>
        <w:t xml:space="preserve"> лиц</w:t>
      </w:r>
      <w:r w:rsidR="00360E5D">
        <w:rPr>
          <w:rFonts w:ascii="Times New Roman" w:hAnsi="Times New Roman" w:cs="Times New Roman"/>
          <w:sz w:val="28"/>
          <w:szCs w:val="28"/>
        </w:rPr>
        <w:t>ами и</w:t>
      </w:r>
      <w:r w:rsidR="00360E5D" w:rsidRPr="000B03A5">
        <w:rPr>
          <w:rFonts w:ascii="Times New Roman" w:hAnsi="Times New Roman" w:cs="Times New Roman"/>
          <w:sz w:val="28"/>
          <w:szCs w:val="28"/>
        </w:rPr>
        <w:t xml:space="preserve"> кадастровы</w:t>
      </w:r>
      <w:r w:rsidR="00360E5D">
        <w:rPr>
          <w:rFonts w:ascii="Times New Roman" w:hAnsi="Times New Roman" w:cs="Times New Roman"/>
          <w:sz w:val="28"/>
          <w:szCs w:val="28"/>
        </w:rPr>
        <w:t>ми</w:t>
      </w:r>
      <w:r w:rsidR="00360E5D" w:rsidRPr="000B03A5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360E5D">
        <w:rPr>
          <w:rFonts w:ascii="Times New Roman" w:hAnsi="Times New Roman" w:cs="Times New Roman"/>
          <w:sz w:val="28"/>
          <w:szCs w:val="28"/>
        </w:rPr>
        <w:t xml:space="preserve">ами. </w:t>
      </w:r>
      <w:r w:rsidR="00360E5D" w:rsidRPr="00903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авторизацию на ЭПКР </w:t>
      </w:r>
      <w:r w:rsidR="0036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просто, так как платформа </w:t>
      </w:r>
      <w:r w:rsidR="00360E5D" w:rsidRPr="00655319">
        <w:rPr>
          <w:rFonts w:ascii="Times New Roman" w:hAnsi="Times New Roman" w:cs="Times New Roman"/>
          <w:bCs/>
          <w:sz w:val="28"/>
          <w:szCs w:val="28"/>
        </w:rPr>
        <w:t xml:space="preserve">интегрирована с </w:t>
      </w:r>
      <w:r w:rsidR="0036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Госуслугами. </w:t>
      </w:r>
      <w:r w:rsidR="00360E5D">
        <w:rPr>
          <w:rFonts w:ascii="Times New Roman" w:hAnsi="Times New Roman" w:cs="Times New Roman"/>
          <w:bCs/>
          <w:sz w:val="28"/>
          <w:szCs w:val="28"/>
        </w:rPr>
        <w:t>Главным преимуществом ЭПКР является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 xml:space="preserve"> возможность 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 xml:space="preserve">граждан </w:t>
      </w:r>
      <w:r w:rsidR="00360E5D">
        <w:rPr>
          <w:rFonts w:ascii="Times New Roman" w:hAnsi="Times New Roman" w:cs="Times New Roman"/>
          <w:bCs/>
          <w:sz w:val="28"/>
          <w:szCs w:val="28"/>
        </w:rPr>
        <w:t>легко и быстро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 xml:space="preserve"> пройти путь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>от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 xml:space="preserve">поиска 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квалифицированного 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>исполнителя кадастровых работ до</w:t>
      </w:r>
      <w:r w:rsidR="00360E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E5D" w:rsidRPr="00C236C1">
        <w:rPr>
          <w:rFonts w:ascii="Times New Roman" w:hAnsi="Times New Roman" w:cs="Times New Roman"/>
          <w:bCs/>
          <w:sz w:val="28"/>
          <w:szCs w:val="28"/>
        </w:rPr>
        <w:t>постановки объекта недвижимости на государственный кадастровый учет.</w:t>
      </w:r>
    </w:p>
    <w:p w:rsidR="008146E2" w:rsidRDefault="00353FDE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гражданам стоит быть внимательными при использовании электронных сервисов. Их развитие и распространение неминуемо приводит к появлению сайтов-двойников. </w:t>
      </w:r>
    </w:p>
    <w:p w:rsidR="000F3BDE" w:rsidRDefault="008146E2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46E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353FDE" w:rsidRPr="008146E2">
        <w:rPr>
          <w:rFonts w:ascii="Times New Roman" w:hAnsi="Times New Roman" w:cs="Times New Roman"/>
          <w:i/>
          <w:iCs/>
          <w:sz w:val="28"/>
          <w:szCs w:val="28"/>
        </w:rPr>
        <w:t xml:space="preserve">Официальные сайты Роскадастра и Росреестра имеют адреса </w:t>
      </w:r>
      <w:hyperlink r:id="rId11" w:history="1">
        <w:r w:rsidR="00353FDE" w:rsidRPr="008146E2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kadastr.ru</w:t>
        </w:r>
      </w:hyperlink>
      <w:r w:rsidR="00353FDE" w:rsidRPr="008146E2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hyperlink r:id="rId12" w:history="1">
        <w:r w:rsidR="00353FDE" w:rsidRPr="008146E2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rosreestr.gov.ru</w:t>
        </w:r>
      </w:hyperlink>
      <w:r w:rsidR="00353FDE" w:rsidRPr="008146E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146E2">
        <w:rPr>
          <w:rFonts w:ascii="Times New Roman" w:hAnsi="Times New Roman" w:cs="Times New Roman"/>
          <w:i/>
          <w:iCs/>
          <w:sz w:val="28"/>
          <w:szCs w:val="28"/>
        </w:rPr>
        <w:t>Доступ ко всем электронным сервисам можно осуществить именно через данные сайты</w:t>
      </w:r>
      <w:r w:rsidR="00360E5D">
        <w:rPr>
          <w:rFonts w:ascii="Times New Roman" w:hAnsi="Times New Roman" w:cs="Times New Roman"/>
          <w:i/>
          <w:iCs/>
          <w:sz w:val="28"/>
          <w:szCs w:val="28"/>
        </w:rPr>
        <w:t>, которые гарантируют</w:t>
      </w:r>
      <w:r w:rsidRPr="008146E2">
        <w:rPr>
          <w:rFonts w:ascii="Times New Roman" w:hAnsi="Times New Roman" w:cs="Times New Roman"/>
          <w:i/>
          <w:iCs/>
          <w:sz w:val="28"/>
          <w:szCs w:val="28"/>
        </w:rPr>
        <w:t xml:space="preserve"> достоверную и актуальную информацию об объектах недвижимости»,</w:t>
      </w:r>
      <w:r w:rsidRPr="008146E2">
        <w:rPr>
          <w:rFonts w:ascii="Times New Roman" w:hAnsi="Times New Roman" w:cs="Times New Roman"/>
          <w:sz w:val="28"/>
          <w:szCs w:val="28"/>
        </w:rPr>
        <w:t xml:space="preserve"> </w:t>
      </w:r>
      <w:r w:rsidRPr="00DE6F74">
        <w:rPr>
          <w:rFonts w:ascii="Times New Roman" w:hAnsi="Times New Roman" w:cs="Times New Roman"/>
          <w:sz w:val="28"/>
          <w:szCs w:val="28"/>
        </w:rPr>
        <w:t xml:space="preserve">– отметил </w:t>
      </w:r>
      <w:r w:rsidRPr="008146E2">
        <w:rPr>
          <w:rFonts w:ascii="Times New Roman" w:hAnsi="Times New Roman" w:cs="Times New Roman"/>
          <w:b/>
          <w:bCs/>
          <w:sz w:val="28"/>
          <w:szCs w:val="28"/>
        </w:rPr>
        <w:t>заместитель директора филиала ППК «Роскадастр» по Пензенской области Олег Ульянов.</w:t>
      </w:r>
    </w:p>
    <w:p w:rsidR="00322F1A" w:rsidRDefault="00322F1A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2F1A" w:rsidRDefault="00322F1A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2F1A" w:rsidRDefault="00322F1A" w:rsidP="00322F1A">
      <w:pPr>
        <w:spacing w:after="0" w:line="360" w:lineRule="auto"/>
        <w:jc w:val="both"/>
      </w:pPr>
      <w:r w:rsidRPr="004B3360">
        <w:rPr>
          <w:rFonts w:ascii="Times New Roman" w:hAnsi="Times New Roman" w:cs="Times New Roman"/>
          <w:i/>
          <w:iCs/>
          <w:sz w:val="24"/>
          <w:szCs w:val="24"/>
        </w:rPr>
        <w:t>Материал подготовлен пресс-службой Роскадастра по Пензенской области</w:t>
      </w:r>
    </w:p>
    <w:p w:rsidR="00322F1A" w:rsidRDefault="00322F1A" w:rsidP="00DE6F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DE4271"/>
    <w:multiLevelType w:val="hybridMultilevel"/>
    <w:tmpl w:val="776E2AF0"/>
    <w:lvl w:ilvl="0" w:tplc="795059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AF"/>
    <w:rsid w:val="000F3BDE"/>
    <w:rsid w:val="001A1364"/>
    <w:rsid w:val="00322F1A"/>
    <w:rsid w:val="00341A73"/>
    <w:rsid w:val="00347D52"/>
    <w:rsid w:val="00353FDE"/>
    <w:rsid w:val="00360E5D"/>
    <w:rsid w:val="004238E3"/>
    <w:rsid w:val="00457254"/>
    <w:rsid w:val="00595BB8"/>
    <w:rsid w:val="006B0845"/>
    <w:rsid w:val="006C1C7B"/>
    <w:rsid w:val="00752268"/>
    <w:rsid w:val="008146E2"/>
    <w:rsid w:val="00831DAF"/>
    <w:rsid w:val="0087365C"/>
    <w:rsid w:val="009E754F"/>
    <w:rsid w:val="00A61020"/>
    <w:rsid w:val="00DE6F74"/>
    <w:rsid w:val="00EC2D21"/>
    <w:rsid w:val="00F4017C"/>
    <w:rsid w:val="00FB7DA2"/>
    <w:rsid w:val="00FC47AF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0D63"/>
  <w15:chartTrackingRefBased/>
  <w15:docId w15:val="{C26AF03C-7031-42CB-87EB-A552CD89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F7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E6F74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A136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610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DA2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360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ia.gosuslugi.ru/idp/rlogin?cc=bp" TargetMode="External"/><Relationship Id="rId12" Type="http://schemas.openxmlformats.org/officeDocument/2006/relationships/hyperlink" Target="https://rosreestr.gov.ru/s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rosreestr.ru/" TargetMode="External"/><Relationship Id="rId11" Type="http://schemas.openxmlformats.org/officeDocument/2006/relationships/hyperlink" Target="https://kadastr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osreest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kr.rosreest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Помещикова Ксения Михайловна</dc:creator>
  <cp:keywords/>
  <dc:description/>
  <cp:lastModifiedBy>Помещикова Ксения Михайловна</cp:lastModifiedBy>
  <cp:revision>11</cp:revision>
  <dcterms:created xsi:type="dcterms:W3CDTF">2023-02-16T10:46:00Z</dcterms:created>
  <dcterms:modified xsi:type="dcterms:W3CDTF">2024-10-16T07:41:00Z</dcterms:modified>
</cp:coreProperties>
</file>