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1418"/>
        <w:gridCol w:w="3260"/>
        <w:gridCol w:w="1418"/>
        <w:gridCol w:w="1418"/>
        <w:gridCol w:w="1842"/>
      </w:tblGrid>
      <w:tr w:rsidR="00CF489E" w:rsidRPr="00100C3E" w:rsidTr="00241C5B">
        <w:tc>
          <w:tcPr>
            <w:tcW w:w="15276" w:type="dxa"/>
            <w:gridSpan w:val="7"/>
          </w:tcPr>
          <w:p w:rsidR="00CF489E" w:rsidRPr="00F678BA" w:rsidRDefault="00DD0F23" w:rsidP="001B5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РЕЕСТР</w:t>
            </w:r>
          </w:p>
          <w:p w:rsidR="00CF489E" w:rsidRDefault="00CF489E" w:rsidP="00241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хозяйствующих субъект</w:t>
            </w:r>
            <w:r w:rsidR="00241C5B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>, доля участия муниципального образования в которых составляет</w:t>
            </w:r>
            <w:r w:rsidR="00B3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78BA">
              <w:rPr>
                <w:rFonts w:ascii="Times New Roman" w:hAnsi="Times New Roman" w:cs="Times New Roman"/>
                <w:b/>
                <w:sz w:val="24"/>
                <w:szCs w:val="24"/>
              </w:rPr>
              <w:t>50 и более процентов, осуществляющих свою деятельность на территории Иссинского района Пензенской области</w:t>
            </w:r>
          </w:p>
          <w:p w:rsidR="00E539AB" w:rsidRPr="00100C3E" w:rsidRDefault="00E539AB" w:rsidP="0024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F489E" w:rsidRPr="00F678BA" w:rsidTr="00241C5B">
        <w:tc>
          <w:tcPr>
            <w:tcW w:w="3085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хозяйствующего субъекта</w:t>
            </w:r>
          </w:p>
        </w:tc>
        <w:tc>
          <w:tcPr>
            <w:tcW w:w="2835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Адрес хозяйствующего субъекта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Суммарная доля участия (собственности) государства (субъекта РФ и муниципалитетов) в хозяйствующем субъекте, в процентах</w:t>
            </w:r>
          </w:p>
        </w:tc>
        <w:tc>
          <w:tcPr>
            <w:tcW w:w="3260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рынка присутствия хозяйствующего субъекта 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Рыночная доля хозяйствующего субъекта в натуральном выражении (по объемам реализованных товаров/работ/услуг), в процентах 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Рыночная доля хозяйствующего субъекта в стоимостном выражении (по выручке  от реализации товаров/работ/услуг), в процентах</w:t>
            </w:r>
          </w:p>
        </w:tc>
        <w:tc>
          <w:tcPr>
            <w:tcW w:w="1842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78BA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объем государственного (со стороны субъекта РФ и муниципального образования) финансирования хозяйствующего субъекта, в рублях</w:t>
            </w:r>
          </w:p>
        </w:tc>
      </w:tr>
      <w:tr w:rsidR="00CF489E" w:rsidRPr="00F678BA" w:rsidTr="00241C5B">
        <w:tc>
          <w:tcPr>
            <w:tcW w:w="3085" w:type="dxa"/>
          </w:tcPr>
          <w:p w:rsidR="00CF489E" w:rsidRPr="00F678BA" w:rsidRDefault="00CF489E" w:rsidP="001B5B3F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Муниципальное унитарное предприятие «Каменно-</w:t>
            </w:r>
            <w:proofErr w:type="spellStart"/>
            <w:r w:rsidRPr="00F678BA">
              <w:rPr>
                <w:rFonts w:ascii="Times New Roman" w:hAnsi="Times New Roman"/>
              </w:rPr>
              <w:t>Бродское</w:t>
            </w:r>
            <w:proofErr w:type="spellEnd"/>
            <w:r w:rsidRPr="00F678BA">
              <w:rPr>
                <w:rFonts w:ascii="Times New Roman" w:hAnsi="Times New Roman"/>
              </w:rPr>
              <w:t xml:space="preserve"> ЖКХ»</w:t>
            </w:r>
          </w:p>
        </w:tc>
        <w:tc>
          <w:tcPr>
            <w:tcW w:w="2835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442714 Пензенская область Иссинский район,</w:t>
            </w:r>
          </w:p>
          <w:p w:rsidR="00CF489E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 xml:space="preserve">с. Каменный Брод ул. </w:t>
            </w:r>
            <w:proofErr w:type="gramStart"/>
            <w:r w:rsidRPr="00F678BA">
              <w:rPr>
                <w:rFonts w:ascii="Times New Roman" w:hAnsi="Times New Roman"/>
              </w:rPr>
              <w:t>Центральная</w:t>
            </w:r>
            <w:proofErr w:type="gramEnd"/>
            <w:r w:rsidRPr="00F678BA">
              <w:rPr>
                <w:rFonts w:ascii="Times New Roman" w:hAnsi="Times New Roman"/>
              </w:rPr>
              <w:t>,7</w:t>
            </w:r>
          </w:p>
          <w:p w:rsidR="00E539AB" w:rsidRDefault="00E539AB" w:rsidP="001B5B3F">
            <w:pPr>
              <w:jc w:val="center"/>
              <w:rPr>
                <w:rFonts w:ascii="Times New Roman" w:hAnsi="Times New Roman"/>
              </w:rPr>
            </w:pPr>
          </w:p>
          <w:p w:rsidR="00E539AB" w:rsidRPr="00F678BA" w:rsidRDefault="00E539AB" w:rsidP="001B5B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0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распределение воды для питьевых и промышленных нужд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  <w:tr w:rsidR="00CF489E" w:rsidRPr="00F678BA" w:rsidTr="00241C5B">
        <w:tc>
          <w:tcPr>
            <w:tcW w:w="3085" w:type="dxa"/>
          </w:tcPr>
          <w:p w:rsidR="00CF489E" w:rsidRPr="00F678BA" w:rsidRDefault="00CF489E" w:rsidP="001B5B3F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МУП «Раздолье»</w:t>
            </w:r>
          </w:p>
        </w:tc>
        <w:tc>
          <w:tcPr>
            <w:tcW w:w="2835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442705,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Пензенская область,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Иссинский район, с. Дмитриевка,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ул. Центральная, д. 9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0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 xml:space="preserve">- деятельность по чистке и уборке прочая, не включенная в другие группировки 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-распределение воды для питьевых и промышленных нужд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  <w:tr w:rsidR="00CF489E" w:rsidRPr="00F678BA" w:rsidTr="00241C5B">
        <w:tc>
          <w:tcPr>
            <w:tcW w:w="3085" w:type="dxa"/>
          </w:tcPr>
          <w:p w:rsidR="00CF489E" w:rsidRPr="00F678BA" w:rsidRDefault="00CF489E" w:rsidP="001B5B3F">
            <w:pPr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МУП «Возрождение»</w:t>
            </w:r>
          </w:p>
        </w:tc>
        <w:tc>
          <w:tcPr>
            <w:tcW w:w="2835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>442700 Пензенская область,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/>
              </w:rPr>
            </w:pPr>
            <w:r w:rsidRPr="00F678BA">
              <w:rPr>
                <w:rFonts w:ascii="Times New Roman" w:hAnsi="Times New Roman"/>
              </w:rPr>
              <w:t xml:space="preserve">Иссинский район, с. Булычево, ул. </w:t>
            </w:r>
            <w:proofErr w:type="gramStart"/>
            <w:r w:rsidRPr="00F678BA">
              <w:rPr>
                <w:rFonts w:ascii="Times New Roman" w:hAnsi="Times New Roman"/>
              </w:rPr>
              <w:t>Школьная</w:t>
            </w:r>
            <w:proofErr w:type="gramEnd"/>
            <w:r w:rsidRPr="00F678BA">
              <w:rPr>
                <w:rFonts w:ascii="Times New Roman" w:hAnsi="Times New Roman"/>
              </w:rPr>
              <w:t>, д.7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0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 xml:space="preserve">-деятельность по чистке и уборке прочая, не включенная в другие группировки </w:t>
            </w:r>
          </w:p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-распределение воды для питьевых и промышленных нужд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CF489E" w:rsidRPr="00F678BA" w:rsidRDefault="00CF489E" w:rsidP="001B5B3F">
            <w:pPr>
              <w:jc w:val="center"/>
              <w:rPr>
                <w:rFonts w:ascii="Times New Roman" w:hAnsi="Times New Roman" w:cs="Times New Roman"/>
              </w:rPr>
            </w:pPr>
            <w:r w:rsidRPr="00F678BA">
              <w:rPr>
                <w:rFonts w:ascii="Times New Roman" w:hAnsi="Times New Roman" w:cs="Times New Roman"/>
              </w:rPr>
              <w:t>0</w:t>
            </w:r>
          </w:p>
        </w:tc>
      </w:tr>
    </w:tbl>
    <w:p w:rsidR="00CF489E" w:rsidRPr="0091605E" w:rsidRDefault="00241C5B" w:rsidP="00241C5B">
      <w:pPr>
        <w:tabs>
          <w:tab w:val="left" w:pos="870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F489E" w:rsidRPr="0091605E" w:rsidSect="00DD0F2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5E"/>
    <w:rsid w:val="00095719"/>
    <w:rsid w:val="000E5316"/>
    <w:rsid w:val="00100C3E"/>
    <w:rsid w:val="001B2A85"/>
    <w:rsid w:val="00241C5B"/>
    <w:rsid w:val="00512DAF"/>
    <w:rsid w:val="006311D1"/>
    <w:rsid w:val="006F0E07"/>
    <w:rsid w:val="00841169"/>
    <w:rsid w:val="0091605E"/>
    <w:rsid w:val="00946CA7"/>
    <w:rsid w:val="00957EE2"/>
    <w:rsid w:val="009D3945"/>
    <w:rsid w:val="00B310A1"/>
    <w:rsid w:val="00CF489E"/>
    <w:rsid w:val="00D301D5"/>
    <w:rsid w:val="00DD0F23"/>
    <w:rsid w:val="00E16B3B"/>
    <w:rsid w:val="00E539AB"/>
    <w:rsid w:val="00F678BA"/>
    <w:rsid w:val="00F8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F4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F4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5F3CB5-A921-4A74-A254-5417BB0A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Ermilina</dc:creator>
  <cp:lastModifiedBy>User</cp:lastModifiedBy>
  <cp:revision>3</cp:revision>
  <dcterms:created xsi:type="dcterms:W3CDTF">2024-11-21T07:52:00Z</dcterms:created>
  <dcterms:modified xsi:type="dcterms:W3CDTF">2024-11-21T07:53:00Z</dcterms:modified>
</cp:coreProperties>
</file>